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24" w:rsidRPr="00BE1E8C" w:rsidRDefault="00AD2224" w:rsidP="00AD2224">
      <w:pPr>
        <w:spacing w:after="0" w:line="360" w:lineRule="auto"/>
        <w:jc w:val="center"/>
        <w:rPr>
          <w:rFonts w:ascii="Times New Roman" w:hAnsi="Times New Roman"/>
          <w:b/>
          <w:sz w:val="24"/>
          <w:szCs w:val="24"/>
        </w:rPr>
      </w:pPr>
      <w:r w:rsidRPr="00BE1E8C">
        <w:rPr>
          <w:rFonts w:ascii="Times New Roman" w:hAnsi="Times New Roman"/>
          <w:b/>
          <w:sz w:val="24"/>
          <w:szCs w:val="24"/>
        </w:rPr>
        <w:t>BAB 5</w:t>
      </w:r>
    </w:p>
    <w:p w:rsidR="00AD2224" w:rsidRDefault="00AD2224" w:rsidP="00AD2224">
      <w:pPr>
        <w:spacing w:after="0" w:line="360" w:lineRule="auto"/>
        <w:jc w:val="center"/>
        <w:rPr>
          <w:rFonts w:ascii="Times New Roman" w:hAnsi="Times New Roman"/>
          <w:b/>
          <w:sz w:val="24"/>
          <w:szCs w:val="24"/>
          <w:lang w:val="en-ID"/>
        </w:rPr>
      </w:pPr>
      <w:r w:rsidRPr="00BE1E8C">
        <w:rPr>
          <w:rFonts w:ascii="Times New Roman" w:hAnsi="Times New Roman"/>
          <w:b/>
          <w:sz w:val="24"/>
          <w:szCs w:val="24"/>
        </w:rPr>
        <w:t>PENUTUP</w:t>
      </w:r>
    </w:p>
    <w:p w:rsidR="00AD2224" w:rsidRPr="00BE1E8C" w:rsidRDefault="00AD2224" w:rsidP="00AD2224">
      <w:pPr>
        <w:spacing w:after="0" w:line="360" w:lineRule="auto"/>
        <w:jc w:val="center"/>
        <w:rPr>
          <w:rFonts w:ascii="Times New Roman" w:hAnsi="Times New Roman"/>
          <w:b/>
          <w:sz w:val="24"/>
          <w:szCs w:val="24"/>
          <w:lang w:val="en-ID"/>
        </w:rPr>
      </w:pPr>
    </w:p>
    <w:p w:rsidR="00AD2224" w:rsidRPr="00BE1E8C" w:rsidRDefault="00AD2224" w:rsidP="00AD2224">
      <w:pPr>
        <w:spacing w:after="0" w:line="360" w:lineRule="auto"/>
        <w:rPr>
          <w:rFonts w:ascii="Times New Roman" w:hAnsi="Times New Roman"/>
          <w:b/>
          <w:sz w:val="24"/>
          <w:szCs w:val="24"/>
        </w:rPr>
      </w:pPr>
      <w:r w:rsidRPr="00BE1E8C">
        <w:rPr>
          <w:rFonts w:ascii="Times New Roman" w:hAnsi="Times New Roman"/>
          <w:b/>
          <w:sz w:val="24"/>
          <w:szCs w:val="24"/>
        </w:rPr>
        <w:t>5.1. Kesimpulan</w:t>
      </w:r>
    </w:p>
    <w:p w:rsidR="00AD2224" w:rsidRDefault="002A5B19" w:rsidP="00AD2224">
      <w:pPr>
        <w:spacing w:after="0" w:line="360" w:lineRule="auto"/>
        <w:ind w:firstLine="720"/>
        <w:jc w:val="both"/>
        <w:rPr>
          <w:rFonts w:ascii="Times New Roman" w:hAnsi="Times New Roman"/>
          <w:sz w:val="24"/>
          <w:szCs w:val="24"/>
        </w:rPr>
      </w:pPr>
      <w:r>
        <w:rPr>
          <w:rFonts w:ascii="Times New Roman" w:hAnsi="Times New Roman"/>
          <w:sz w:val="24"/>
          <w:szCs w:val="24"/>
        </w:rPr>
        <w:t>Berdasarkan hasil asuhan keperawatan perioperatif yang telah diberikan pada empat pasien mastectomy dengan general anestesi yang dilaksanakan pada tanggaln 27 Desember 2019 sampai dengan bulan januari 2020 di ruang operasi RSU aminah Blitar dapat disimpulkan sebagai berikut:</w:t>
      </w:r>
    </w:p>
    <w:p w:rsidR="002A5B19" w:rsidRPr="002A5B19" w:rsidRDefault="002A5B19" w:rsidP="002A5B19">
      <w:pPr>
        <w:pStyle w:val="ListParagraph"/>
        <w:numPr>
          <w:ilvl w:val="0"/>
          <w:numId w:val="4"/>
        </w:numPr>
        <w:spacing w:after="0" w:line="360" w:lineRule="auto"/>
        <w:jc w:val="both"/>
        <w:rPr>
          <w:rFonts w:ascii="Times New Roman" w:hAnsi="Times New Roman"/>
          <w:sz w:val="24"/>
          <w:szCs w:val="24"/>
        </w:rPr>
      </w:pPr>
      <w:r w:rsidRPr="002A5B19">
        <w:rPr>
          <w:rFonts w:ascii="Times New Roman" w:hAnsi="Times New Roman"/>
          <w:sz w:val="24"/>
          <w:szCs w:val="24"/>
        </w:rPr>
        <w:t>Masalah Pengkajian</w:t>
      </w:r>
    </w:p>
    <w:p w:rsidR="002A5B19" w:rsidRPr="002A5B19" w:rsidRDefault="002A5B19" w:rsidP="002A5B19">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Dimana diperlukan adanya format untuk pengkajian asuhan keperawatan perioperatif yang meliputi fase pra operasi, intra operasi dan post operasi.</w:t>
      </w:r>
      <w:r w:rsidR="001D4954">
        <w:rPr>
          <w:rFonts w:ascii="Times New Roman" w:hAnsi="Times New Roman"/>
          <w:sz w:val="24"/>
          <w:szCs w:val="24"/>
        </w:rPr>
        <w:t xml:space="preserve"> Pengkajian dari setiap fase tersebut harus dipisahkan.</w:t>
      </w:r>
    </w:p>
    <w:p w:rsidR="002A5B19" w:rsidRDefault="002A5B19" w:rsidP="001D4954">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Masalah keperawatan (SDKI)</w:t>
      </w:r>
    </w:p>
    <w:p w:rsidR="001D4954" w:rsidRDefault="001D4954" w:rsidP="001D4954">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Dari empat kasus di lapangan untuk pre operatis 100% mengalami masalah ansietas, begitu juga untuk fase intra operatif dari empat kasus di lapangan di dapatkan 100% muncul masalah gangguan ventilasi spontan, dan untuk fase post operatif 100% muncul masalah keperawatan nyeri akut.</w:t>
      </w:r>
    </w:p>
    <w:p w:rsidR="005F7EAA" w:rsidRDefault="005F7EAA" w:rsidP="005F7EAA">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Luaran yang ingin di capai (SLKI)</w:t>
      </w:r>
    </w:p>
    <w:p w:rsidR="005F7EAA" w:rsidRDefault="005F7EAA" w:rsidP="005F7EAA">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Luaran yang ingin di capai tidak semua yang ada di teori (buku SLKI) kami ambil karena disesuaikan dengan kondisi pasien di lapangan.</w:t>
      </w:r>
    </w:p>
    <w:p w:rsidR="00177AE4" w:rsidRDefault="00177AE4" w:rsidP="00177AE4">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Intervensi Keperawatan (SIKI)</w:t>
      </w:r>
    </w:p>
    <w:p w:rsidR="00177AE4" w:rsidRDefault="00177AE4" w:rsidP="00177AE4">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Intervensi dan implementasi yang sudah terstandarisasi di buku SIKI (Standart Intervensi Keperawatan Indonesia) dapat dilakukan dengan baik, namun ada beberapa yang sudah terlaksana di lapangan dan tidak ada di buku SIKI, yaitu masalah gangguan ventilasi spontan pada dukungan ventilasi dimana di lakukan kolaborasi pemasangan selang endotrakeal.</w:t>
      </w:r>
    </w:p>
    <w:p w:rsidR="00474279" w:rsidRDefault="00474279" w:rsidP="00474279">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Evaluasi</w:t>
      </w:r>
    </w:p>
    <w:p w:rsidR="00474279" w:rsidRPr="001D4954" w:rsidRDefault="00474279" w:rsidP="00474279">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 xml:space="preserve">Dari hasil evaluasi pada empat pasien mastectomy dengan general anestesi  mendapatkan asukan keperawatan prioperatif dengan baik. Kecuali untuk masalah nyeri akut di fase post operatif dimana intervensi dan evaluasi di lanjutkan di ruangan rawat inap. Hal ini dikarenakan kriteria pemindahan pada fase post operati menggunakan aldrete skore yang meliputi kesadaran, pernafasan, sirkulasi, warna kulit, respirasi, dan aktivitas. Dimana apabila nilai </w:t>
      </w:r>
      <w:r>
        <w:rPr>
          <w:rFonts w:ascii="Times New Roman" w:hAnsi="Times New Roman"/>
          <w:sz w:val="24"/>
          <w:szCs w:val="24"/>
        </w:rPr>
        <w:lastRenderedPageBreak/>
        <w:t>total aldrete skor mencapai 10 pasien bisa dipindahkan ke ruang rawat inap tanpa menunggu hasil evaluasi nyeri akut hilang.</w:t>
      </w:r>
    </w:p>
    <w:p w:rsidR="00BC00E0" w:rsidRDefault="00BC00E0" w:rsidP="00AD2224">
      <w:pPr>
        <w:spacing w:after="0" w:line="360" w:lineRule="auto"/>
        <w:ind w:left="284" w:hanging="284"/>
        <w:jc w:val="both"/>
        <w:rPr>
          <w:rFonts w:ascii="Times New Roman" w:hAnsi="Times New Roman"/>
          <w:sz w:val="24"/>
          <w:szCs w:val="24"/>
        </w:rPr>
      </w:pPr>
    </w:p>
    <w:p w:rsidR="00AD2224" w:rsidRDefault="00AD2224" w:rsidP="009422B3">
      <w:pPr>
        <w:spacing w:after="0" w:line="360" w:lineRule="auto"/>
        <w:ind w:left="284" w:hanging="284"/>
        <w:jc w:val="both"/>
        <w:rPr>
          <w:rFonts w:ascii="Times New Roman" w:hAnsi="Times New Roman"/>
          <w:b/>
          <w:sz w:val="24"/>
          <w:szCs w:val="24"/>
        </w:rPr>
      </w:pPr>
      <w:r w:rsidRPr="00BE1E8C">
        <w:rPr>
          <w:rFonts w:ascii="Times New Roman" w:hAnsi="Times New Roman"/>
          <w:b/>
          <w:sz w:val="24"/>
          <w:szCs w:val="24"/>
        </w:rPr>
        <w:t>5.2. Saran</w:t>
      </w:r>
    </w:p>
    <w:p w:rsidR="009422B3" w:rsidRPr="00BF645B" w:rsidRDefault="00BF645B" w:rsidP="00BF645B">
      <w:pPr>
        <w:pStyle w:val="ListParagraph"/>
        <w:numPr>
          <w:ilvl w:val="0"/>
          <w:numId w:val="2"/>
        </w:numPr>
        <w:spacing w:after="0" w:line="360" w:lineRule="auto"/>
        <w:ind w:left="426"/>
        <w:jc w:val="both"/>
        <w:rPr>
          <w:rFonts w:ascii="Times New Roman" w:hAnsi="Times New Roman"/>
          <w:sz w:val="24"/>
          <w:szCs w:val="24"/>
        </w:rPr>
      </w:pPr>
      <w:r w:rsidRPr="00BF645B">
        <w:rPr>
          <w:rFonts w:ascii="Times New Roman" w:hAnsi="Times New Roman"/>
          <w:sz w:val="24"/>
          <w:szCs w:val="24"/>
        </w:rPr>
        <w:t>M</w:t>
      </w:r>
      <w:r w:rsidR="009422B3" w:rsidRPr="00BF645B">
        <w:rPr>
          <w:rFonts w:ascii="Times New Roman" w:hAnsi="Times New Roman"/>
          <w:sz w:val="24"/>
          <w:szCs w:val="24"/>
        </w:rPr>
        <w:t xml:space="preserve">asukan bagi </w:t>
      </w:r>
      <w:r w:rsidRPr="00BF645B">
        <w:rPr>
          <w:rFonts w:ascii="Times New Roman" w:hAnsi="Times New Roman"/>
          <w:sz w:val="24"/>
          <w:szCs w:val="24"/>
        </w:rPr>
        <w:t xml:space="preserve">Komite Keperawatan </w:t>
      </w:r>
      <w:r w:rsidR="009422B3" w:rsidRPr="00BF645B">
        <w:rPr>
          <w:rFonts w:ascii="Times New Roman" w:hAnsi="Times New Roman"/>
          <w:sz w:val="24"/>
          <w:szCs w:val="24"/>
        </w:rPr>
        <w:t>pada khususnya untuk mempertimbangkan pembuatan format asuhan keperawatan perioperatif yang meliputi pra operatif, intra operatif dan pasca operatif.</w:t>
      </w:r>
    </w:p>
    <w:p w:rsidR="009422B3" w:rsidRPr="00BF645B" w:rsidRDefault="00BF645B" w:rsidP="00BF645B">
      <w:pPr>
        <w:pStyle w:val="ListParagraph"/>
        <w:numPr>
          <w:ilvl w:val="0"/>
          <w:numId w:val="2"/>
        </w:numPr>
        <w:spacing w:after="0" w:line="360" w:lineRule="auto"/>
        <w:ind w:left="426"/>
        <w:jc w:val="both"/>
        <w:rPr>
          <w:rFonts w:ascii="Times New Roman" w:hAnsi="Times New Roman"/>
          <w:sz w:val="24"/>
          <w:szCs w:val="24"/>
        </w:rPr>
      </w:pPr>
      <w:r w:rsidRPr="00BF645B">
        <w:rPr>
          <w:rFonts w:ascii="Times New Roman" w:hAnsi="Times New Roman"/>
          <w:sz w:val="24"/>
          <w:szCs w:val="24"/>
        </w:rPr>
        <w:t>M</w:t>
      </w:r>
      <w:r w:rsidR="00A66355" w:rsidRPr="00BF645B">
        <w:rPr>
          <w:rFonts w:ascii="Times New Roman" w:hAnsi="Times New Roman"/>
          <w:sz w:val="24"/>
          <w:szCs w:val="24"/>
        </w:rPr>
        <w:t xml:space="preserve">asukan bagi komite keperawatan pada khususnya dan organisasi </w:t>
      </w:r>
      <w:r w:rsidRPr="00BF645B">
        <w:rPr>
          <w:rFonts w:ascii="Times New Roman" w:hAnsi="Times New Roman"/>
          <w:sz w:val="24"/>
          <w:szCs w:val="24"/>
        </w:rPr>
        <w:t xml:space="preserve">PPNI </w:t>
      </w:r>
      <w:r w:rsidR="00A66355" w:rsidRPr="00BF645B">
        <w:rPr>
          <w:rFonts w:ascii="Times New Roman" w:hAnsi="Times New Roman"/>
          <w:sz w:val="24"/>
          <w:szCs w:val="24"/>
        </w:rPr>
        <w:t xml:space="preserve">pada umumnya untuk mempertimbangkan tambahan intervensi kolaborasi pemasangan selang endotrakeal yang dapat dilakukan untuk terkait pasien </w:t>
      </w:r>
      <w:r w:rsidR="00A66355" w:rsidRPr="00BF645B">
        <w:rPr>
          <w:rFonts w:ascii="Times New Roman" w:hAnsi="Times New Roman"/>
          <w:i/>
          <w:sz w:val="24"/>
          <w:szCs w:val="24"/>
        </w:rPr>
        <w:t>mastectomy</w:t>
      </w:r>
      <w:r w:rsidR="00A66355" w:rsidRPr="00BF645B">
        <w:rPr>
          <w:rFonts w:ascii="Times New Roman" w:hAnsi="Times New Roman"/>
          <w:sz w:val="24"/>
          <w:szCs w:val="24"/>
        </w:rPr>
        <w:t xml:space="preserve"> dengan general anestesi dengan masalah gangguan ventilasi spontan.</w:t>
      </w:r>
    </w:p>
    <w:p w:rsidR="00AD2224" w:rsidRPr="0068451F" w:rsidRDefault="00AD2224" w:rsidP="00AD2224">
      <w:pPr>
        <w:spacing w:after="0" w:line="360" w:lineRule="auto"/>
        <w:ind w:left="284" w:hanging="284"/>
        <w:jc w:val="both"/>
        <w:rPr>
          <w:rFonts w:ascii="Times New Roman" w:hAnsi="Times New Roman"/>
          <w:sz w:val="24"/>
          <w:szCs w:val="24"/>
          <w:lang w:val="en-ID"/>
        </w:rPr>
      </w:pPr>
    </w:p>
    <w:p w:rsidR="00AD2224" w:rsidRPr="0068451F" w:rsidRDefault="00AD2224" w:rsidP="00AD2224">
      <w:pPr>
        <w:spacing w:after="0" w:line="360" w:lineRule="auto"/>
        <w:ind w:left="284" w:hanging="284"/>
        <w:jc w:val="both"/>
        <w:rPr>
          <w:rFonts w:ascii="Times New Roman" w:hAnsi="Times New Roman"/>
          <w:sz w:val="24"/>
          <w:szCs w:val="24"/>
          <w:lang w:val="en-ID"/>
        </w:rPr>
      </w:pPr>
    </w:p>
    <w:p w:rsidR="001837F4" w:rsidRDefault="001837F4"/>
    <w:sectPr w:rsidR="001837F4" w:rsidSect="00F113E4">
      <w:footerReference w:type="default" r:id="rId7"/>
      <w:pgSz w:w="11906" w:h="16838" w:code="9"/>
      <w:pgMar w:top="1418" w:right="1418" w:bottom="1418" w:left="1701" w:header="709" w:footer="709"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FFA" w:rsidRDefault="00A03FFA" w:rsidP="009239EE">
      <w:pPr>
        <w:spacing w:after="0" w:line="240" w:lineRule="auto"/>
      </w:pPr>
      <w:r>
        <w:separator/>
      </w:r>
    </w:p>
  </w:endnote>
  <w:endnote w:type="continuationSeparator" w:id="1">
    <w:p w:rsidR="00A03FFA" w:rsidRDefault="00A03FFA" w:rsidP="00923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72"/>
      <w:docPartObj>
        <w:docPartGallery w:val="Page Numbers (Bottom of Page)"/>
        <w:docPartUnique/>
      </w:docPartObj>
    </w:sdtPr>
    <w:sdtContent>
      <w:p w:rsidR="00F113E4" w:rsidRDefault="00A63E4E">
        <w:pPr>
          <w:pStyle w:val="Footer"/>
          <w:jc w:val="right"/>
        </w:pPr>
        <w:fldSimple w:instr=" PAGE   \* MERGEFORMAT ">
          <w:r w:rsidR="00420167">
            <w:rPr>
              <w:noProof/>
            </w:rPr>
            <w:t>83</w:t>
          </w:r>
        </w:fldSimple>
      </w:p>
    </w:sdtContent>
  </w:sdt>
  <w:p w:rsidR="003F4820" w:rsidRDefault="00A03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FFA" w:rsidRDefault="00A03FFA" w:rsidP="009239EE">
      <w:pPr>
        <w:spacing w:after="0" w:line="240" w:lineRule="auto"/>
      </w:pPr>
      <w:r>
        <w:separator/>
      </w:r>
    </w:p>
  </w:footnote>
  <w:footnote w:type="continuationSeparator" w:id="1">
    <w:p w:rsidR="00A03FFA" w:rsidRDefault="00A03FFA" w:rsidP="00923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DA"/>
    <w:multiLevelType w:val="hybridMultilevel"/>
    <w:tmpl w:val="71544414"/>
    <w:lvl w:ilvl="0" w:tplc="50F8CF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43F4824"/>
    <w:multiLevelType w:val="hybridMultilevel"/>
    <w:tmpl w:val="600C45A6"/>
    <w:lvl w:ilvl="0" w:tplc="5F18B4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25332C1"/>
    <w:multiLevelType w:val="hybridMultilevel"/>
    <w:tmpl w:val="C6868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1C0361"/>
    <w:multiLevelType w:val="hybridMultilevel"/>
    <w:tmpl w:val="9698AE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AD2224"/>
    <w:rsid w:val="00177AE4"/>
    <w:rsid w:val="001837F4"/>
    <w:rsid w:val="001D4954"/>
    <w:rsid w:val="0020586D"/>
    <w:rsid w:val="002A5B19"/>
    <w:rsid w:val="00420167"/>
    <w:rsid w:val="00474279"/>
    <w:rsid w:val="004E4E6F"/>
    <w:rsid w:val="00566531"/>
    <w:rsid w:val="005F7EAA"/>
    <w:rsid w:val="00637A05"/>
    <w:rsid w:val="00746E1D"/>
    <w:rsid w:val="00754179"/>
    <w:rsid w:val="00884D19"/>
    <w:rsid w:val="009239EE"/>
    <w:rsid w:val="009422B3"/>
    <w:rsid w:val="009969EB"/>
    <w:rsid w:val="00A03FFA"/>
    <w:rsid w:val="00A63E4E"/>
    <w:rsid w:val="00A65C07"/>
    <w:rsid w:val="00A66355"/>
    <w:rsid w:val="00AD2224"/>
    <w:rsid w:val="00AF1417"/>
    <w:rsid w:val="00B8429C"/>
    <w:rsid w:val="00B85577"/>
    <w:rsid w:val="00BC00E0"/>
    <w:rsid w:val="00BF645B"/>
    <w:rsid w:val="00DF10D0"/>
    <w:rsid w:val="00E56F51"/>
    <w:rsid w:val="00F113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2224"/>
    <w:pPr>
      <w:tabs>
        <w:tab w:val="center" w:pos="4513"/>
        <w:tab w:val="right" w:pos="9026"/>
      </w:tabs>
    </w:pPr>
  </w:style>
  <w:style w:type="character" w:customStyle="1" w:styleId="FooterChar">
    <w:name w:val="Footer Char"/>
    <w:basedOn w:val="DefaultParagraphFont"/>
    <w:link w:val="Footer"/>
    <w:uiPriority w:val="99"/>
    <w:rsid w:val="00AD2224"/>
    <w:rPr>
      <w:rFonts w:ascii="Calibri" w:eastAsia="Calibri" w:hAnsi="Calibri" w:cs="Times New Roman"/>
    </w:rPr>
  </w:style>
  <w:style w:type="paragraph" w:styleId="Header">
    <w:name w:val="header"/>
    <w:basedOn w:val="Normal"/>
    <w:link w:val="HeaderChar"/>
    <w:uiPriority w:val="99"/>
    <w:semiHidden/>
    <w:unhideWhenUsed/>
    <w:rsid w:val="00F113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3E4"/>
    <w:rPr>
      <w:rFonts w:ascii="Calibri" w:eastAsia="Calibri" w:hAnsi="Calibri" w:cs="Times New Roman"/>
    </w:rPr>
  </w:style>
  <w:style w:type="paragraph" w:styleId="ListParagraph">
    <w:name w:val="List Paragraph"/>
    <w:basedOn w:val="Normal"/>
    <w:uiPriority w:val="34"/>
    <w:qFormat/>
    <w:rsid w:val="009422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2020-02-12T06:37:00Z</dcterms:created>
  <dcterms:modified xsi:type="dcterms:W3CDTF">2020-02-14T06:11:00Z</dcterms:modified>
</cp:coreProperties>
</file>