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C4945" w14:textId="27CE8086" w:rsidR="007059F8" w:rsidRPr="00EB1297" w:rsidRDefault="009F1330" w:rsidP="00EB12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174135" w:rsidRPr="00EB1297">
        <w:rPr>
          <w:rFonts w:ascii="Times New Roman" w:hAnsi="Times New Roman" w:cs="Times New Roman"/>
          <w:b/>
          <w:sz w:val="24"/>
          <w:szCs w:val="24"/>
        </w:rPr>
        <w:t>AB V</w:t>
      </w:r>
    </w:p>
    <w:p w14:paraId="113A2586" w14:textId="772A65C2" w:rsidR="00174135" w:rsidRPr="00EB1297" w:rsidRDefault="00174135" w:rsidP="00EB129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297">
        <w:rPr>
          <w:rFonts w:ascii="Times New Roman" w:hAnsi="Times New Roman" w:cs="Times New Roman"/>
          <w:b/>
          <w:sz w:val="24"/>
          <w:szCs w:val="24"/>
        </w:rPr>
        <w:t xml:space="preserve">KESIMPULAN </w:t>
      </w:r>
      <w:r w:rsidR="00FD4DD4" w:rsidRPr="00EB1297">
        <w:rPr>
          <w:rFonts w:ascii="Times New Roman" w:hAnsi="Times New Roman" w:cs="Times New Roman"/>
          <w:b/>
          <w:sz w:val="24"/>
          <w:szCs w:val="24"/>
        </w:rPr>
        <w:t>DAN SARAN</w:t>
      </w:r>
    </w:p>
    <w:p w14:paraId="39FC8D5C" w14:textId="1493C59A" w:rsidR="00174135" w:rsidRPr="00EB1297" w:rsidRDefault="00EB1297" w:rsidP="00EB1297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</w:t>
      </w:r>
      <w:r>
        <w:rPr>
          <w:rFonts w:ascii="Times New Roman" w:hAnsi="Times New Roman" w:cs="Times New Roman"/>
          <w:b/>
          <w:sz w:val="24"/>
          <w:szCs w:val="24"/>
        </w:rPr>
        <w:tab/>
        <w:t>K</w:t>
      </w:r>
      <w:r w:rsidR="00174135" w:rsidRPr="00EB1297">
        <w:rPr>
          <w:rFonts w:ascii="Times New Roman" w:hAnsi="Times New Roman" w:cs="Times New Roman"/>
          <w:b/>
          <w:sz w:val="24"/>
          <w:szCs w:val="24"/>
        </w:rPr>
        <w:t>ESIMPULAN</w:t>
      </w:r>
    </w:p>
    <w:p w14:paraId="7944B3AE" w14:textId="62B4F49B" w:rsidR="00EB5A7B" w:rsidRPr="00EB1297" w:rsidRDefault="00174135" w:rsidP="00EB1297">
      <w:pPr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29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rele</w:t>
      </w:r>
      <w:r w:rsidR="001C13C3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1C1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3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C1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3C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C13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disimpulk</w:t>
      </w:r>
      <w:r w:rsidR="003E467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akupresur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2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CDC" w:rsidRPr="00EB1297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F73CDC" w:rsidRPr="00EB1297">
        <w:rPr>
          <w:rFonts w:ascii="Times New Roman" w:hAnsi="Times New Roman" w:cs="Times New Roman"/>
          <w:sz w:val="24"/>
          <w:szCs w:val="24"/>
        </w:rPr>
        <w:t xml:space="preserve"> volume ASI, </w:t>
      </w:r>
      <w:proofErr w:type="spellStart"/>
      <w:r w:rsidR="00F73CDC" w:rsidRPr="00EB129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F73CDC" w:rsidRPr="00EB1297">
        <w:rPr>
          <w:rFonts w:ascii="Times New Roman" w:hAnsi="Times New Roman" w:cs="Times New Roman"/>
          <w:sz w:val="24"/>
          <w:szCs w:val="24"/>
        </w:rPr>
        <w:t xml:space="preserve"> BAK </w:t>
      </w:r>
      <w:proofErr w:type="spellStart"/>
      <w:r w:rsidR="00F73CDC" w:rsidRPr="00EB12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73CDC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CDC" w:rsidRPr="00EB129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F73CDC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CDC" w:rsidRPr="00EB12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73CDC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CDC" w:rsidRPr="00EB1297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F73CDC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CDC" w:rsidRPr="00EB1297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F73CDC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CDC" w:rsidRPr="00EB1297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F73CDC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CDC" w:rsidRPr="00EB129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F73CDC" w:rsidRPr="00EB1297">
        <w:rPr>
          <w:rFonts w:ascii="Times New Roman" w:hAnsi="Times New Roman" w:cs="Times New Roman"/>
          <w:sz w:val="24"/>
          <w:szCs w:val="24"/>
        </w:rPr>
        <w:t>.</w:t>
      </w:r>
      <w:r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467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akupresur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acupoint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ASI yang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67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3E46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akupresur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putting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susu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hisapan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paritas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47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240472">
        <w:rPr>
          <w:rFonts w:ascii="Times New Roman" w:hAnsi="Times New Roman" w:cs="Times New Roman"/>
          <w:sz w:val="24"/>
          <w:szCs w:val="24"/>
        </w:rPr>
        <w:t>.</w:t>
      </w:r>
    </w:p>
    <w:p w14:paraId="1ADFF23B" w14:textId="79289324" w:rsidR="00A2178D" w:rsidRDefault="001C13C3" w:rsidP="00EB1297">
      <w:pPr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Akupresur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78D" w:rsidRPr="00EB12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2178D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78D" w:rsidRPr="00EB12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2178D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78D" w:rsidRPr="00EB12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2178D" w:rsidRPr="00EB1297">
        <w:rPr>
          <w:rFonts w:ascii="Times New Roman" w:hAnsi="Times New Roman" w:cs="Times New Roman"/>
          <w:sz w:val="24"/>
          <w:szCs w:val="24"/>
        </w:rPr>
        <w:t xml:space="preserve"> alternative </w:t>
      </w:r>
      <w:proofErr w:type="spellStart"/>
      <w:r w:rsidR="00A2178D" w:rsidRPr="00EB12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2178D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78D" w:rsidRPr="00EB129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A2178D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78D" w:rsidRPr="00EB129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A2178D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78D" w:rsidRPr="00EB129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2178D" w:rsidRPr="00EB1297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A2178D" w:rsidRPr="00EB129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A2178D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78D" w:rsidRPr="00EB129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A2178D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78D" w:rsidRPr="00EB1297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="00A2178D" w:rsidRPr="00EB12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178D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B5A7B" w:rsidRPr="00EB1297">
        <w:rPr>
          <w:rFonts w:ascii="Times New Roman" w:hAnsi="Times New Roman" w:cs="Times New Roman"/>
          <w:sz w:val="24"/>
          <w:szCs w:val="24"/>
        </w:rPr>
        <w:t>Akupre</w:t>
      </w:r>
      <w:r>
        <w:rPr>
          <w:rFonts w:ascii="Times New Roman" w:hAnsi="Times New Roman" w:cs="Times New Roman"/>
          <w:sz w:val="24"/>
          <w:szCs w:val="24"/>
        </w:rPr>
        <w:t>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B5A7B" w:rsidRPr="00EB1297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B" w:rsidRPr="00EB129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EB5A7B" w:rsidRPr="00EB12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178D" w:rsidRPr="00EB1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8D538" w14:textId="77777777" w:rsidR="00240472" w:rsidRDefault="00240472" w:rsidP="00EB1297">
      <w:pPr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B8A94B" w14:textId="77777777" w:rsidR="00240472" w:rsidRDefault="00240472" w:rsidP="00EB1297">
      <w:pPr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43AE4A" w14:textId="77777777" w:rsidR="00240472" w:rsidRPr="00EB1297" w:rsidRDefault="00240472" w:rsidP="00EB1297">
      <w:pPr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E777AF" w14:textId="4F6C9C1E" w:rsidR="00EB1297" w:rsidRPr="00EB1297" w:rsidRDefault="00EB1297" w:rsidP="00EB1297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5.2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5A7B" w:rsidRPr="00EB1297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41D1667C" w14:textId="77777777" w:rsidR="00EB1297" w:rsidRDefault="00EB1297" w:rsidP="000B2C76">
      <w:pPr>
        <w:pStyle w:val="ListParagraph"/>
        <w:numPr>
          <w:ilvl w:val="0"/>
          <w:numId w:val="57"/>
        </w:numPr>
        <w:spacing w:after="0" w:line="48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</w:p>
    <w:p w14:paraId="0CECBA9B" w14:textId="0A6F9ED8" w:rsidR="00683911" w:rsidRPr="00765955" w:rsidRDefault="00EB1297" w:rsidP="004E3339">
      <w:pP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95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komplementer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76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95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83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91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68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91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683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911">
        <w:rPr>
          <w:rFonts w:ascii="Times New Roman" w:hAnsi="Times New Roman" w:cs="Times New Roman"/>
          <w:sz w:val="24"/>
          <w:szCs w:val="24"/>
        </w:rPr>
        <w:t>kebidanan</w:t>
      </w:r>
      <w:proofErr w:type="spellEnd"/>
    </w:p>
    <w:p w14:paraId="01990BA3" w14:textId="77777777" w:rsidR="00EB1297" w:rsidRDefault="00EB1297" w:rsidP="000B2C76">
      <w:pPr>
        <w:pStyle w:val="ListParagraph"/>
        <w:numPr>
          <w:ilvl w:val="0"/>
          <w:numId w:val="57"/>
        </w:numPr>
        <w:spacing w:after="0" w:line="48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Bidan</w:t>
      </w:r>
      <w:proofErr w:type="spellEnd"/>
    </w:p>
    <w:p w14:paraId="67602B14" w14:textId="77777777" w:rsidR="00EB1297" w:rsidRPr="00B5651D" w:rsidRDefault="00EB1297" w:rsidP="00EB1297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akupresur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</w:t>
      </w:r>
    </w:p>
    <w:p w14:paraId="6F618750" w14:textId="77777777" w:rsidR="00EB1297" w:rsidRDefault="00EB1297" w:rsidP="000B2C76">
      <w:pPr>
        <w:pStyle w:val="ListParagraph"/>
        <w:numPr>
          <w:ilvl w:val="0"/>
          <w:numId w:val="57"/>
        </w:numPr>
        <w:spacing w:after="0" w:line="48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Nifas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9106B2" w14:textId="77777777" w:rsidR="00EB1297" w:rsidRPr="00900B8B" w:rsidRDefault="00EB1297" w:rsidP="00EB1297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postpartum,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 </w:t>
      </w:r>
    </w:p>
    <w:p w14:paraId="55BA8D17" w14:textId="77777777" w:rsidR="00EB1297" w:rsidRDefault="00EB1297" w:rsidP="000B2C76">
      <w:pPr>
        <w:pStyle w:val="ListParagraph"/>
        <w:numPr>
          <w:ilvl w:val="0"/>
          <w:numId w:val="57"/>
        </w:numPr>
        <w:spacing w:after="0" w:line="48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Lain</w:t>
      </w:r>
    </w:p>
    <w:p w14:paraId="70C38E8F" w14:textId="77777777" w:rsidR="00EB1297" w:rsidRPr="00900B8B" w:rsidRDefault="00EB1297" w:rsidP="00EB1297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</w:t>
      </w:r>
    </w:p>
    <w:p w14:paraId="42E76318" w14:textId="77777777" w:rsidR="00EB1297" w:rsidRDefault="00EB1297" w:rsidP="00EB1297">
      <w:pPr>
        <w:pStyle w:val="HTMLPreformatted"/>
        <w:shd w:val="clear" w:color="auto" w:fill="F8F9FA"/>
        <w:tabs>
          <w:tab w:val="clear" w:pos="7328"/>
          <w:tab w:val="clear" w:pos="8244"/>
          <w:tab w:val="clear" w:pos="9160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EB1297" w:rsidSect="00CD72B3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14:paraId="44348B58" w14:textId="104E698B" w:rsidR="00E75C48" w:rsidRDefault="0030155B" w:rsidP="003C0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E78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14:paraId="2B9499BE" w14:textId="77777777" w:rsidR="00277FB2" w:rsidRDefault="00277FB2" w:rsidP="003C0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98D82" w14:textId="15AD11E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fldChar w:fldCharType="begin" w:fldLock="1"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instrText xml:space="preserve">ADDIN Mendeley Bibliography CSL_BIBLIOGRAPHY </w:instrTex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fldChar w:fldCharType="separate"/>
      </w: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Arumsari, D. R., Indrawan, I. W. A., &amp; Wahyuni, E. S. (2018). The Combination of Acupressure and Affirmation Relaxation as an Alternative Method to Increase Breast Milk Production and Breastfeeding Self-efficacy.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Research Journal of Life Scienc</w:t>
      </w: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Volume 5 N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6E6727F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Dewi, A. D. C. (2019). Faktor-Faktor Yang Mempengaruhi Kelancaran ASI.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Jurnal ‘Aisyiyah Medika</w:t>
      </w: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Volume 4 n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1C32371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Djanah, N. dan W. (2017). Akupresur terhadap Produksi ASI Ibu Postpartum.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Jurnal Photon</w:t>
      </w: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Vol. 8 No.</w:t>
      </w:r>
    </w:p>
    <w:p w14:paraId="56336D75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Harismi.Asni. (n.d.). 5 Obat Pelancar ASI Ini Aman Dikonsumsi Ibu Menyusui. In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Obat Pelancar ASI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 https://www.sehatq.com/artikel/obat-pelancar-asi-ini-aman-dikonsumsi-ibu-menyusui</w:t>
      </w:r>
    </w:p>
    <w:p w14:paraId="0DFAFF51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Juniman, P. T. (2018).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Angka Pemberian ASI Eksklusif di Indonesia Masih Rendah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 https://www.cnnindonesia.com/gaya-hidup/20180820165738-255-323681/angka-pemberian-asi-eksklusif-di-indonesia-masih-rendah</w:t>
      </w:r>
    </w:p>
    <w:p w14:paraId="712189C9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Khabibah, L., &amp; Mukhoirotin. (2019). Pengaruh Terapi Akupresur dan Pijat Oksitosin terhadap Peningkatan Produksi ASI pada Ibu Postpartum di RSUD Jombang.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EDUNursing</w:t>
      </w: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volume 3 N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EAFC92D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Marmi. (2015).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Asuhan Kebidanan pada Masa Nifas “Puerperium Care.”</w:t>
      </w: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 Pustaka Pelajar.</w:t>
      </w:r>
    </w:p>
    <w:p w14:paraId="28C57F11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Masdinarsah, I., Anwar, R., &amp; Sutisna, M. (2019). Pengaruh Akupresur terhadap Pengeluaran ASI pada Ibu Nifas di BPM Bidan M Desa Cipinang Kab </w:t>
      </w:r>
      <w:r w:rsidRPr="00277FB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Bandung.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Asuhan Ibu &amp; Anak</w:t>
      </w: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volume 4 (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BA88019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Nugraheni. (2017). Metode SPEOS (Stimulasi Pijat Endorphin, Oksitosin dan Sugestif) dapat Meningkatkan Produksi ASI dan Peningkatan Berat Badan Bayi.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</w:t>
      </w:r>
      <w:r w:rsidRPr="00277FB2">
        <w:rPr>
          <w:rFonts w:ascii="Times New Roman" w:hAnsi="Times New Roman" w:cs="Times New Roman"/>
          <w:noProof/>
          <w:sz w:val="24"/>
          <w:szCs w:val="24"/>
        </w:rPr>
        <w:t>, 1–7.</w:t>
      </w:r>
    </w:p>
    <w:p w14:paraId="4A471F84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Nurdin, I. (2019).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Sosial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 Media Sahabat Cendekia.</w:t>
      </w:r>
    </w:p>
    <w:p w14:paraId="2590DC07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Nurjanah, R. (2017).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Arti Penting ASI Bagi Bayi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 https://kumparan.com/kumparannews/infografis-arti-penting-asi-bagi-bayi/full</w:t>
      </w:r>
    </w:p>
    <w:p w14:paraId="4155C08D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Nurliawati. (2010). Faktor-Faktor yang Berhubungan dengan Produksi Air Susu Ibu pada Ibu Pasca Seksio Sesarea di Wilayah Kota dan Kbupaten Tasikmalaya.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Tesis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1C8AA0E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Pasaribu, M. H. R. (2019). Perbandingan Efektifitas Terapi Pijat Akupresur dan Breast Care terhadap Lamanya Pengeluaran ASI.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Jurnal Tensis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A30A3D7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Pitriani, R. (2014).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Panduan Lengkap Asuhan Kebidanan Ibu Nifas Normal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 Deepublish.</w:t>
      </w:r>
    </w:p>
    <w:p w14:paraId="170A5742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Pratiwi dan Taufiqa. (2017).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Diary Pintar Bunda Menyusui Dan Mp-ASI</w:t>
      </w: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 (PT Elex Me).</w:t>
      </w:r>
    </w:p>
    <w:p w14:paraId="02C244E4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Puskesmas Doko, P. K. (2019).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No Titl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1D97DFF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Putri, R. D. (2018).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Regulasi Ompong Menjerat Produsen Susu Bayi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 https://tirto.id/regulasi-ompong-menjerat-produsen-susu-bayi-cJfn</w:t>
      </w:r>
    </w:p>
    <w:p w14:paraId="3FC38F0F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Rahayu, A. P. (2016).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Panduan Praktikum Keperawatan Maternitas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 Deepublish.</w:t>
      </w:r>
    </w:p>
    <w:p w14:paraId="4C5400C0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Rahayu, D., Santoso, B., &amp; Yunitasari, E. (2015). Produksi ASI Ibu dengan Intervensi Acupressure Point for Lactation dan Pijat Oksitosin.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Jurnal Ners</w:t>
      </w: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volume 101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DAD9878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Ramadani, D., Zaen, N. L., &amp; Hayati, N. (2019).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Pengaruh Akupresur Terhadap Peningkatan Produksi ASI pada Ibu Nifas di Klinik Bersalin Trismaliah Desa Laut Dendeng Kecamatan Medan Tembung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 http://sintaks.kitamenulis.id/index.phb/sintaks</w:t>
      </w:r>
    </w:p>
    <w:p w14:paraId="17BF21D1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Riskesdas. (2018).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Proporsi Program Kesehatan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A8109D2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Sakti, E. S. (2017).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Menyusui Sebagai Dasar Kehidupan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 Pusdating Kemenkes.</w:t>
      </w:r>
    </w:p>
    <w:p w14:paraId="63628E49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Saraung, M. W., Rompas, S., &amp; Bataha, Y. B. (2017). Analisis Faktor-Faktor Yang Berhubungan Dengan Produksi ASI Pada Ibu Postpartum Di Puskesmas Ranotana Weru.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Jurnal Keperawatan</w:t>
      </w: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volume 5 n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6F96DEB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SDGs, D. B. G. K. (2015). Sustainable Developmen Goals.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Rapkorpop Kementian RI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 http://sdgs.bappenas.go.id/</w:t>
      </w:r>
    </w:p>
    <w:p w14:paraId="39FAC3B0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Setyowati, H. (2018).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Akupresur Untuk Kesehatan Wanita Berbasis Hasil Penelitian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 UNIMMA PRESS.</w:t>
      </w:r>
    </w:p>
    <w:p w14:paraId="6431FF51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Syukria, S. K. (2019).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Utamakan ASI Eksklusif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D1CB218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WHO. (2014).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Maternal Mortality World Health Organization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0E94399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WHO. (2015).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World Health Statistics 2015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 WHO.</w:t>
      </w:r>
    </w:p>
    <w:p w14:paraId="0FD3083F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Wong, F. (2011).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Panduan Lengkap Pijat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 Penebar Plus.</w:t>
      </w:r>
    </w:p>
    <w:p w14:paraId="2DF00D30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Wulandari, A. S., Hasanah, O., &amp; Sabrian, F. (2019). Pengaruh Akupresur terhadap Produksi ASI.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Nera Indonesia</w:t>
      </w:r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volume 10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D36C789" w14:textId="77777777" w:rsidR="00277FB2" w:rsidRPr="00277FB2" w:rsidRDefault="00277FB2" w:rsidP="00277FB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 w:cs="Times New Roman"/>
          <w:noProof/>
          <w:sz w:val="24"/>
        </w:rPr>
      </w:pPr>
      <w:r w:rsidRPr="00277FB2">
        <w:rPr>
          <w:rFonts w:ascii="Times New Roman" w:hAnsi="Times New Roman" w:cs="Times New Roman"/>
          <w:noProof/>
          <w:sz w:val="24"/>
          <w:szCs w:val="24"/>
        </w:rPr>
        <w:t>Zainiyah, H. (2017). Perbedaan Produksi ASI pada Ibu Postpartum yang Dilakukan Tekn</w:t>
      </w:r>
      <w:bookmarkStart w:id="0" w:name="_GoBack"/>
      <w:bookmarkEnd w:id="0"/>
      <w:r w:rsidRPr="00277FB2">
        <w:rPr>
          <w:rFonts w:ascii="Times New Roman" w:hAnsi="Times New Roman" w:cs="Times New Roman"/>
          <w:noProof/>
          <w:sz w:val="24"/>
          <w:szCs w:val="24"/>
        </w:rPr>
        <w:t xml:space="preserve">ik Acupressure Point for Lactation dan Teknik Breast Care di BPM Sri Wahyuni, S.ST Surabaya. </w:t>
      </w:r>
      <w:r w:rsidRPr="00277FB2">
        <w:rPr>
          <w:rFonts w:ascii="Times New Roman" w:hAnsi="Times New Roman" w:cs="Times New Roman"/>
          <w:i/>
          <w:iCs/>
          <w:noProof/>
          <w:sz w:val="24"/>
          <w:szCs w:val="24"/>
        </w:rPr>
        <w:t>Penelitian Ilmiah</w:t>
      </w:r>
      <w:r w:rsidRPr="00277FB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74ABEEF" w14:textId="15822157" w:rsidR="0013543D" w:rsidRDefault="00277FB2" w:rsidP="0013543D">
      <w:pPr>
        <w:tabs>
          <w:tab w:val="left" w:pos="567"/>
        </w:tabs>
        <w:spacing w:after="0" w:line="48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fldChar w:fldCharType="end"/>
      </w:r>
      <w:r w:rsidR="0013543D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0C04642" wp14:editId="1124DDCE">
            <wp:extent cx="5859633" cy="8286750"/>
            <wp:effectExtent l="0" t="0" r="825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72020164424-00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541" cy="830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DE068" w14:textId="23D3EF41" w:rsidR="0013543D" w:rsidRDefault="0013543D" w:rsidP="0013543D">
      <w:pPr>
        <w:tabs>
          <w:tab w:val="left" w:pos="567"/>
        </w:tabs>
        <w:spacing w:after="0" w:line="48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48E51F5" wp14:editId="55DDE442">
            <wp:extent cx="5905773" cy="83520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72020164424-00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773" cy="83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A896D" w14:textId="0E838BE0" w:rsidR="0013543D" w:rsidRPr="0021457E" w:rsidRDefault="0013543D" w:rsidP="00F709A7">
      <w:pPr>
        <w:tabs>
          <w:tab w:val="left" w:pos="567"/>
        </w:tabs>
        <w:spacing w:after="0" w:line="48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799C619" wp14:editId="6258D6E3">
            <wp:extent cx="5905772" cy="83520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72020164424-000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772" cy="83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43D" w:rsidRPr="0021457E" w:rsidSect="00CD72B3">
      <w:headerReference w:type="first" r:id="rId16"/>
      <w:footerReference w:type="first" r:id="rId17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D1477" w14:textId="77777777" w:rsidR="004116DB" w:rsidRDefault="004116DB" w:rsidP="00E201A4">
      <w:pPr>
        <w:spacing w:after="0" w:line="240" w:lineRule="auto"/>
      </w:pPr>
      <w:r>
        <w:separator/>
      </w:r>
    </w:p>
  </w:endnote>
  <w:endnote w:type="continuationSeparator" w:id="0">
    <w:p w14:paraId="48A3F8BC" w14:textId="77777777" w:rsidR="004116DB" w:rsidRDefault="004116DB" w:rsidP="00E2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FB4AC" w14:textId="77777777" w:rsidR="004E3339" w:rsidRDefault="004E3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266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26DFD" w14:textId="77777777" w:rsidR="004E3339" w:rsidRDefault="004E3339">
        <w:pPr>
          <w:pStyle w:val="Footer"/>
          <w:jc w:val="center"/>
        </w:pPr>
        <w:r w:rsidRPr="00482E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2E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2E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33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82E8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0B25D5A" w14:textId="77777777" w:rsidR="004E3339" w:rsidRDefault="004E33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004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6E484" w14:textId="105AFC8E" w:rsidR="004E3339" w:rsidRDefault="004E33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3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FF232E" w14:textId="77777777" w:rsidR="004E3339" w:rsidRDefault="004E3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DD6F0" w14:textId="77777777" w:rsidR="004116DB" w:rsidRDefault="004116DB" w:rsidP="00E201A4">
      <w:pPr>
        <w:spacing w:after="0" w:line="240" w:lineRule="auto"/>
      </w:pPr>
      <w:r>
        <w:separator/>
      </w:r>
    </w:p>
  </w:footnote>
  <w:footnote w:type="continuationSeparator" w:id="0">
    <w:p w14:paraId="086DE0ED" w14:textId="77777777" w:rsidR="004116DB" w:rsidRDefault="004116DB" w:rsidP="00E2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268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18CD7BD" w14:textId="77777777" w:rsidR="004E3339" w:rsidRDefault="004E3339">
        <w:pPr>
          <w:pStyle w:val="Header"/>
          <w:jc w:val="right"/>
        </w:pPr>
        <w:r w:rsidRPr="009B27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27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B27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33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B27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33D63E6" w14:textId="77777777" w:rsidR="004E3339" w:rsidRDefault="004E33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7A787" w14:textId="77777777" w:rsidR="004E3339" w:rsidRDefault="004E3339" w:rsidP="00B558F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27947" w14:textId="77777777" w:rsidR="004E3339" w:rsidRDefault="004E33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037"/>
    <w:multiLevelType w:val="hybridMultilevel"/>
    <w:tmpl w:val="9F0658DC"/>
    <w:lvl w:ilvl="0" w:tplc="495C9DB2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>
    <w:nsid w:val="02D96AAD"/>
    <w:multiLevelType w:val="multilevel"/>
    <w:tmpl w:val="5A7A8D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>
    <w:nsid w:val="04D63BEC"/>
    <w:multiLevelType w:val="hybridMultilevel"/>
    <w:tmpl w:val="371EFC6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781033B"/>
    <w:multiLevelType w:val="multilevel"/>
    <w:tmpl w:val="3E56F5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391A86"/>
    <w:multiLevelType w:val="multilevel"/>
    <w:tmpl w:val="735AD4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5">
    <w:nsid w:val="0E0A3D15"/>
    <w:multiLevelType w:val="hybridMultilevel"/>
    <w:tmpl w:val="C136EE96"/>
    <w:lvl w:ilvl="0" w:tplc="DEC6FFF6">
      <w:start w:val="4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F76F5"/>
    <w:multiLevelType w:val="hybridMultilevel"/>
    <w:tmpl w:val="964EC95C"/>
    <w:lvl w:ilvl="0" w:tplc="495C9DB2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>
    <w:nsid w:val="14276264"/>
    <w:multiLevelType w:val="hybridMultilevel"/>
    <w:tmpl w:val="E9FAA7E6"/>
    <w:lvl w:ilvl="0" w:tplc="93221C96">
      <w:start w:val="1"/>
      <w:numFmt w:val="decimal"/>
      <w:lvlText w:val="(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14D014D2"/>
    <w:multiLevelType w:val="hybridMultilevel"/>
    <w:tmpl w:val="865E50B8"/>
    <w:lvl w:ilvl="0" w:tplc="04090017">
      <w:start w:val="1"/>
      <w:numFmt w:val="lowerLetter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157A1569"/>
    <w:multiLevelType w:val="hybridMultilevel"/>
    <w:tmpl w:val="812A8E8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7210712"/>
    <w:multiLevelType w:val="multilevel"/>
    <w:tmpl w:val="28467E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1">
    <w:nsid w:val="18390623"/>
    <w:multiLevelType w:val="multilevel"/>
    <w:tmpl w:val="06DA5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AA266AE"/>
    <w:multiLevelType w:val="hybridMultilevel"/>
    <w:tmpl w:val="C1323486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1B0A7B6F"/>
    <w:multiLevelType w:val="multilevel"/>
    <w:tmpl w:val="73E0E5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14">
    <w:nsid w:val="1E443B7F"/>
    <w:multiLevelType w:val="multilevel"/>
    <w:tmpl w:val="7B107D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207156FD"/>
    <w:multiLevelType w:val="hybridMultilevel"/>
    <w:tmpl w:val="EB6A0AB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20E350D"/>
    <w:multiLevelType w:val="hybridMultilevel"/>
    <w:tmpl w:val="C5BC5A76"/>
    <w:lvl w:ilvl="0" w:tplc="8EE2F6D8">
      <w:start w:val="2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F0D2D"/>
    <w:multiLevelType w:val="multilevel"/>
    <w:tmpl w:val="D8EEAB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8">
    <w:nsid w:val="2A023EF6"/>
    <w:multiLevelType w:val="hybridMultilevel"/>
    <w:tmpl w:val="0CBE2898"/>
    <w:lvl w:ilvl="0" w:tplc="C082EA4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03DB9"/>
    <w:multiLevelType w:val="multilevel"/>
    <w:tmpl w:val="26D40C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0">
    <w:nsid w:val="2B1A44E1"/>
    <w:multiLevelType w:val="hybridMultilevel"/>
    <w:tmpl w:val="AB9064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607A81"/>
    <w:multiLevelType w:val="hybridMultilevel"/>
    <w:tmpl w:val="128E2748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0206F35"/>
    <w:multiLevelType w:val="hybridMultilevel"/>
    <w:tmpl w:val="4BDE0172"/>
    <w:lvl w:ilvl="0" w:tplc="CB26EEB6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ED2159"/>
    <w:multiLevelType w:val="hybridMultilevel"/>
    <w:tmpl w:val="13BA1CFC"/>
    <w:lvl w:ilvl="0" w:tplc="495C9DB2">
      <w:start w:val="1"/>
      <w:numFmt w:val="decimal"/>
      <w:lvlText w:val="(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4">
    <w:nsid w:val="36AB7A4E"/>
    <w:multiLevelType w:val="multilevel"/>
    <w:tmpl w:val="7CB24C86"/>
    <w:lvl w:ilvl="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abstractNum w:abstractNumId="25">
    <w:nsid w:val="36F045E4"/>
    <w:multiLevelType w:val="hybridMultilevel"/>
    <w:tmpl w:val="01CC2A12"/>
    <w:lvl w:ilvl="0" w:tplc="04090017">
      <w:start w:val="1"/>
      <w:numFmt w:val="lowerLetter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>
    <w:nsid w:val="3B3F2A64"/>
    <w:multiLevelType w:val="hybridMultilevel"/>
    <w:tmpl w:val="04CEA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712CF8"/>
    <w:multiLevelType w:val="hybridMultilevel"/>
    <w:tmpl w:val="CAEEC5F6"/>
    <w:lvl w:ilvl="0" w:tplc="7898C122">
      <w:start w:val="1"/>
      <w:numFmt w:val="lowerLetter"/>
      <w:lvlText w:val="(%1)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>
    <w:nsid w:val="3B7F38DC"/>
    <w:multiLevelType w:val="multilevel"/>
    <w:tmpl w:val="1C0EB9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9">
    <w:nsid w:val="3E532B67"/>
    <w:multiLevelType w:val="multilevel"/>
    <w:tmpl w:val="83BA02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0680C3B"/>
    <w:multiLevelType w:val="multilevel"/>
    <w:tmpl w:val="6506F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1">
    <w:nsid w:val="41EE7D24"/>
    <w:multiLevelType w:val="hybridMultilevel"/>
    <w:tmpl w:val="434E7C76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426F7009"/>
    <w:multiLevelType w:val="multilevel"/>
    <w:tmpl w:val="D35C1DD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42DB0AEA"/>
    <w:multiLevelType w:val="hybridMultilevel"/>
    <w:tmpl w:val="8D020E76"/>
    <w:lvl w:ilvl="0" w:tplc="495C9DB2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>
    <w:nsid w:val="43915DE6"/>
    <w:multiLevelType w:val="hybridMultilevel"/>
    <w:tmpl w:val="0DFE294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48A92DAE"/>
    <w:multiLevelType w:val="hybridMultilevel"/>
    <w:tmpl w:val="71ECD272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>
    <w:nsid w:val="48B17108"/>
    <w:multiLevelType w:val="hybridMultilevel"/>
    <w:tmpl w:val="1F0A1C38"/>
    <w:lvl w:ilvl="0" w:tplc="0FEC3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4CD"/>
    <w:multiLevelType w:val="hybridMultilevel"/>
    <w:tmpl w:val="EA0212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2E66DC"/>
    <w:multiLevelType w:val="hybridMultilevel"/>
    <w:tmpl w:val="75221C22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9">
    <w:nsid w:val="4F094247"/>
    <w:multiLevelType w:val="hybridMultilevel"/>
    <w:tmpl w:val="ADBEEB52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7">
      <w:start w:val="1"/>
      <w:numFmt w:val="lowerLetter"/>
      <w:lvlText w:val="%2)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558354D4"/>
    <w:multiLevelType w:val="hybridMultilevel"/>
    <w:tmpl w:val="8DFA5B58"/>
    <w:lvl w:ilvl="0" w:tplc="07D2478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AD20DF"/>
    <w:multiLevelType w:val="hybridMultilevel"/>
    <w:tmpl w:val="B48C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7550AE"/>
    <w:multiLevelType w:val="hybridMultilevel"/>
    <w:tmpl w:val="F604C3FA"/>
    <w:lvl w:ilvl="0" w:tplc="04090017">
      <w:start w:val="1"/>
      <w:numFmt w:val="lowerLetter"/>
      <w:lvlText w:val="%1)"/>
      <w:lvlJc w:val="left"/>
      <w:pPr>
        <w:ind w:left="2988" w:hanging="360"/>
      </w:pPr>
    </w:lvl>
    <w:lvl w:ilvl="1" w:tplc="7898C122">
      <w:start w:val="1"/>
      <w:numFmt w:val="lowerLetter"/>
      <w:lvlText w:val="(%2)"/>
      <w:lvlJc w:val="left"/>
      <w:pPr>
        <w:ind w:left="22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3">
    <w:nsid w:val="5DCA5AE3"/>
    <w:multiLevelType w:val="hybridMultilevel"/>
    <w:tmpl w:val="036A3F2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5F8A7662"/>
    <w:multiLevelType w:val="multilevel"/>
    <w:tmpl w:val="DE9243F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92" w:hanging="1800"/>
      </w:pPr>
      <w:rPr>
        <w:rFonts w:hint="default"/>
      </w:rPr>
    </w:lvl>
  </w:abstractNum>
  <w:abstractNum w:abstractNumId="45">
    <w:nsid w:val="607C4354"/>
    <w:multiLevelType w:val="hybridMultilevel"/>
    <w:tmpl w:val="8618D454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>
    <w:nsid w:val="61C22861"/>
    <w:multiLevelType w:val="multilevel"/>
    <w:tmpl w:val="F59039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47">
    <w:nsid w:val="62A06660"/>
    <w:multiLevelType w:val="hybridMultilevel"/>
    <w:tmpl w:val="765E861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8">
    <w:nsid w:val="636155F7"/>
    <w:multiLevelType w:val="multilevel"/>
    <w:tmpl w:val="A49C9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63FC110A"/>
    <w:multiLevelType w:val="multilevel"/>
    <w:tmpl w:val="3C445B98"/>
    <w:lvl w:ilvl="0">
      <w:start w:val="4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abstractNum w:abstractNumId="50">
    <w:nsid w:val="66727C5B"/>
    <w:multiLevelType w:val="hybridMultilevel"/>
    <w:tmpl w:val="F30484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7D03C7"/>
    <w:multiLevelType w:val="multilevel"/>
    <w:tmpl w:val="A85C4550"/>
    <w:lvl w:ilvl="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abstractNum w:abstractNumId="52">
    <w:nsid w:val="6C473E4B"/>
    <w:multiLevelType w:val="multilevel"/>
    <w:tmpl w:val="EB6AF7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53">
    <w:nsid w:val="6CED7F82"/>
    <w:multiLevelType w:val="hybridMultilevel"/>
    <w:tmpl w:val="C5A0387E"/>
    <w:lvl w:ilvl="0" w:tplc="0409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4">
    <w:nsid w:val="6D0E115D"/>
    <w:multiLevelType w:val="multilevel"/>
    <w:tmpl w:val="ADF66B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55">
    <w:nsid w:val="6E2E2849"/>
    <w:multiLevelType w:val="hybridMultilevel"/>
    <w:tmpl w:val="81F29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5E3109"/>
    <w:multiLevelType w:val="multilevel"/>
    <w:tmpl w:val="CD0CFF0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7">
    <w:nsid w:val="6FFA2962"/>
    <w:multiLevelType w:val="hybridMultilevel"/>
    <w:tmpl w:val="8FF67C5A"/>
    <w:lvl w:ilvl="0" w:tplc="C5B42FB0">
      <w:start w:val="3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E96FBC"/>
    <w:multiLevelType w:val="multilevel"/>
    <w:tmpl w:val="BCAEE5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59">
    <w:nsid w:val="7739055A"/>
    <w:multiLevelType w:val="multilevel"/>
    <w:tmpl w:val="DEF874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0">
    <w:nsid w:val="77F72156"/>
    <w:multiLevelType w:val="multilevel"/>
    <w:tmpl w:val="A798E05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1">
    <w:nsid w:val="798D7B1B"/>
    <w:multiLevelType w:val="hybridMultilevel"/>
    <w:tmpl w:val="29D2C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8F3039"/>
    <w:multiLevelType w:val="hybridMultilevel"/>
    <w:tmpl w:val="4F2CB5F4"/>
    <w:lvl w:ilvl="0" w:tplc="93221C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5B72C7"/>
    <w:multiLevelType w:val="hybridMultilevel"/>
    <w:tmpl w:val="1B3AD618"/>
    <w:lvl w:ilvl="0" w:tplc="93221C96">
      <w:start w:val="1"/>
      <w:numFmt w:val="decimal"/>
      <w:lvlText w:val="(%1)"/>
      <w:lvlJc w:val="left"/>
      <w:pPr>
        <w:ind w:left="22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41"/>
  </w:num>
  <w:num w:numId="2">
    <w:abstractNumId w:val="37"/>
  </w:num>
  <w:num w:numId="3">
    <w:abstractNumId w:val="7"/>
  </w:num>
  <w:num w:numId="4">
    <w:abstractNumId w:val="45"/>
  </w:num>
  <w:num w:numId="5">
    <w:abstractNumId w:val="35"/>
  </w:num>
  <w:num w:numId="6">
    <w:abstractNumId w:val="23"/>
  </w:num>
  <w:num w:numId="7">
    <w:abstractNumId w:val="0"/>
  </w:num>
  <w:num w:numId="8">
    <w:abstractNumId w:val="42"/>
  </w:num>
  <w:num w:numId="9">
    <w:abstractNumId w:val="33"/>
  </w:num>
  <w:num w:numId="10">
    <w:abstractNumId w:val="27"/>
  </w:num>
  <w:num w:numId="11">
    <w:abstractNumId w:val="38"/>
  </w:num>
  <w:num w:numId="12">
    <w:abstractNumId w:val="12"/>
  </w:num>
  <w:num w:numId="13">
    <w:abstractNumId w:val="62"/>
  </w:num>
  <w:num w:numId="14">
    <w:abstractNumId w:val="15"/>
  </w:num>
  <w:num w:numId="15">
    <w:abstractNumId w:val="39"/>
  </w:num>
  <w:num w:numId="16">
    <w:abstractNumId w:val="8"/>
  </w:num>
  <w:num w:numId="17">
    <w:abstractNumId w:val="6"/>
  </w:num>
  <w:num w:numId="18">
    <w:abstractNumId w:val="63"/>
  </w:num>
  <w:num w:numId="19">
    <w:abstractNumId w:val="25"/>
  </w:num>
  <w:num w:numId="20">
    <w:abstractNumId w:val="30"/>
  </w:num>
  <w:num w:numId="21">
    <w:abstractNumId w:val="60"/>
  </w:num>
  <w:num w:numId="22">
    <w:abstractNumId w:val="3"/>
  </w:num>
  <w:num w:numId="23">
    <w:abstractNumId w:val="43"/>
  </w:num>
  <w:num w:numId="24">
    <w:abstractNumId w:val="9"/>
  </w:num>
  <w:num w:numId="25">
    <w:abstractNumId w:val="19"/>
  </w:num>
  <w:num w:numId="26">
    <w:abstractNumId w:val="44"/>
  </w:num>
  <w:num w:numId="27">
    <w:abstractNumId w:val="21"/>
  </w:num>
  <w:num w:numId="28">
    <w:abstractNumId w:val="32"/>
  </w:num>
  <w:num w:numId="29">
    <w:abstractNumId w:val="28"/>
  </w:num>
  <w:num w:numId="30">
    <w:abstractNumId w:val="1"/>
  </w:num>
  <w:num w:numId="31">
    <w:abstractNumId w:val="20"/>
  </w:num>
  <w:num w:numId="32">
    <w:abstractNumId w:val="36"/>
  </w:num>
  <w:num w:numId="33">
    <w:abstractNumId w:val="2"/>
  </w:num>
  <w:num w:numId="34">
    <w:abstractNumId w:val="29"/>
  </w:num>
  <w:num w:numId="35">
    <w:abstractNumId w:val="34"/>
  </w:num>
  <w:num w:numId="36">
    <w:abstractNumId w:val="13"/>
  </w:num>
  <w:num w:numId="37">
    <w:abstractNumId w:val="47"/>
  </w:num>
  <w:num w:numId="38">
    <w:abstractNumId w:val="55"/>
  </w:num>
  <w:num w:numId="39">
    <w:abstractNumId w:val="24"/>
  </w:num>
  <w:num w:numId="40">
    <w:abstractNumId w:val="49"/>
  </w:num>
  <w:num w:numId="41">
    <w:abstractNumId w:val="14"/>
  </w:num>
  <w:num w:numId="42">
    <w:abstractNumId w:val="48"/>
  </w:num>
  <w:num w:numId="43">
    <w:abstractNumId w:val="54"/>
  </w:num>
  <w:num w:numId="44">
    <w:abstractNumId w:val="56"/>
  </w:num>
  <w:num w:numId="45">
    <w:abstractNumId w:val="51"/>
  </w:num>
  <w:num w:numId="46">
    <w:abstractNumId w:val="59"/>
  </w:num>
  <w:num w:numId="47">
    <w:abstractNumId w:val="52"/>
  </w:num>
  <w:num w:numId="48">
    <w:abstractNumId w:val="40"/>
  </w:num>
  <w:num w:numId="49">
    <w:abstractNumId w:val="61"/>
  </w:num>
  <w:num w:numId="50">
    <w:abstractNumId w:val="11"/>
  </w:num>
  <w:num w:numId="51">
    <w:abstractNumId w:val="26"/>
  </w:num>
  <w:num w:numId="52">
    <w:abstractNumId w:val="58"/>
  </w:num>
  <w:num w:numId="53">
    <w:abstractNumId w:val="17"/>
  </w:num>
  <w:num w:numId="54">
    <w:abstractNumId w:val="10"/>
  </w:num>
  <w:num w:numId="55">
    <w:abstractNumId w:val="46"/>
  </w:num>
  <w:num w:numId="56">
    <w:abstractNumId w:val="4"/>
  </w:num>
  <w:num w:numId="57">
    <w:abstractNumId w:val="31"/>
  </w:num>
  <w:num w:numId="58">
    <w:abstractNumId w:val="53"/>
  </w:num>
  <w:num w:numId="59">
    <w:abstractNumId w:val="22"/>
  </w:num>
  <w:num w:numId="60">
    <w:abstractNumId w:val="16"/>
  </w:num>
  <w:num w:numId="61">
    <w:abstractNumId w:val="57"/>
  </w:num>
  <w:num w:numId="62">
    <w:abstractNumId w:val="5"/>
  </w:num>
  <w:num w:numId="63">
    <w:abstractNumId w:val="18"/>
  </w:num>
  <w:num w:numId="64">
    <w:abstractNumId w:val="5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680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74"/>
    <w:rsid w:val="00003513"/>
    <w:rsid w:val="00007179"/>
    <w:rsid w:val="000104D9"/>
    <w:rsid w:val="00015FB2"/>
    <w:rsid w:val="00017638"/>
    <w:rsid w:val="0002021E"/>
    <w:rsid w:val="00022A7F"/>
    <w:rsid w:val="00024185"/>
    <w:rsid w:val="0002650E"/>
    <w:rsid w:val="0003215C"/>
    <w:rsid w:val="00040B96"/>
    <w:rsid w:val="000428F3"/>
    <w:rsid w:val="00043014"/>
    <w:rsid w:val="00046929"/>
    <w:rsid w:val="000479A4"/>
    <w:rsid w:val="00050D0E"/>
    <w:rsid w:val="000539AC"/>
    <w:rsid w:val="00053B81"/>
    <w:rsid w:val="000562C7"/>
    <w:rsid w:val="00060215"/>
    <w:rsid w:val="00062D58"/>
    <w:rsid w:val="00063828"/>
    <w:rsid w:val="00067C6D"/>
    <w:rsid w:val="00070829"/>
    <w:rsid w:val="00072554"/>
    <w:rsid w:val="00076B11"/>
    <w:rsid w:val="000800F1"/>
    <w:rsid w:val="0008274F"/>
    <w:rsid w:val="00087AE2"/>
    <w:rsid w:val="000909CE"/>
    <w:rsid w:val="00092801"/>
    <w:rsid w:val="00097D0E"/>
    <w:rsid w:val="000A35FA"/>
    <w:rsid w:val="000A7921"/>
    <w:rsid w:val="000B2C76"/>
    <w:rsid w:val="000B7567"/>
    <w:rsid w:val="000C0CC8"/>
    <w:rsid w:val="000D5DD3"/>
    <w:rsid w:val="000E11C1"/>
    <w:rsid w:val="000E228C"/>
    <w:rsid w:val="000E373F"/>
    <w:rsid w:val="000E3AD2"/>
    <w:rsid w:val="000E4D0F"/>
    <w:rsid w:val="000E4E64"/>
    <w:rsid w:val="000E5B64"/>
    <w:rsid w:val="000E7C4D"/>
    <w:rsid w:val="000F6B55"/>
    <w:rsid w:val="000F79B5"/>
    <w:rsid w:val="00106991"/>
    <w:rsid w:val="0010716E"/>
    <w:rsid w:val="00114F3F"/>
    <w:rsid w:val="001302D1"/>
    <w:rsid w:val="00130511"/>
    <w:rsid w:val="00132FC0"/>
    <w:rsid w:val="00133869"/>
    <w:rsid w:val="0013543D"/>
    <w:rsid w:val="00140CBE"/>
    <w:rsid w:val="00146458"/>
    <w:rsid w:val="00146ECA"/>
    <w:rsid w:val="001474F5"/>
    <w:rsid w:val="00147DE3"/>
    <w:rsid w:val="0015113C"/>
    <w:rsid w:val="00151FEC"/>
    <w:rsid w:val="001528C6"/>
    <w:rsid w:val="00153073"/>
    <w:rsid w:val="00156202"/>
    <w:rsid w:val="00156483"/>
    <w:rsid w:val="00156DD1"/>
    <w:rsid w:val="001575F1"/>
    <w:rsid w:val="0016608E"/>
    <w:rsid w:val="00171183"/>
    <w:rsid w:val="0017136A"/>
    <w:rsid w:val="00173C29"/>
    <w:rsid w:val="00174135"/>
    <w:rsid w:val="00176754"/>
    <w:rsid w:val="00176E2C"/>
    <w:rsid w:val="0017700A"/>
    <w:rsid w:val="001777D5"/>
    <w:rsid w:val="00181494"/>
    <w:rsid w:val="001834AE"/>
    <w:rsid w:val="00184D55"/>
    <w:rsid w:val="0018689B"/>
    <w:rsid w:val="00196343"/>
    <w:rsid w:val="001A27BE"/>
    <w:rsid w:val="001A3F8D"/>
    <w:rsid w:val="001A6812"/>
    <w:rsid w:val="001B141E"/>
    <w:rsid w:val="001B1467"/>
    <w:rsid w:val="001B42B2"/>
    <w:rsid w:val="001B4FDE"/>
    <w:rsid w:val="001B5112"/>
    <w:rsid w:val="001B575B"/>
    <w:rsid w:val="001B60B7"/>
    <w:rsid w:val="001C13C3"/>
    <w:rsid w:val="001C1E34"/>
    <w:rsid w:val="001C224C"/>
    <w:rsid w:val="001D53E2"/>
    <w:rsid w:val="001E5502"/>
    <w:rsid w:val="001E726C"/>
    <w:rsid w:val="001F184F"/>
    <w:rsid w:val="001F38F4"/>
    <w:rsid w:val="001F5A40"/>
    <w:rsid w:val="001F6FCD"/>
    <w:rsid w:val="0021457E"/>
    <w:rsid w:val="00215396"/>
    <w:rsid w:val="00224BA7"/>
    <w:rsid w:val="00224EE0"/>
    <w:rsid w:val="00224F3F"/>
    <w:rsid w:val="00232B3D"/>
    <w:rsid w:val="002377D1"/>
    <w:rsid w:val="00240472"/>
    <w:rsid w:val="002419B0"/>
    <w:rsid w:val="00241C13"/>
    <w:rsid w:val="002425F6"/>
    <w:rsid w:val="0024623E"/>
    <w:rsid w:val="00254C24"/>
    <w:rsid w:val="002645CE"/>
    <w:rsid w:val="00264FE0"/>
    <w:rsid w:val="002669E9"/>
    <w:rsid w:val="002755DA"/>
    <w:rsid w:val="002760E4"/>
    <w:rsid w:val="00276BC0"/>
    <w:rsid w:val="00277FB2"/>
    <w:rsid w:val="00283B74"/>
    <w:rsid w:val="0028440C"/>
    <w:rsid w:val="00292FD2"/>
    <w:rsid w:val="0029341D"/>
    <w:rsid w:val="002A4E21"/>
    <w:rsid w:val="002A6883"/>
    <w:rsid w:val="002B05B6"/>
    <w:rsid w:val="002B2A13"/>
    <w:rsid w:val="002C732A"/>
    <w:rsid w:val="002C73DC"/>
    <w:rsid w:val="002D346C"/>
    <w:rsid w:val="002D5C57"/>
    <w:rsid w:val="002E53BF"/>
    <w:rsid w:val="002E7B3E"/>
    <w:rsid w:val="002F595E"/>
    <w:rsid w:val="003013A2"/>
    <w:rsid w:val="0030155B"/>
    <w:rsid w:val="00301B90"/>
    <w:rsid w:val="00307472"/>
    <w:rsid w:val="00321006"/>
    <w:rsid w:val="00321D9C"/>
    <w:rsid w:val="00322C3C"/>
    <w:rsid w:val="0032482E"/>
    <w:rsid w:val="00324C6D"/>
    <w:rsid w:val="00326189"/>
    <w:rsid w:val="00327582"/>
    <w:rsid w:val="003324D9"/>
    <w:rsid w:val="0034086D"/>
    <w:rsid w:val="00342A19"/>
    <w:rsid w:val="00343183"/>
    <w:rsid w:val="00345707"/>
    <w:rsid w:val="00347A7A"/>
    <w:rsid w:val="00347D77"/>
    <w:rsid w:val="00350636"/>
    <w:rsid w:val="00354F1C"/>
    <w:rsid w:val="00357F18"/>
    <w:rsid w:val="0036258A"/>
    <w:rsid w:val="00364864"/>
    <w:rsid w:val="00370518"/>
    <w:rsid w:val="00380F88"/>
    <w:rsid w:val="0038705E"/>
    <w:rsid w:val="00393514"/>
    <w:rsid w:val="00395C05"/>
    <w:rsid w:val="003A2474"/>
    <w:rsid w:val="003A7503"/>
    <w:rsid w:val="003B11AE"/>
    <w:rsid w:val="003B1D8C"/>
    <w:rsid w:val="003B31D2"/>
    <w:rsid w:val="003B37CC"/>
    <w:rsid w:val="003C0334"/>
    <w:rsid w:val="003C0843"/>
    <w:rsid w:val="003C0E78"/>
    <w:rsid w:val="003C4230"/>
    <w:rsid w:val="003C785B"/>
    <w:rsid w:val="003D3BC5"/>
    <w:rsid w:val="003D4867"/>
    <w:rsid w:val="003D6A8D"/>
    <w:rsid w:val="003E2663"/>
    <w:rsid w:val="003E3E5B"/>
    <w:rsid w:val="003E4679"/>
    <w:rsid w:val="003E5050"/>
    <w:rsid w:val="003E5631"/>
    <w:rsid w:val="003F0209"/>
    <w:rsid w:val="003F28FD"/>
    <w:rsid w:val="003F3857"/>
    <w:rsid w:val="00404484"/>
    <w:rsid w:val="00404FB0"/>
    <w:rsid w:val="004066C8"/>
    <w:rsid w:val="004116DB"/>
    <w:rsid w:val="00412A05"/>
    <w:rsid w:val="00413B0E"/>
    <w:rsid w:val="00417799"/>
    <w:rsid w:val="00422DCB"/>
    <w:rsid w:val="00424A6F"/>
    <w:rsid w:val="004325F1"/>
    <w:rsid w:val="00432AFA"/>
    <w:rsid w:val="0044110D"/>
    <w:rsid w:val="00441407"/>
    <w:rsid w:val="00441BC7"/>
    <w:rsid w:val="00442AFD"/>
    <w:rsid w:val="00443EDE"/>
    <w:rsid w:val="004527E0"/>
    <w:rsid w:val="0046254D"/>
    <w:rsid w:val="00464686"/>
    <w:rsid w:val="00466387"/>
    <w:rsid w:val="00466541"/>
    <w:rsid w:val="0048087E"/>
    <w:rsid w:val="00480C71"/>
    <w:rsid w:val="00482E87"/>
    <w:rsid w:val="00491995"/>
    <w:rsid w:val="00491FDD"/>
    <w:rsid w:val="00497B9A"/>
    <w:rsid w:val="004A0BE7"/>
    <w:rsid w:val="004A19E9"/>
    <w:rsid w:val="004A4622"/>
    <w:rsid w:val="004A60C0"/>
    <w:rsid w:val="004A6F3D"/>
    <w:rsid w:val="004B1EFA"/>
    <w:rsid w:val="004B5399"/>
    <w:rsid w:val="004B5E03"/>
    <w:rsid w:val="004C0717"/>
    <w:rsid w:val="004C323E"/>
    <w:rsid w:val="004C63C0"/>
    <w:rsid w:val="004C713D"/>
    <w:rsid w:val="004D1D1A"/>
    <w:rsid w:val="004D28F5"/>
    <w:rsid w:val="004D606B"/>
    <w:rsid w:val="004D70A3"/>
    <w:rsid w:val="004E1AE7"/>
    <w:rsid w:val="004E1C9E"/>
    <w:rsid w:val="004E3012"/>
    <w:rsid w:val="004E3339"/>
    <w:rsid w:val="004E48B5"/>
    <w:rsid w:val="004F23F8"/>
    <w:rsid w:val="004F30A0"/>
    <w:rsid w:val="004F4527"/>
    <w:rsid w:val="004F6363"/>
    <w:rsid w:val="004F6E73"/>
    <w:rsid w:val="004F75EE"/>
    <w:rsid w:val="004F7F4D"/>
    <w:rsid w:val="00500E24"/>
    <w:rsid w:val="00507C19"/>
    <w:rsid w:val="00512D05"/>
    <w:rsid w:val="00517C7C"/>
    <w:rsid w:val="00517E00"/>
    <w:rsid w:val="00523BCB"/>
    <w:rsid w:val="005425F1"/>
    <w:rsid w:val="00542B70"/>
    <w:rsid w:val="00547861"/>
    <w:rsid w:val="00547C59"/>
    <w:rsid w:val="0056052B"/>
    <w:rsid w:val="0056144F"/>
    <w:rsid w:val="00561DC4"/>
    <w:rsid w:val="00565010"/>
    <w:rsid w:val="005651D3"/>
    <w:rsid w:val="00567299"/>
    <w:rsid w:val="00570514"/>
    <w:rsid w:val="00570C94"/>
    <w:rsid w:val="00570CBE"/>
    <w:rsid w:val="00584245"/>
    <w:rsid w:val="0058500D"/>
    <w:rsid w:val="00585C08"/>
    <w:rsid w:val="00591624"/>
    <w:rsid w:val="005930CD"/>
    <w:rsid w:val="00596D9E"/>
    <w:rsid w:val="005A1B28"/>
    <w:rsid w:val="005A1C9C"/>
    <w:rsid w:val="005A6006"/>
    <w:rsid w:val="005B2117"/>
    <w:rsid w:val="005B38BC"/>
    <w:rsid w:val="005B4038"/>
    <w:rsid w:val="005B4D8C"/>
    <w:rsid w:val="005B79D7"/>
    <w:rsid w:val="005C1B0B"/>
    <w:rsid w:val="005C2B57"/>
    <w:rsid w:val="005C7535"/>
    <w:rsid w:val="005D0CE8"/>
    <w:rsid w:val="005D217F"/>
    <w:rsid w:val="005D2350"/>
    <w:rsid w:val="005D336A"/>
    <w:rsid w:val="005D4AC4"/>
    <w:rsid w:val="005E0945"/>
    <w:rsid w:val="005E0F17"/>
    <w:rsid w:val="005E3676"/>
    <w:rsid w:val="005E51AA"/>
    <w:rsid w:val="005E5F93"/>
    <w:rsid w:val="005E7363"/>
    <w:rsid w:val="005F4FB5"/>
    <w:rsid w:val="00600BCC"/>
    <w:rsid w:val="00605518"/>
    <w:rsid w:val="00606C8C"/>
    <w:rsid w:val="00607C06"/>
    <w:rsid w:val="006205AB"/>
    <w:rsid w:val="00622164"/>
    <w:rsid w:val="006230E5"/>
    <w:rsid w:val="0062344A"/>
    <w:rsid w:val="006235AC"/>
    <w:rsid w:val="0063120B"/>
    <w:rsid w:val="00632DE9"/>
    <w:rsid w:val="00634151"/>
    <w:rsid w:val="006343D5"/>
    <w:rsid w:val="006359D0"/>
    <w:rsid w:val="006572C0"/>
    <w:rsid w:val="00660B8C"/>
    <w:rsid w:val="006610C2"/>
    <w:rsid w:val="00665CA4"/>
    <w:rsid w:val="00666BCB"/>
    <w:rsid w:val="00667F02"/>
    <w:rsid w:val="00670711"/>
    <w:rsid w:val="006711CE"/>
    <w:rsid w:val="00672AD8"/>
    <w:rsid w:val="00672CAA"/>
    <w:rsid w:val="00676889"/>
    <w:rsid w:val="00676BDC"/>
    <w:rsid w:val="006826C7"/>
    <w:rsid w:val="00682714"/>
    <w:rsid w:val="006834FD"/>
    <w:rsid w:val="00683911"/>
    <w:rsid w:val="00684902"/>
    <w:rsid w:val="00687FFA"/>
    <w:rsid w:val="006902FB"/>
    <w:rsid w:val="00690EC8"/>
    <w:rsid w:val="00692B36"/>
    <w:rsid w:val="006936C6"/>
    <w:rsid w:val="00695C50"/>
    <w:rsid w:val="00695EA2"/>
    <w:rsid w:val="006A1D01"/>
    <w:rsid w:val="006A42B3"/>
    <w:rsid w:val="006A4F0E"/>
    <w:rsid w:val="006A73AB"/>
    <w:rsid w:val="006B0B82"/>
    <w:rsid w:val="006B2B99"/>
    <w:rsid w:val="006B4FD6"/>
    <w:rsid w:val="006B694D"/>
    <w:rsid w:val="006B6E4C"/>
    <w:rsid w:val="006B7CE0"/>
    <w:rsid w:val="006C3BBE"/>
    <w:rsid w:val="006C425F"/>
    <w:rsid w:val="006C6059"/>
    <w:rsid w:val="006C74C4"/>
    <w:rsid w:val="006D1839"/>
    <w:rsid w:val="006D3503"/>
    <w:rsid w:val="006D621B"/>
    <w:rsid w:val="006E3F73"/>
    <w:rsid w:val="006E6E0A"/>
    <w:rsid w:val="006F1F6E"/>
    <w:rsid w:val="006F271E"/>
    <w:rsid w:val="006F5AAD"/>
    <w:rsid w:val="0070138C"/>
    <w:rsid w:val="0070595A"/>
    <w:rsid w:val="007059F8"/>
    <w:rsid w:val="007109B0"/>
    <w:rsid w:val="00712DA8"/>
    <w:rsid w:val="00713956"/>
    <w:rsid w:val="00720C42"/>
    <w:rsid w:val="0073049F"/>
    <w:rsid w:val="00731337"/>
    <w:rsid w:val="00736C8D"/>
    <w:rsid w:val="00740D89"/>
    <w:rsid w:val="00741F07"/>
    <w:rsid w:val="00743665"/>
    <w:rsid w:val="0074793C"/>
    <w:rsid w:val="00751151"/>
    <w:rsid w:val="0075272E"/>
    <w:rsid w:val="0075286C"/>
    <w:rsid w:val="00755F5D"/>
    <w:rsid w:val="00757A78"/>
    <w:rsid w:val="00765955"/>
    <w:rsid w:val="00766275"/>
    <w:rsid w:val="00766D6D"/>
    <w:rsid w:val="007712F5"/>
    <w:rsid w:val="00782C46"/>
    <w:rsid w:val="00791BF9"/>
    <w:rsid w:val="00793367"/>
    <w:rsid w:val="007A2D38"/>
    <w:rsid w:val="007B10E8"/>
    <w:rsid w:val="007B2D16"/>
    <w:rsid w:val="007B3A61"/>
    <w:rsid w:val="007B5209"/>
    <w:rsid w:val="007B545A"/>
    <w:rsid w:val="007B5AD5"/>
    <w:rsid w:val="007B6B70"/>
    <w:rsid w:val="007B6D2F"/>
    <w:rsid w:val="007C13E1"/>
    <w:rsid w:val="007C3A09"/>
    <w:rsid w:val="007D031A"/>
    <w:rsid w:val="007D0C8A"/>
    <w:rsid w:val="007D20A4"/>
    <w:rsid w:val="007D2435"/>
    <w:rsid w:val="007D2801"/>
    <w:rsid w:val="007D4CF8"/>
    <w:rsid w:val="007E3B96"/>
    <w:rsid w:val="007E673B"/>
    <w:rsid w:val="007F2FFC"/>
    <w:rsid w:val="007F3050"/>
    <w:rsid w:val="007F73E8"/>
    <w:rsid w:val="00804DB9"/>
    <w:rsid w:val="00812E70"/>
    <w:rsid w:val="00817268"/>
    <w:rsid w:val="008174ED"/>
    <w:rsid w:val="0082072F"/>
    <w:rsid w:val="00820E46"/>
    <w:rsid w:val="008224EF"/>
    <w:rsid w:val="00826BB5"/>
    <w:rsid w:val="00827C57"/>
    <w:rsid w:val="008330F0"/>
    <w:rsid w:val="00837AAF"/>
    <w:rsid w:val="00840344"/>
    <w:rsid w:val="0084325E"/>
    <w:rsid w:val="008478D5"/>
    <w:rsid w:val="00852554"/>
    <w:rsid w:val="00854A18"/>
    <w:rsid w:val="00860FDD"/>
    <w:rsid w:val="00874388"/>
    <w:rsid w:val="008757E4"/>
    <w:rsid w:val="0088600D"/>
    <w:rsid w:val="008940D4"/>
    <w:rsid w:val="008946F6"/>
    <w:rsid w:val="008B3C28"/>
    <w:rsid w:val="008B3EA1"/>
    <w:rsid w:val="008B7209"/>
    <w:rsid w:val="008C0DD4"/>
    <w:rsid w:val="008C5267"/>
    <w:rsid w:val="008C79F2"/>
    <w:rsid w:val="008D1376"/>
    <w:rsid w:val="008D4A42"/>
    <w:rsid w:val="008D5E7C"/>
    <w:rsid w:val="008E3D0D"/>
    <w:rsid w:val="008E5577"/>
    <w:rsid w:val="008E7F5F"/>
    <w:rsid w:val="008F08FD"/>
    <w:rsid w:val="008F2D08"/>
    <w:rsid w:val="008F4BB4"/>
    <w:rsid w:val="008F58CE"/>
    <w:rsid w:val="008F7DFE"/>
    <w:rsid w:val="00900679"/>
    <w:rsid w:val="00900B8B"/>
    <w:rsid w:val="00900D48"/>
    <w:rsid w:val="009035DD"/>
    <w:rsid w:val="00904431"/>
    <w:rsid w:val="0091033C"/>
    <w:rsid w:val="00912346"/>
    <w:rsid w:val="00923E2D"/>
    <w:rsid w:val="0093376A"/>
    <w:rsid w:val="009421BD"/>
    <w:rsid w:val="00943CBB"/>
    <w:rsid w:val="00951695"/>
    <w:rsid w:val="00953444"/>
    <w:rsid w:val="00953AA2"/>
    <w:rsid w:val="00955893"/>
    <w:rsid w:val="00965B83"/>
    <w:rsid w:val="00970264"/>
    <w:rsid w:val="009705FD"/>
    <w:rsid w:val="0097154A"/>
    <w:rsid w:val="00976D9A"/>
    <w:rsid w:val="00981E88"/>
    <w:rsid w:val="00984759"/>
    <w:rsid w:val="00986413"/>
    <w:rsid w:val="00986A34"/>
    <w:rsid w:val="00990607"/>
    <w:rsid w:val="00993357"/>
    <w:rsid w:val="009953A7"/>
    <w:rsid w:val="0099701B"/>
    <w:rsid w:val="00997D76"/>
    <w:rsid w:val="009A0AAC"/>
    <w:rsid w:val="009A1C8A"/>
    <w:rsid w:val="009A2E9F"/>
    <w:rsid w:val="009A7620"/>
    <w:rsid w:val="009B27A8"/>
    <w:rsid w:val="009B3D15"/>
    <w:rsid w:val="009B4825"/>
    <w:rsid w:val="009B5134"/>
    <w:rsid w:val="009C0696"/>
    <w:rsid w:val="009D063B"/>
    <w:rsid w:val="009D1564"/>
    <w:rsid w:val="009D369C"/>
    <w:rsid w:val="009D67AF"/>
    <w:rsid w:val="009E1023"/>
    <w:rsid w:val="009E141D"/>
    <w:rsid w:val="009E656F"/>
    <w:rsid w:val="009F1330"/>
    <w:rsid w:val="009F1C72"/>
    <w:rsid w:val="009F276B"/>
    <w:rsid w:val="009F4B24"/>
    <w:rsid w:val="009F6239"/>
    <w:rsid w:val="00A008CE"/>
    <w:rsid w:val="00A03F6E"/>
    <w:rsid w:val="00A06299"/>
    <w:rsid w:val="00A15189"/>
    <w:rsid w:val="00A17A86"/>
    <w:rsid w:val="00A2178D"/>
    <w:rsid w:val="00A33320"/>
    <w:rsid w:val="00A349B8"/>
    <w:rsid w:val="00A358D2"/>
    <w:rsid w:val="00A366F3"/>
    <w:rsid w:val="00A372E3"/>
    <w:rsid w:val="00A40895"/>
    <w:rsid w:val="00A51F15"/>
    <w:rsid w:val="00A51F7F"/>
    <w:rsid w:val="00A54E4B"/>
    <w:rsid w:val="00A659D0"/>
    <w:rsid w:val="00A71332"/>
    <w:rsid w:val="00A715C6"/>
    <w:rsid w:val="00A716B1"/>
    <w:rsid w:val="00A72E51"/>
    <w:rsid w:val="00A86B60"/>
    <w:rsid w:val="00AA0451"/>
    <w:rsid w:val="00AA3466"/>
    <w:rsid w:val="00AA3590"/>
    <w:rsid w:val="00AA3FEF"/>
    <w:rsid w:val="00AA4785"/>
    <w:rsid w:val="00AB37B3"/>
    <w:rsid w:val="00AB4AC7"/>
    <w:rsid w:val="00AB6D39"/>
    <w:rsid w:val="00AC3E87"/>
    <w:rsid w:val="00AC5E45"/>
    <w:rsid w:val="00AD063E"/>
    <w:rsid w:val="00AE4312"/>
    <w:rsid w:val="00AE7B15"/>
    <w:rsid w:val="00AF3CAF"/>
    <w:rsid w:val="00AF56EA"/>
    <w:rsid w:val="00AF583C"/>
    <w:rsid w:val="00B008C9"/>
    <w:rsid w:val="00B008E6"/>
    <w:rsid w:val="00B17CFF"/>
    <w:rsid w:val="00B23AA3"/>
    <w:rsid w:val="00B2742A"/>
    <w:rsid w:val="00B34E53"/>
    <w:rsid w:val="00B37D62"/>
    <w:rsid w:val="00B40BD3"/>
    <w:rsid w:val="00B46E10"/>
    <w:rsid w:val="00B504C8"/>
    <w:rsid w:val="00B52D93"/>
    <w:rsid w:val="00B546DC"/>
    <w:rsid w:val="00B552FC"/>
    <w:rsid w:val="00B558F7"/>
    <w:rsid w:val="00B560F6"/>
    <w:rsid w:val="00B5651D"/>
    <w:rsid w:val="00B5731A"/>
    <w:rsid w:val="00B61303"/>
    <w:rsid w:val="00B64C35"/>
    <w:rsid w:val="00B70186"/>
    <w:rsid w:val="00B734EF"/>
    <w:rsid w:val="00B91445"/>
    <w:rsid w:val="00B9287E"/>
    <w:rsid w:val="00B928E3"/>
    <w:rsid w:val="00B92D05"/>
    <w:rsid w:val="00B9592B"/>
    <w:rsid w:val="00B96B82"/>
    <w:rsid w:val="00B97A8A"/>
    <w:rsid w:val="00BA0A44"/>
    <w:rsid w:val="00BA5932"/>
    <w:rsid w:val="00BA5BA6"/>
    <w:rsid w:val="00BA6171"/>
    <w:rsid w:val="00BA66C4"/>
    <w:rsid w:val="00BB0003"/>
    <w:rsid w:val="00BB166C"/>
    <w:rsid w:val="00BB40CE"/>
    <w:rsid w:val="00BB4A35"/>
    <w:rsid w:val="00BC61D7"/>
    <w:rsid w:val="00BD1148"/>
    <w:rsid w:val="00BD1551"/>
    <w:rsid w:val="00BD42D8"/>
    <w:rsid w:val="00BD6E87"/>
    <w:rsid w:val="00BE165B"/>
    <w:rsid w:val="00BE44F5"/>
    <w:rsid w:val="00BE5AF6"/>
    <w:rsid w:val="00BF3E27"/>
    <w:rsid w:val="00BF42E7"/>
    <w:rsid w:val="00BF6044"/>
    <w:rsid w:val="00C044EA"/>
    <w:rsid w:val="00C05B06"/>
    <w:rsid w:val="00C06942"/>
    <w:rsid w:val="00C10FE8"/>
    <w:rsid w:val="00C12FB7"/>
    <w:rsid w:val="00C14EC0"/>
    <w:rsid w:val="00C151CA"/>
    <w:rsid w:val="00C250F9"/>
    <w:rsid w:val="00C30CC7"/>
    <w:rsid w:val="00C35FEB"/>
    <w:rsid w:val="00C376D7"/>
    <w:rsid w:val="00C40020"/>
    <w:rsid w:val="00C40B33"/>
    <w:rsid w:val="00C41048"/>
    <w:rsid w:val="00C4356E"/>
    <w:rsid w:val="00C451E9"/>
    <w:rsid w:val="00C51425"/>
    <w:rsid w:val="00C52D51"/>
    <w:rsid w:val="00C53571"/>
    <w:rsid w:val="00C56838"/>
    <w:rsid w:val="00C56888"/>
    <w:rsid w:val="00C56FA5"/>
    <w:rsid w:val="00C57909"/>
    <w:rsid w:val="00C65D20"/>
    <w:rsid w:val="00C76980"/>
    <w:rsid w:val="00C8274A"/>
    <w:rsid w:val="00C84DA2"/>
    <w:rsid w:val="00C85B44"/>
    <w:rsid w:val="00C91887"/>
    <w:rsid w:val="00C93FF2"/>
    <w:rsid w:val="00C96710"/>
    <w:rsid w:val="00C97A61"/>
    <w:rsid w:val="00CA160F"/>
    <w:rsid w:val="00CA3364"/>
    <w:rsid w:val="00CB793F"/>
    <w:rsid w:val="00CC1631"/>
    <w:rsid w:val="00CC6441"/>
    <w:rsid w:val="00CC7EB5"/>
    <w:rsid w:val="00CD3264"/>
    <w:rsid w:val="00CD5E76"/>
    <w:rsid w:val="00CD72B3"/>
    <w:rsid w:val="00CE2834"/>
    <w:rsid w:val="00CE3EEE"/>
    <w:rsid w:val="00CE6699"/>
    <w:rsid w:val="00CF3D4D"/>
    <w:rsid w:val="00CF5DF4"/>
    <w:rsid w:val="00D10B8E"/>
    <w:rsid w:val="00D17E5C"/>
    <w:rsid w:val="00D17F6B"/>
    <w:rsid w:val="00D21E50"/>
    <w:rsid w:val="00D21FB4"/>
    <w:rsid w:val="00D23022"/>
    <w:rsid w:val="00D25498"/>
    <w:rsid w:val="00D27053"/>
    <w:rsid w:val="00D30433"/>
    <w:rsid w:val="00D3203C"/>
    <w:rsid w:val="00D35D2F"/>
    <w:rsid w:val="00D36AD2"/>
    <w:rsid w:val="00D36B65"/>
    <w:rsid w:val="00D4258F"/>
    <w:rsid w:val="00D56FE1"/>
    <w:rsid w:val="00D62526"/>
    <w:rsid w:val="00D70D73"/>
    <w:rsid w:val="00D71050"/>
    <w:rsid w:val="00D7269D"/>
    <w:rsid w:val="00D74EC4"/>
    <w:rsid w:val="00D77F55"/>
    <w:rsid w:val="00D80F0D"/>
    <w:rsid w:val="00D81E06"/>
    <w:rsid w:val="00D86903"/>
    <w:rsid w:val="00D9065D"/>
    <w:rsid w:val="00D92E65"/>
    <w:rsid w:val="00D93E3B"/>
    <w:rsid w:val="00DA1412"/>
    <w:rsid w:val="00DA4F7D"/>
    <w:rsid w:val="00DA7D3E"/>
    <w:rsid w:val="00DB04C5"/>
    <w:rsid w:val="00DB258A"/>
    <w:rsid w:val="00DC0B69"/>
    <w:rsid w:val="00DC547E"/>
    <w:rsid w:val="00DD0204"/>
    <w:rsid w:val="00DD2A9B"/>
    <w:rsid w:val="00DD68C8"/>
    <w:rsid w:val="00DD6A3A"/>
    <w:rsid w:val="00DE0374"/>
    <w:rsid w:val="00DE0ABA"/>
    <w:rsid w:val="00DE21B2"/>
    <w:rsid w:val="00DE3500"/>
    <w:rsid w:val="00DE59DC"/>
    <w:rsid w:val="00DF10FA"/>
    <w:rsid w:val="00DF438E"/>
    <w:rsid w:val="00DF571F"/>
    <w:rsid w:val="00DF5DF7"/>
    <w:rsid w:val="00DF737C"/>
    <w:rsid w:val="00E03D49"/>
    <w:rsid w:val="00E15812"/>
    <w:rsid w:val="00E201A4"/>
    <w:rsid w:val="00E237BF"/>
    <w:rsid w:val="00E24563"/>
    <w:rsid w:val="00E25C81"/>
    <w:rsid w:val="00E30872"/>
    <w:rsid w:val="00E32061"/>
    <w:rsid w:val="00E32E08"/>
    <w:rsid w:val="00E336A0"/>
    <w:rsid w:val="00E41462"/>
    <w:rsid w:val="00E447E7"/>
    <w:rsid w:val="00E54208"/>
    <w:rsid w:val="00E54675"/>
    <w:rsid w:val="00E56D9A"/>
    <w:rsid w:val="00E5797C"/>
    <w:rsid w:val="00E57D43"/>
    <w:rsid w:val="00E73178"/>
    <w:rsid w:val="00E75C48"/>
    <w:rsid w:val="00E83FE9"/>
    <w:rsid w:val="00E849B5"/>
    <w:rsid w:val="00E857CC"/>
    <w:rsid w:val="00E96FC3"/>
    <w:rsid w:val="00EA0D84"/>
    <w:rsid w:val="00EA1A77"/>
    <w:rsid w:val="00EA3504"/>
    <w:rsid w:val="00EA6FE1"/>
    <w:rsid w:val="00EA753C"/>
    <w:rsid w:val="00EB0BFA"/>
    <w:rsid w:val="00EB1297"/>
    <w:rsid w:val="00EB25A6"/>
    <w:rsid w:val="00EB2896"/>
    <w:rsid w:val="00EB3A3F"/>
    <w:rsid w:val="00EB401B"/>
    <w:rsid w:val="00EB4730"/>
    <w:rsid w:val="00EB5A7B"/>
    <w:rsid w:val="00EC25A1"/>
    <w:rsid w:val="00EC4AAB"/>
    <w:rsid w:val="00EC6250"/>
    <w:rsid w:val="00EC692A"/>
    <w:rsid w:val="00EE1100"/>
    <w:rsid w:val="00EE393E"/>
    <w:rsid w:val="00EE687F"/>
    <w:rsid w:val="00EE79DC"/>
    <w:rsid w:val="00EE7CA9"/>
    <w:rsid w:val="00EF209F"/>
    <w:rsid w:val="00EF26B8"/>
    <w:rsid w:val="00EF3432"/>
    <w:rsid w:val="00EF5979"/>
    <w:rsid w:val="00F01A36"/>
    <w:rsid w:val="00F035E8"/>
    <w:rsid w:val="00F03E24"/>
    <w:rsid w:val="00F0420B"/>
    <w:rsid w:val="00F057DB"/>
    <w:rsid w:val="00F06DA4"/>
    <w:rsid w:val="00F1012C"/>
    <w:rsid w:val="00F10941"/>
    <w:rsid w:val="00F14672"/>
    <w:rsid w:val="00F14977"/>
    <w:rsid w:val="00F16343"/>
    <w:rsid w:val="00F17BDB"/>
    <w:rsid w:val="00F23A3E"/>
    <w:rsid w:val="00F262AE"/>
    <w:rsid w:val="00F272D4"/>
    <w:rsid w:val="00F302D1"/>
    <w:rsid w:val="00F31A47"/>
    <w:rsid w:val="00F334A8"/>
    <w:rsid w:val="00F3620B"/>
    <w:rsid w:val="00F36B79"/>
    <w:rsid w:val="00F40F54"/>
    <w:rsid w:val="00F42AAB"/>
    <w:rsid w:val="00F43D13"/>
    <w:rsid w:val="00F4643D"/>
    <w:rsid w:val="00F61970"/>
    <w:rsid w:val="00F61F81"/>
    <w:rsid w:val="00F709A7"/>
    <w:rsid w:val="00F7173F"/>
    <w:rsid w:val="00F73CDC"/>
    <w:rsid w:val="00F74912"/>
    <w:rsid w:val="00F75C63"/>
    <w:rsid w:val="00F76438"/>
    <w:rsid w:val="00F77416"/>
    <w:rsid w:val="00F82661"/>
    <w:rsid w:val="00F85E23"/>
    <w:rsid w:val="00F901C1"/>
    <w:rsid w:val="00F93532"/>
    <w:rsid w:val="00F9503E"/>
    <w:rsid w:val="00F955B5"/>
    <w:rsid w:val="00F9592E"/>
    <w:rsid w:val="00F96640"/>
    <w:rsid w:val="00FA0A7A"/>
    <w:rsid w:val="00FA3DEE"/>
    <w:rsid w:val="00FB1AF6"/>
    <w:rsid w:val="00FB2E1E"/>
    <w:rsid w:val="00FB6FBA"/>
    <w:rsid w:val="00FC26EB"/>
    <w:rsid w:val="00FC3E88"/>
    <w:rsid w:val="00FC73AD"/>
    <w:rsid w:val="00FD1D4D"/>
    <w:rsid w:val="00FD1EC0"/>
    <w:rsid w:val="00FD27EA"/>
    <w:rsid w:val="00FD31CF"/>
    <w:rsid w:val="00FD4DD4"/>
    <w:rsid w:val="00FD5959"/>
    <w:rsid w:val="00FE4F46"/>
    <w:rsid w:val="00FE7285"/>
    <w:rsid w:val="00FF3EFC"/>
    <w:rsid w:val="00FF40D5"/>
    <w:rsid w:val="00FF4CD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E6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0E"/>
  </w:style>
  <w:style w:type="paragraph" w:styleId="Heading1">
    <w:name w:val="heading 1"/>
    <w:basedOn w:val="Normal"/>
    <w:next w:val="Normal"/>
    <w:link w:val="Heading1Char"/>
    <w:uiPriority w:val="9"/>
    <w:qFormat/>
    <w:rsid w:val="003013A2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0E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ing 1 Char1,Body of text,Heading 5 Char1,normal,skripsi,spasi 2 taiiii,UGEX'Z"/>
    <w:basedOn w:val="Normal"/>
    <w:link w:val="ListParagraphChar"/>
    <w:uiPriority w:val="34"/>
    <w:qFormat/>
    <w:rsid w:val="00097D0E"/>
    <w:pPr>
      <w:ind w:left="720"/>
      <w:contextualSpacing/>
    </w:pPr>
  </w:style>
  <w:style w:type="table" w:styleId="TableGrid">
    <w:name w:val="Table Grid"/>
    <w:basedOn w:val="TableNormal"/>
    <w:uiPriority w:val="59"/>
    <w:rsid w:val="00F1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A4"/>
  </w:style>
  <w:style w:type="paragraph" w:styleId="Footer">
    <w:name w:val="footer"/>
    <w:basedOn w:val="Normal"/>
    <w:link w:val="FooterChar"/>
    <w:uiPriority w:val="99"/>
    <w:unhideWhenUsed/>
    <w:rsid w:val="00E2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A4"/>
  </w:style>
  <w:style w:type="paragraph" w:customStyle="1" w:styleId="Default">
    <w:name w:val="Default"/>
    <w:rsid w:val="00B008E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55893"/>
    <w:rPr>
      <w:b/>
      <w:bCs/>
    </w:rPr>
  </w:style>
  <w:style w:type="character" w:styleId="Hyperlink">
    <w:name w:val="Hyperlink"/>
    <w:basedOn w:val="DefaultParagraphFont"/>
    <w:uiPriority w:val="99"/>
    <w:unhideWhenUsed/>
    <w:rsid w:val="0095589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5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53BF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21FB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21FB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LightShading">
    <w:name w:val="Light Shading"/>
    <w:basedOn w:val="TableNormal"/>
    <w:uiPriority w:val="60"/>
    <w:rsid w:val="000321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321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00679"/>
    <w:rPr>
      <w:color w:val="808080"/>
    </w:rPr>
  </w:style>
  <w:style w:type="table" w:styleId="MediumList1-Accent1">
    <w:name w:val="Medium List 1 Accent 1"/>
    <w:basedOn w:val="TableNormal"/>
    <w:uiPriority w:val="65"/>
    <w:rsid w:val="00E237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ListParagraphChar">
    <w:name w:val="List Paragraph Char"/>
    <w:aliases w:val="Heading 1 Char1 Char,Body of text Char,Heading 5 Char1 Char,normal Char,skripsi Char,spasi 2 taiiii Char,UGEX'Z Char"/>
    <w:link w:val="ListParagraph"/>
    <w:uiPriority w:val="34"/>
    <w:locked/>
    <w:rsid w:val="00F76438"/>
  </w:style>
  <w:style w:type="character" w:customStyle="1" w:styleId="Heading1Char">
    <w:name w:val="Heading 1 Char"/>
    <w:basedOn w:val="DefaultParagraphFont"/>
    <w:link w:val="Heading1"/>
    <w:uiPriority w:val="9"/>
    <w:rsid w:val="003013A2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NoSpacing">
    <w:name w:val="No Spacing"/>
    <w:uiPriority w:val="1"/>
    <w:qFormat/>
    <w:rsid w:val="003013A2"/>
    <w:pPr>
      <w:spacing w:after="0" w:line="240" w:lineRule="auto"/>
    </w:pPr>
    <w:rPr>
      <w:rFonts w:eastAsiaTheme="minorEastAsia"/>
    </w:rPr>
  </w:style>
  <w:style w:type="table" w:styleId="ColorfulGrid-Accent2">
    <w:name w:val="Colorful Grid Accent 2"/>
    <w:basedOn w:val="TableNormal"/>
    <w:uiPriority w:val="73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6">
    <w:name w:val="Colorful List Accent 6"/>
    <w:basedOn w:val="TableNormal"/>
    <w:uiPriority w:val="72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-Accent5">
    <w:name w:val="Colorful Grid Accent 5"/>
    <w:basedOn w:val="TableNormal"/>
    <w:uiPriority w:val="73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6">
    <w:name w:val="Light Grid Accent 6"/>
    <w:basedOn w:val="TableNormal"/>
    <w:uiPriority w:val="62"/>
    <w:rsid w:val="00E158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0E"/>
  </w:style>
  <w:style w:type="paragraph" w:styleId="Heading1">
    <w:name w:val="heading 1"/>
    <w:basedOn w:val="Normal"/>
    <w:next w:val="Normal"/>
    <w:link w:val="Heading1Char"/>
    <w:uiPriority w:val="9"/>
    <w:qFormat/>
    <w:rsid w:val="003013A2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7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0E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ing 1 Char1,Body of text,Heading 5 Char1,normal,skripsi,spasi 2 taiiii,UGEX'Z"/>
    <w:basedOn w:val="Normal"/>
    <w:link w:val="ListParagraphChar"/>
    <w:uiPriority w:val="34"/>
    <w:qFormat/>
    <w:rsid w:val="00097D0E"/>
    <w:pPr>
      <w:ind w:left="720"/>
      <w:contextualSpacing/>
    </w:pPr>
  </w:style>
  <w:style w:type="table" w:styleId="TableGrid">
    <w:name w:val="Table Grid"/>
    <w:basedOn w:val="TableNormal"/>
    <w:uiPriority w:val="59"/>
    <w:rsid w:val="00F10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A4"/>
  </w:style>
  <w:style w:type="paragraph" w:styleId="Footer">
    <w:name w:val="footer"/>
    <w:basedOn w:val="Normal"/>
    <w:link w:val="FooterChar"/>
    <w:uiPriority w:val="99"/>
    <w:unhideWhenUsed/>
    <w:rsid w:val="00E2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A4"/>
  </w:style>
  <w:style w:type="paragraph" w:customStyle="1" w:styleId="Default">
    <w:name w:val="Default"/>
    <w:rsid w:val="00B008E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55893"/>
    <w:rPr>
      <w:b/>
      <w:bCs/>
    </w:rPr>
  </w:style>
  <w:style w:type="character" w:styleId="Hyperlink">
    <w:name w:val="Hyperlink"/>
    <w:basedOn w:val="DefaultParagraphFont"/>
    <w:uiPriority w:val="99"/>
    <w:unhideWhenUsed/>
    <w:rsid w:val="0095589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5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53BF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21FB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21FB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LightShading">
    <w:name w:val="Light Shading"/>
    <w:basedOn w:val="TableNormal"/>
    <w:uiPriority w:val="60"/>
    <w:rsid w:val="000321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3215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00679"/>
    <w:rPr>
      <w:color w:val="808080"/>
    </w:rPr>
  </w:style>
  <w:style w:type="table" w:styleId="MediumList1-Accent1">
    <w:name w:val="Medium List 1 Accent 1"/>
    <w:basedOn w:val="TableNormal"/>
    <w:uiPriority w:val="65"/>
    <w:rsid w:val="00E237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ListParagraphChar">
    <w:name w:val="List Paragraph Char"/>
    <w:aliases w:val="Heading 1 Char1 Char,Body of text Char,Heading 5 Char1 Char,normal Char,skripsi Char,spasi 2 taiiii Char,UGEX'Z Char"/>
    <w:link w:val="ListParagraph"/>
    <w:uiPriority w:val="34"/>
    <w:locked/>
    <w:rsid w:val="00F76438"/>
  </w:style>
  <w:style w:type="character" w:customStyle="1" w:styleId="Heading1Char">
    <w:name w:val="Heading 1 Char"/>
    <w:basedOn w:val="DefaultParagraphFont"/>
    <w:link w:val="Heading1"/>
    <w:uiPriority w:val="9"/>
    <w:rsid w:val="003013A2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NoSpacing">
    <w:name w:val="No Spacing"/>
    <w:uiPriority w:val="1"/>
    <w:qFormat/>
    <w:rsid w:val="003013A2"/>
    <w:pPr>
      <w:spacing w:after="0" w:line="240" w:lineRule="auto"/>
    </w:pPr>
    <w:rPr>
      <w:rFonts w:eastAsiaTheme="minorEastAsia"/>
    </w:rPr>
  </w:style>
  <w:style w:type="table" w:styleId="ColorfulGrid-Accent2">
    <w:name w:val="Colorful Grid Accent 2"/>
    <w:basedOn w:val="TableNormal"/>
    <w:uiPriority w:val="73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6">
    <w:name w:val="Colorful List Accent 6"/>
    <w:basedOn w:val="TableNormal"/>
    <w:uiPriority w:val="72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-Accent5">
    <w:name w:val="Colorful Grid Accent 5"/>
    <w:basedOn w:val="TableNormal"/>
    <w:uiPriority w:val="73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E1581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-Accent6">
    <w:name w:val="Light Grid Accent 6"/>
    <w:basedOn w:val="TableNormal"/>
    <w:uiPriority w:val="62"/>
    <w:rsid w:val="00E158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3373-CA9B-4543-9695-ACA8FFAF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5107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IT</cp:lastModifiedBy>
  <cp:revision>396</cp:revision>
  <dcterms:created xsi:type="dcterms:W3CDTF">2019-10-03T03:43:00Z</dcterms:created>
  <dcterms:modified xsi:type="dcterms:W3CDTF">2020-11-02T03:33:00Z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af10dfb9-2810-3284-bcbc-cb11279860a7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