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E8" w:rsidRPr="00462433" w:rsidRDefault="006276E8" w:rsidP="006276E8">
      <w:pPr>
        <w:keepNext/>
        <w:keepLines/>
        <w:tabs>
          <w:tab w:val="left" w:pos="3960"/>
        </w:tabs>
        <w:spacing w:before="0" w:after="0" w:afterAutospacing="0" w:line="480" w:lineRule="auto"/>
        <w:ind w:left="2880" w:firstLine="720"/>
        <w:jc w:val="both"/>
        <w:outlineLvl w:val="0"/>
        <w:rPr>
          <w:rFonts w:ascii="Times New Roman" w:eastAsiaTheme="majorEastAsia" w:hAnsi="Times New Roman" w:cs="Times New Roman"/>
          <w:b/>
          <w:bCs/>
          <w:sz w:val="24"/>
          <w:szCs w:val="24"/>
        </w:rPr>
      </w:pPr>
      <w:bookmarkStart w:id="0" w:name="_Toc8736154"/>
      <w:bookmarkStart w:id="1" w:name="_Toc8738747"/>
      <w:r w:rsidRPr="00462433">
        <w:rPr>
          <w:rFonts w:ascii="Times New Roman" w:eastAsiaTheme="majorEastAsia" w:hAnsi="Times New Roman" w:cs="Times New Roman"/>
          <w:b/>
          <w:bCs/>
          <w:sz w:val="24"/>
          <w:szCs w:val="24"/>
        </w:rPr>
        <w:t>BAB 2</w:t>
      </w:r>
      <w:bookmarkEnd w:id="0"/>
      <w:bookmarkEnd w:id="1"/>
    </w:p>
    <w:p w:rsidR="006276E8" w:rsidRPr="00462433" w:rsidRDefault="006276E8" w:rsidP="006276E8">
      <w:pPr>
        <w:keepNext/>
        <w:keepLines/>
        <w:spacing w:before="0" w:after="0" w:afterAutospacing="0" w:line="480" w:lineRule="auto"/>
        <w:outlineLvl w:val="0"/>
        <w:rPr>
          <w:rFonts w:ascii="Times New Roman" w:eastAsiaTheme="majorEastAsia" w:hAnsi="Times New Roman" w:cs="Times New Roman"/>
          <w:b/>
          <w:bCs/>
          <w:sz w:val="24"/>
          <w:szCs w:val="24"/>
        </w:rPr>
      </w:pPr>
      <w:bookmarkStart w:id="2" w:name="_Toc8738748"/>
      <w:r w:rsidRPr="00462433">
        <w:rPr>
          <w:rFonts w:ascii="Times New Roman" w:eastAsiaTheme="majorEastAsia" w:hAnsi="Times New Roman" w:cs="Times New Roman"/>
          <w:b/>
          <w:bCs/>
          <w:sz w:val="24"/>
          <w:szCs w:val="24"/>
        </w:rPr>
        <w:t>TINJAUAN PUSTAKA</w:t>
      </w:r>
      <w:bookmarkEnd w:id="2"/>
    </w:p>
    <w:p w:rsidR="006276E8" w:rsidRPr="00462433" w:rsidRDefault="006276E8" w:rsidP="006276E8">
      <w:pPr>
        <w:rPr>
          <w:rFonts w:ascii="Times New Roman" w:hAnsi="Times New Roman" w:cs="Times New Roman"/>
          <w:sz w:val="24"/>
          <w:szCs w:val="24"/>
        </w:rPr>
      </w:pPr>
    </w:p>
    <w:p w:rsidR="006276E8" w:rsidRPr="00462433" w:rsidRDefault="006276E8" w:rsidP="006276E8">
      <w:pPr>
        <w:keepNext/>
        <w:keepLines/>
        <w:spacing w:before="0" w:after="0" w:afterAutospacing="0" w:line="480" w:lineRule="auto"/>
        <w:ind w:firstLine="0"/>
        <w:jc w:val="left"/>
        <w:outlineLvl w:val="1"/>
        <w:rPr>
          <w:rFonts w:ascii="Times New Roman" w:eastAsiaTheme="majorEastAsia" w:hAnsi="Times New Roman" w:cs="Times New Roman"/>
          <w:b/>
          <w:bCs/>
          <w:sz w:val="24"/>
          <w:szCs w:val="24"/>
        </w:rPr>
      </w:pPr>
      <w:bookmarkStart w:id="3" w:name="_Toc8738749"/>
      <w:r w:rsidRPr="00462433">
        <w:rPr>
          <w:rFonts w:ascii="Times New Roman" w:eastAsiaTheme="majorEastAsia" w:hAnsi="Times New Roman" w:cs="Times New Roman"/>
          <w:b/>
          <w:bCs/>
          <w:sz w:val="24"/>
          <w:szCs w:val="24"/>
        </w:rPr>
        <w:t>2.1 Konsep Pendidikan Kesehatan</w:t>
      </w:r>
      <w:bookmarkEnd w:id="3"/>
    </w:p>
    <w:p w:rsidR="006276E8" w:rsidRPr="00462433" w:rsidRDefault="006276E8" w:rsidP="006276E8">
      <w:pPr>
        <w:keepNext/>
        <w:keepLines/>
        <w:spacing w:before="0" w:after="0" w:afterAutospacing="0" w:line="480" w:lineRule="auto"/>
        <w:ind w:firstLine="0"/>
        <w:jc w:val="left"/>
        <w:outlineLvl w:val="2"/>
        <w:rPr>
          <w:rFonts w:ascii="Times New Roman" w:eastAsiaTheme="majorEastAsia" w:hAnsi="Times New Roman" w:cs="Times New Roman"/>
          <w:b/>
          <w:bCs/>
          <w:sz w:val="24"/>
          <w:szCs w:val="24"/>
        </w:rPr>
      </w:pPr>
      <w:bookmarkStart w:id="4" w:name="_Toc8738750"/>
      <w:r w:rsidRPr="00462433">
        <w:rPr>
          <w:rFonts w:ascii="Times New Roman" w:eastAsiaTheme="majorEastAsia" w:hAnsi="Times New Roman" w:cs="Times New Roman"/>
          <w:b/>
          <w:bCs/>
          <w:sz w:val="24"/>
          <w:szCs w:val="24"/>
        </w:rPr>
        <w:t>2.1.1 Definisi Pendidikan Kesehatan</w:t>
      </w:r>
      <w:bookmarkEnd w:id="4"/>
    </w:p>
    <w:p w:rsidR="006276E8" w:rsidRPr="00462433" w:rsidRDefault="006276E8" w:rsidP="006276E8">
      <w:pPr>
        <w:tabs>
          <w:tab w:val="left" w:pos="810"/>
        </w:tabs>
        <w:spacing w:before="0" w:after="0" w:afterAutospacing="0" w:line="480" w:lineRule="auto"/>
        <w:ind w:firstLine="0"/>
        <w:jc w:val="both"/>
        <w:rPr>
          <w:rFonts w:ascii="Times New Roman" w:hAnsi="Times New Roman" w:cs="Times New Roman"/>
          <w:sz w:val="24"/>
          <w:szCs w:val="24"/>
        </w:rPr>
      </w:pPr>
      <w:r w:rsidRPr="00462433">
        <w:rPr>
          <w:rFonts w:ascii="Times New Roman" w:hAnsi="Times New Roman" w:cs="Times New Roman"/>
          <w:b/>
          <w:sz w:val="24"/>
          <w:szCs w:val="24"/>
        </w:rPr>
        <w:tab/>
      </w:r>
      <w:r w:rsidRPr="00462433">
        <w:rPr>
          <w:rFonts w:ascii="Times New Roman" w:hAnsi="Times New Roman" w:cs="Times New Roman"/>
          <w:sz w:val="24"/>
          <w:szCs w:val="24"/>
        </w:rPr>
        <w:t xml:space="preserve">Menurut Notoatmodjo (2013) Pendidikan kesehatan merupakan bentuk upaya persuasi atau pembelajaran kepada masyarakat bersedia melakukan tindakan-tindakan untuk memelihara dan meningkatkan taraf  kesehatannya, mencegah timbulnya penyakit, mempertahankan taraf kesehatan yang sudah ada, memaksimalkan fungsi dan peran pasien selama sakit serta membantu  pasien dan keluarga mengatasi masalah kesehatan. </w:t>
      </w:r>
      <w:proofErr w:type="gramStart"/>
      <w:r w:rsidRPr="00462433">
        <w:rPr>
          <w:rFonts w:ascii="Times New Roman" w:hAnsi="Times New Roman" w:cs="Times New Roman"/>
          <w:sz w:val="24"/>
          <w:szCs w:val="24"/>
        </w:rPr>
        <w:t>Jadi dapat disimpulkan bahwa pendidikan kesehatan adalah suatu bentuk kegiatan dengan menyampaikan materi tentang kesehatan yang bertujuan untuk mengubah perilaku sasaran.</w:t>
      </w:r>
      <w:proofErr w:type="gramEnd"/>
    </w:p>
    <w:p w:rsidR="006276E8" w:rsidRPr="00462433" w:rsidRDefault="006276E8" w:rsidP="006276E8">
      <w:pPr>
        <w:keepNext/>
        <w:keepLines/>
        <w:spacing w:before="0"/>
        <w:ind w:firstLine="0"/>
        <w:jc w:val="left"/>
        <w:outlineLvl w:val="2"/>
        <w:rPr>
          <w:rFonts w:ascii="Times New Roman" w:eastAsiaTheme="majorEastAsia" w:hAnsi="Times New Roman" w:cs="Times New Roman"/>
          <w:b/>
          <w:bCs/>
          <w:sz w:val="24"/>
          <w:szCs w:val="24"/>
        </w:rPr>
      </w:pPr>
      <w:bookmarkStart w:id="5" w:name="_Toc8738751"/>
      <w:r w:rsidRPr="00462433">
        <w:rPr>
          <w:rFonts w:ascii="Times New Roman" w:eastAsiaTheme="majorEastAsia" w:hAnsi="Times New Roman" w:cs="Times New Roman"/>
          <w:b/>
          <w:bCs/>
          <w:sz w:val="24"/>
          <w:szCs w:val="24"/>
        </w:rPr>
        <w:t>2.1.2 Tujuan Pendidikan Kesehatan</w:t>
      </w:r>
      <w:bookmarkEnd w:id="5"/>
    </w:p>
    <w:p w:rsidR="006276E8" w:rsidRPr="00462433" w:rsidRDefault="006276E8" w:rsidP="006276E8">
      <w:pPr>
        <w:numPr>
          <w:ilvl w:val="0"/>
          <w:numId w:val="27"/>
        </w:numPr>
        <w:tabs>
          <w:tab w:val="left" w:pos="810"/>
        </w:tabs>
        <w:spacing w:before="0" w:after="0" w:afterAutospacing="0" w:line="480" w:lineRule="auto"/>
        <w:ind w:left="360"/>
        <w:contextualSpacing/>
        <w:jc w:val="both"/>
        <w:rPr>
          <w:rFonts w:ascii="Times New Roman" w:hAnsi="Times New Roman" w:cs="Times New Roman"/>
          <w:sz w:val="24"/>
          <w:szCs w:val="24"/>
        </w:rPr>
      </w:pPr>
      <w:r w:rsidRPr="00462433">
        <w:rPr>
          <w:rFonts w:ascii="Times New Roman" w:hAnsi="Times New Roman" w:cs="Times New Roman"/>
          <w:sz w:val="24"/>
          <w:szCs w:val="24"/>
        </w:rPr>
        <w:t>Tujuan kaitannya dengan batasan sehat</w:t>
      </w:r>
    </w:p>
    <w:p w:rsidR="006276E8" w:rsidRPr="00462433" w:rsidRDefault="006276E8" w:rsidP="006276E8">
      <w:pPr>
        <w:tabs>
          <w:tab w:val="left" w:pos="810"/>
        </w:tabs>
        <w:spacing w:before="0" w:after="0" w:afterAutospacing="0" w:line="480" w:lineRule="auto"/>
        <w:ind w:left="360" w:firstLine="0"/>
        <w:contextualSpacing/>
        <w:jc w:val="both"/>
        <w:rPr>
          <w:rFonts w:ascii="Times New Roman" w:hAnsi="Times New Roman" w:cs="Times New Roman"/>
          <w:sz w:val="24"/>
          <w:szCs w:val="24"/>
        </w:rPr>
      </w:pPr>
      <w:r w:rsidRPr="00462433">
        <w:rPr>
          <w:rFonts w:ascii="Times New Roman" w:hAnsi="Times New Roman" w:cs="Times New Roman"/>
          <w:sz w:val="24"/>
          <w:szCs w:val="24"/>
        </w:rPr>
        <w:t>Tujuan pendidikan kesehatan adalah untuk mengubah perilaku orang atau masyarakat dari perilaku tidak sehat menjadi perilaku sehat (WHO dalam Susilo 2011)</w:t>
      </w:r>
    </w:p>
    <w:p w:rsidR="006276E8" w:rsidRPr="00462433" w:rsidRDefault="006276E8" w:rsidP="006276E8">
      <w:pPr>
        <w:numPr>
          <w:ilvl w:val="0"/>
          <w:numId w:val="27"/>
        </w:numPr>
        <w:tabs>
          <w:tab w:val="left" w:pos="810"/>
        </w:tabs>
        <w:spacing w:before="0" w:after="0" w:afterAutospacing="0" w:line="480" w:lineRule="auto"/>
        <w:ind w:left="360"/>
        <w:contextualSpacing/>
        <w:jc w:val="both"/>
        <w:rPr>
          <w:rFonts w:ascii="Times New Roman" w:hAnsi="Times New Roman" w:cs="Times New Roman"/>
          <w:sz w:val="24"/>
          <w:szCs w:val="24"/>
        </w:rPr>
      </w:pPr>
      <w:r w:rsidRPr="00462433">
        <w:rPr>
          <w:rFonts w:ascii="Times New Roman" w:hAnsi="Times New Roman" w:cs="Times New Roman"/>
          <w:sz w:val="24"/>
          <w:szCs w:val="24"/>
        </w:rPr>
        <w:t>Tujuan kaitannya dengan budaya</w:t>
      </w:r>
    </w:p>
    <w:p w:rsidR="006276E8" w:rsidRPr="00462433" w:rsidRDefault="006276E8" w:rsidP="006276E8">
      <w:pPr>
        <w:tabs>
          <w:tab w:val="left" w:pos="810"/>
        </w:tabs>
        <w:spacing w:before="0" w:after="0" w:afterAutospacing="0" w:line="480" w:lineRule="auto"/>
        <w:ind w:left="360" w:firstLine="0"/>
        <w:contextualSpacing/>
        <w:jc w:val="both"/>
        <w:rPr>
          <w:rFonts w:ascii="Times New Roman" w:hAnsi="Times New Roman" w:cs="Times New Roman"/>
          <w:sz w:val="24"/>
          <w:szCs w:val="24"/>
        </w:rPr>
      </w:pPr>
      <w:r w:rsidRPr="00462433">
        <w:rPr>
          <w:rFonts w:ascii="Times New Roman" w:hAnsi="Times New Roman" w:cs="Times New Roman"/>
          <w:sz w:val="24"/>
          <w:szCs w:val="24"/>
        </w:rPr>
        <w:t xml:space="preserve">Tujuan pendidikan kesehatan menjadi 3 macam, </w:t>
      </w:r>
      <w:proofErr w:type="gramStart"/>
      <w:r w:rsidRPr="00462433">
        <w:rPr>
          <w:rFonts w:ascii="Times New Roman" w:hAnsi="Times New Roman" w:cs="Times New Roman"/>
          <w:sz w:val="24"/>
          <w:szCs w:val="24"/>
        </w:rPr>
        <w:t>yaitu :</w:t>
      </w:r>
      <w:proofErr w:type="gramEnd"/>
    </w:p>
    <w:p w:rsidR="006276E8" w:rsidRPr="00462433" w:rsidRDefault="006276E8" w:rsidP="006276E8">
      <w:pPr>
        <w:numPr>
          <w:ilvl w:val="0"/>
          <w:numId w:val="28"/>
        </w:numPr>
        <w:tabs>
          <w:tab w:val="left" w:pos="810"/>
        </w:tabs>
        <w:spacing w:before="0" w:after="0" w:afterAutospacing="0" w:line="480" w:lineRule="auto"/>
        <w:ind w:left="720"/>
        <w:contextualSpacing/>
        <w:jc w:val="both"/>
        <w:rPr>
          <w:rFonts w:ascii="Times New Roman" w:hAnsi="Times New Roman" w:cs="Times New Roman"/>
          <w:sz w:val="24"/>
          <w:szCs w:val="24"/>
        </w:rPr>
      </w:pPr>
      <w:r w:rsidRPr="00462433">
        <w:rPr>
          <w:rFonts w:ascii="Times New Roman" w:hAnsi="Times New Roman" w:cs="Times New Roman"/>
          <w:sz w:val="24"/>
          <w:szCs w:val="24"/>
        </w:rPr>
        <w:t>Perilaku yang menjadikan kesehatan sebagai suatu yang bernilai di masyarakat</w:t>
      </w:r>
    </w:p>
    <w:p w:rsidR="006276E8" w:rsidRPr="008E3654" w:rsidRDefault="006276E8" w:rsidP="006276E8">
      <w:pPr>
        <w:pStyle w:val="ListParagraph"/>
        <w:numPr>
          <w:ilvl w:val="0"/>
          <w:numId w:val="28"/>
        </w:numPr>
        <w:tabs>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Secara mandiri mampu menciptakan perilaku sehat bagi dirinya sendiri maupun menciptakan perilaku sehat dalam kelompok</w:t>
      </w:r>
    </w:p>
    <w:p w:rsidR="006276E8" w:rsidRDefault="006276E8" w:rsidP="006276E8">
      <w:pPr>
        <w:pStyle w:val="ListParagraph"/>
        <w:numPr>
          <w:ilvl w:val="0"/>
          <w:numId w:val="28"/>
        </w:numPr>
        <w:tabs>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lastRenderedPageBreak/>
        <w:t>Mendorong berkembangnya dan penggunaan sarana pelayanan kesehatan yang ada secara tepat (Azwar dalam Susilo, 2011)</w:t>
      </w:r>
    </w:p>
    <w:p w:rsidR="006276E8" w:rsidRPr="00462433" w:rsidRDefault="006276E8" w:rsidP="006276E8">
      <w:pPr>
        <w:keepNext/>
        <w:keepLines/>
        <w:spacing w:before="0"/>
        <w:ind w:firstLine="0"/>
        <w:jc w:val="left"/>
        <w:outlineLvl w:val="2"/>
        <w:rPr>
          <w:rFonts w:ascii="Times New Roman" w:eastAsiaTheme="majorEastAsia" w:hAnsi="Times New Roman" w:cs="Times New Roman"/>
          <w:b/>
          <w:bCs/>
          <w:sz w:val="24"/>
          <w:szCs w:val="24"/>
        </w:rPr>
      </w:pPr>
      <w:bookmarkStart w:id="6" w:name="_Toc8738752"/>
      <w:r w:rsidRPr="00462433">
        <w:rPr>
          <w:rFonts w:ascii="Times New Roman" w:eastAsiaTheme="majorEastAsia" w:hAnsi="Times New Roman" w:cs="Times New Roman"/>
          <w:b/>
          <w:bCs/>
          <w:sz w:val="24"/>
          <w:szCs w:val="24"/>
        </w:rPr>
        <w:t>2.1.3 Sasaran Pendidikan Kesehatan</w:t>
      </w:r>
      <w:bookmarkEnd w:id="6"/>
    </w:p>
    <w:p w:rsidR="006276E8" w:rsidRPr="00462433" w:rsidRDefault="006276E8" w:rsidP="006276E8">
      <w:pPr>
        <w:tabs>
          <w:tab w:val="left" w:pos="810"/>
        </w:tabs>
        <w:spacing w:before="0" w:after="0" w:afterAutospacing="0" w:line="480" w:lineRule="auto"/>
        <w:ind w:firstLine="0"/>
        <w:jc w:val="both"/>
        <w:rPr>
          <w:rFonts w:ascii="Times New Roman" w:hAnsi="Times New Roman" w:cs="Times New Roman"/>
          <w:sz w:val="24"/>
          <w:szCs w:val="24"/>
        </w:rPr>
      </w:pPr>
      <w:r w:rsidRPr="00462433">
        <w:rPr>
          <w:rFonts w:ascii="Times New Roman" w:hAnsi="Times New Roman" w:cs="Times New Roman"/>
          <w:sz w:val="24"/>
          <w:szCs w:val="24"/>
        </w:rPr>
        <w:tab/>
        <w:t xml:space="preserve">Menurut Notoatmodjo (2012) sasaran pendidikan kesehatan dibagi dalam 3 (tiga) kelompok, </w:t>
      </w:r>
      <w:proofErr w:type="gramStart"/>
      <w:r w:rsidRPr="00462433">
        <w:rPr>
          <w:rFonts w:ascii="Times New Roman" w:hAnsi="Times New Roman" w:cs="Times New Roman"/>
          <w:sz w:val="24"/>
          <w:szCs w:val="24"/>
        </w:rPr>
        <w:t>yaitu :</w:t>
      </w:r>
      <w:proofErr w:type="gramEnd"/>
    </w:p>
    <w:p w:rsidR="006276E8" w:rsidRPr="00462433" w:rsidRDefault="006276E8" w:rsidP="006276E8">
      <w:pPr>
        <w:numPr>
          <w:ilvl w:val="0"/>
          <w:numId w:val="29"/>
        </w:numPr>
        <w:tabs>
          <w:tab w:val="left" w:pos="540"/>
          <w:tab w:val="left" w:pos="810"/>
        </w:tabs>
        <w:spacing w:before="0" w:after="0" w:afterAutospacing="0" w:line="480" w:lineRule="auto"/>
        <w:ind w:left="360"/>
        <w:contextualSpacing/>
        <w:jc w:val="both"/>
        <w:rPr>
          <w:rFonts w:ascii="Times New Roman" w:hAnsi="Times New Roman" w:cs="Times New Roman"/>
          <w:sz w:val="24"/>
          <w:szCs w:val="24"/>
        </w:rPr>
      </w:pPr>
      <w:r w:rsidRPr="00462433">
        <w:rPr>
          <w:rFonts w:ascii="Times New Roman" w:hAnsi="Times New Roman" w:cs="Times New Roman"/>
          <w:sz w:val="24"/>
          <w:szCs w:val="24"/>
        </w:rPr>
        <w:t>Sasaran Primer (Primary Target)</w:t>
      </w:r>
    </w:p>
    <w:p w:rsidR="006276E8" w:rsidRPr="00462433" w:rsidRDefault="006276E8" w:rsidP="006276E8">
      <w:pPr>
        <w:tabs>
          <w:tab w:val="left" w:pos="540"/>
          <w:tab w:val="left" w:pos="810"/>
        </w:tabs>
        <w:spacing w:before="0" w:after="0" w:afterAutospacing="0" w:line="480" w:lineRule="auto"/>
        <w:ind w:left="360" w:firstLine="0"/>
        <w:contextualSpacing/>
        <w:jc w:val="both"/>
        <w:rPr>
          <w:rFonts w:ascii="Times New Roman" w:hAnsi="Times New Roman" w:cs="Times New Roman"/>
          <w:sz w:val="24"/>
          <w:szCs w:val="24"/>
        </w:rPr>
      </w:pPr>
      <w:proofErr w:type="gramStart"/>
      <w:r w:rsidRPr="00462433">
        <w:rPr>
          <w:rFonts w:ascii="Times New Roman" w:hAnsi="Times New Roman" w:cs="Times New Roman"/>
          <w:sz w:val="24"/>
          <w:szCs w:val="24"/>
        </w:rPr>
        <w:t>Masyarakat pada umumnya menjadi sasaran langsung segala upaya pendidikan atau promosi kesehatan.</w:t>
      </w:r>
      <w:proofErr w:type="gramEnd"/>
      <w:r w:rsidRPr="00462433">
        <w:rPr>
          <w:rFonts w:ascii="Times New Roman" w:hAnsi="Times New Roman" w:cs="Times New Roman"/>
          <w:sz w:val="24"/>
          <w:szCs w:val="24"/>
        </w:rPr>
        <w:t xml:space="preserve"> Sesuai dengan permasalahan kesehatan, maka sasaran ini dapat dikelompokkan </w:t>
      </w:r>
      <w:proofErr w:type="gramStart"/>
      <w:r w:rsidRPr="00462433">
        <w:rPr>
          <w:rFonts w:ascii="Times New Roman" w:hAnsi="Times New Roman" w:cs="Times New Roman"/>
          <w:sz w:val="24"/>
          <w:szCs w:val="24"/>
        </w:rPr>
        <w:t>menjadi :</w:t>
      </w:r>
      <w:proofErr w:type="gramEnd"/>
      <w:r w:rsidRPr="00462433">
        <w:rPr>
          <w:rFonts w:ascii="Times New Roman" w:hAnsi="Times New Roman" w:cs="Times New Roman"/>
          <w:sz w:val="24"/>
          <w:szCs w:val="24"/>
        </w:rPr>
        <w:t xml:space="preserve"> kepala keluarga untuk masalah kesehatan umum, ibu hamil dan menyusui untuk masalah KTA (kesehatan ibu dan anak), anak sekolah untuk kesehatan remaja, dan sebagainya. </w:t>
      </w:r>
    </w:p>
    <w:p w:rsidR="006276E8" w:rsidRPr="00462433" w:rsidRDefault="006276E8" w:rsidP="006276E8">
      <w:pPr>
        <w:numPr>
          <w:ilvl w:val="0"/>
          <w:numId w:val="29"/>
        </w:numPr>
        <w:tabs>
          <w:tab w:val="left" w:pos="540"/>
          <w:tab w:val="left" w:pos="810"/>
        </w:tabs>
        <w:spacing w:before="0" w:after="0" w:afterAutospacing="0" w:line="480" w:lineRule="auto"/>
        <w:ind w:left="360"/>
        <w:contextualSpacing/>
        <w:jc w:val="both"/>
        <w:rPr>
          <w:rFonts w:ascii="Times New Roman" w:hAnsi="Times New Roman" w:cs="Times New Roman"/>
          <w:sz w:val="24"/>
          <w:szCs w:val="24"/>
        </w:rPr>
      </w:pPr>
      <w:r w:rsidRPr="00462433">
        <w:rPr>
          <w:rFonts w:ascii="Times New Roman" w:hAnsi="Times New Roman" w:cs="Times New Roman"/>
          <w:sz w:val="24"/>
          <w:szCs w:val="24"/>
        </w:rPr>
        <w:t>Sasaran Sekunder (Secondary Target)</w:t>
      </w:r>
    </w:p>
    <w:p w:rsidR="006276E8" w:rsidRPr="00462433" w:rsidRDefault="006276E8" w:rsidP="006276E8">
      <w:pPr>
        <w:tabs>
          <w:tab w:val="left" w:pos="540"/>
          <w:tab w:val="left" w:pos="810"/>
        </w:tabs>
        <w:spacing w:before="0" w:after="0" w:afterAutospacing="0" w:line="480" w:lineRule="auto"/>
        <w:ind w:left="360" w:firstLine="0"/>
        <w:contextualSpacing/>
        <w:jc w:val="both"/>
        <w:rPr>
          <w:rFonts w:ascii="Times New Roman" w:hAnsi="Times New Roman" w:cs="Times New Roman"/>
          <w:sz w:val="24"/>
          <w:szCs w:val="24"/>
        </w:rPr>
      </w:pPr>
      <w:proofErr w:type="gramStart"/>
      <w:r w:rsidRPr="00462433">
        <w:rPr>
          <w:rFonts w:ascii="Times New Roman" w:hAnsi="Times New Roman" w:cs="Times New Roman"/>
          <w:sz w:val="24"/>
          <w:szCs w:val="24"/>
        </w:rPr>
        <w:t>Yang termasuk dalam sasaran ini adalah para tokoh masyarakat, tokoh agama, tokoh adat dan sebagainya.</w:t>
      </w:r>
      <w:proofErr w:type="gramEnd"/>
      <w:r w:rsidRPr="00462433">
        <w:rPr>
          <w:rFonts w:ascii="Times New Roman" w:hAnsi="Times New Roman" w:cs="Times New Roman"/>
          <w:sz w:val="24"/>
          <w:szCs w:val="24"/>
        </w:rPr>
        <w:t xml:space="preserve"> Kelompok ini diharapkan untuk selanjutnya </w:t>
      </w:r>
      <w:proofErr w:type="gramStart"/>
      <w:r w:rsidRPr="00462433">
        <w:rPr>
          <w:rFonts w:ascii="Times New Roman" w:hAnsi="Times New Roman" w:cs="Times New Roman"/>
          <w:sz w:val="24"/>
          <w:szCs w:val="24"/>
        </w:rPr>
        <w:t>akan</w:t>
      </w:r>
      <w:proofErr w:type="gramEnd"/>
      <w:r w:rsidRPr="00462433">
        <w:rPr>
          <w:rFonts w:ascii="Times New Roman" w:hAnsi="Times New Roman" w:cs="Times New Roman"/>
          <w:sz w:val="24"/>
          <w:szCs w:val="24"/>
        </w:rPr>
        <w:t xml:space="preserve"> memberikan pendidikan kesehatan kepada masyarakat di sekitarnya. </w:t>
      </w:r>
    </w:p>
    <w:p w:rsidR="006276E8" w:rsidRPr="00462433" w:rsidRDefault="006276E8" w:rsidP="006276E8">
      <w:pPr>
        <w:numPr>
          <w:ilvl w:val="0"/>
          <w:numId w:val="29"/>
        </w:numPr>
        <w:tabs>
          <w:tab w:val="left" w:pos="540"/>
          <w:tab w:val="left" w:pos="810"/>
        </w:tabs>
        <w:spacing w:before="0" w:after="0" w:afterAutospacing="0" w:line="480" w:lineRule="auto"/>
        <w:ind w:left="360"/>
        <w:contextualSpacing/>
        <w:jc w:val="both"/>
        <w:rPr>
          <w:rFonts w:ascii="Times New Roman" w:hAnsi="Times New Roman" w:cs="Times New Roman"/>
          <w:sz w:val="24"/>
          <w:szCs w:val="24"/>
        </w:rPr>
      </w:pPr>
      <w:r w:rsidRPr="00462433">
        <w:rPr>
          <w:rFonts w:ascii="Times New Roman" w:hAnsi="Times New Roman" w:cs="Times New Roman"/>
          <w:sz w:val="24"/>
          <w:szCs w:val="24"/>
        </w:rPr>
        <w:t>Sasaran Tersier (Tertiary Target)</w:t>
      </w:r>
    </w:p>
    <w:p w:rsidR="006276E8" w:rsidRDefault="006276E8" w:rsidP="006276E8">
      <w:pPr>
        <w:tabs>
          <w:tab w:val="left" w:pos="540"/>
          <w:tab w:val="left" w:pos="810"/>
        </w:tabs>
        <w:spacing w:before="0" w:after="0" w:afterAutospacing="0" w:line="480" w:lineRule="auto"/>
        <w:ind w:left="360" w:firstLine="0"/>
        <w:contextualSpacing/>
        <w:jc w:val="both"/>
        <w:rPr>
          <w:rFonts w:ascii="Times New Roman" w:hAnsi="Times New Roman" w:cs="Times New Roman"/>
          <w:sz w:val="24"/>
          <w:szCs w:val="24"/>
        </w:rPr>
      </w:pPr>
      <w:proofErr w:type="gramStart"/>
      <w:r w:rsidRPr="00462433">
        <w:rPr>
          <w:rFonts w:ascii="Times New Roman" w:hAnsi="Times New Roman" w:cs="Times New Roman"/>
          <w:sz w:val="24"/>
          <w:szCs w:val="24"/>
        </w:rPr>
        <w:t>Para pembuat keputusan atau penentu kebijakan baik di tingkat pusat maupun daerah adalah sasaran tersier promosi kesehatan.</w:t>
      </w:r>
      <w:proofErr w:type="gramEnd"/>
      <w:r w:rsidRPr="00462433">
        <w:rPr>
          <w:rFonts w:ascii="Times New Roman" w:hAnsi="Times New Roman" w:cs="Times New Roman"/>
          <w:sz w:val="24"/>
          <w:szCs w:val="24"/>
        </w:rPr>
        <w:t xml:space="preserve"> Kelompok ini </w:t>
      </w:r>
      <w:proofErr w:type="gramStart"/>
      <w:r w:rsidRPr="00462433">
        <w:rPr>
          <w:rFonts w:ascii="Times New Roman" w:hAnsi="Times New Roman" w:cs="Times New Roman"/>
          <w:sz w:val="24"/>
          <w:szCs w:val="24"/>
        </w:rPr>
        <w:t>akan</w:t>
      </w:r>
      <w:proofErr w:type="gramEnd"/>
      <w:r w:rsidRPr="00462433">
        <w:rPr>
          <w:rFonts w:ascii="Times New Roman" w:hAnsi="Times New Roman" w:cs="Times New Roman"/>
          <w:sz w:val="24"/>
          <w:szCs w:val="24"/>
        </w:rPr>
        <w:t xml:space="preserve"> mempunyai dampak terhadap perilaku para tokoh masyarakat (sasaran sekunder) dan juga kepada masyarakat umum (sasaran primer).</w:t>
      </w:r>
    </w:p>
    <w:p w:rsidR="006276E8" w:rsidRDefault="006276E8" w:rsidP="006276E8">
      <w:pPr>
        <w:tabs>
          <w:tab w:val="left" w:pos="540"/>
          <w:tab w:val="left" w:pos="810"/>
        </w:tabs>
        <w:spacing w:before="0" w:after="0" w:afterAutospacing="0" w:line="480" w:lineRule="auto"/>
        <w:ind w:left="360" w:firstLine="0"/>
        <w:contextualSpacing/>
        <w:jc w:val="both"/>
        <w:rPr>
          <w:rFonts w:ascii="Times New Roman" w:hAnsi="Times New Roman" w:cs="Times New Roman"/>
          <w:sz w:val="24"/>
          <w:szCs w:val="24"/>
        </w:rPr>
      </w:pPr>
    </w:p>
    <w:p w:rsidR="006276E8" w:rsidRPr="00462433" w:rsidRDefault="006276E8" w:rsidP="006276E8">
      <w:pPr>
        <w:tabs>
          <w:tab w:val="left" w:pos="540"/>
          <w:tab w:val="left" w:pos="810"/>
        </w:tabs>
        <w:spacing w:before="0" w:after="0" w:afterAutospacing="0" w:line="480" w:lineRule="auto"/>
        <w:ind w:left="360" w:firstLine="0"/>
        <w:contextualSpacing/>
        <w:jc w:val="both"/>
        <w:rPr>
          <w:rFonts w:ascii="Times New Roman" w:hAnsi="Times New Roman" w:cs="Times New Roman"/>
          <w:sz w:val="24"/>
          <w:szCs w:val="24"/>
        </w:rPr>
      </w:pPr>
    </w:p>
    <w:p w:rsidR="006276E8" w:rsidRPr="008E7E76" w:rsidRDefault="006276E8" w:rsidP="006276E8">
      <w:pPr>
        <w:ind w:firstLine="0"/>
        <w:jc w:val="both"/>
        <w:rPr>
          <w:rFonts w:ascii="Times New Roman" w:hAnsi="Times New Roman" w:cs="Times New Roman"/>
          <w:sz w:val="24"/>
          <w:szCs w:val="24"/>
        </w:rPr>
      </w:pPr>
      <w:r w:rsidRPr="008E3654">
        <w:rPr>
          <w:rFonts w:ascii="Times New Roman" w:hAnsi="Times New Roman" w:cs="Times New Roman"/>
          <w:b/>
          <w:sz w:val="24"/>
          <w:szCs w:val="24"/>
        </w:rPr>
        <w:t>2.1.4 Ruang Lingkup Pendidikan Kesehatan</w:t>
      </w:r>
    </w:p>
    <w:p w:rsidR="006276E8" w:rsidRPr="008E3654" w:rsidRDefault="006276E8" w:rsidP="006276E8">
      <w:pPr>
        <w:tabs>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b/>
          <w:sz w:val="24"/>
          <w:szCs w:val="24"/>
        </w:rPr>
        <w:lastRenderedPageBreak/>
        <w:tab/>
      </w:r>
      <w:r w:rsidRPr="008E3654">
        <w:rPr>
          <w:rFonts w:ascii="Times New Roman" w:hAnsi="Times New Roman" w:cs="Times New Roman"/>
          <w:sz w:val="24"/>
          <w:szCs w:val="24"/>
        </w:rPr>
        <w:t xml:space="preserve">Ruang lingkup pendidikan kesehatan dapat dilihat 3 dimensi menurut Notoatmodjo (2011), </w:t>
      </w:r>
      <w:proofErr w:type="gramStart"/>
      <w:r w:rsidRPr="008E3654">
        <w:rPr>
          <w:rFonts w:ascii="Times New Roman" w:hAnsi="Times New Roman" w:cs="Times New Roman"/>
          <w:sz w:val="24"/>
          <w:szCs w:val="24"/>
        </w:rPr>
        <w:t>yaitu :</w:t>
      </w:r>
      <w:proofErr w:type="gramEnd"/>
    </w:p>
    <w:p w:rsidR="006276E8" w:rsidRPr="008E3654" w:rsidRDefault="006276E8" w:rsidP="006276E8">
      <w:pPr>
        <w:pStyle w:val="ListParagraph"/>
        <w:numPr>
          <w:ilvl w:val="0"/>
          <w:numId w:val="30"/>
        </w:numPr>
        <w:tabs>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 xml:space="preserve">Dimensi sasaran pendidikan </w:t>
      </w:r>
    </w:p>
    <w:p w:rsidR="006276E8" w:rsidRPr="008E3654" w:rsidRDefault="006276E8" w:rsidP="006276E8">
      <w:pPr>
        <w:pStyle w:val="ListParagraph"/>
        <w:numPr>
          <w:ilvl w:val="0"/>
          <w:numId w:val="31"/>
        </w:numPr>
        <w:tabs>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 xml:space="preserve">Pendidikan kesehatan individual, dengan sasaran individu </w:t>
      </w:r>
    </w:p>
    <w:p w:rsidR="006276E8" w:rsidRPr="008E3654" w:rsidRDefault="006276E8" w:rsidP="006276E8">
      <w:pPr>
        <w:pStyle w:val="ListParagraph"/>
        <w:numPr>
          <w:ilvl w:val="0"/>
          <w:numId w:val="31"/>
        </w:numPr>
        <w:tabs>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Pendidikan kesehatan kelompok, dengan sasaran kelompok</w:t>
      </w:r>
    </w:p>
    <w:p w:rsidR="006276E8" w:rsidRPr="008E3654" w:rsidRDefault="006276E8" w:rsidP="006276E8">
      <w:pPr>
        <w:pStyle w:val="ListParagraph"/>
        <w:numPr>
          <w:ilvl w:val="0"/>
          <w:numId w:val="31"/>
        </w:numPr>
        <w:tabs>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Pendidikan kesehatan masyarakat, dengan sasaran masyarakat luas</w:t>
      </w:r>
    </w:p>
    <w:p w:rsidR="006276E8" w:rsidRPr="008E3654" w:rsidRDefault="006276E8" w:rsidP="006276E8">
      <w:pPr>
        <w:pStyle w:val="ListParagraph"/>
        <w:numPr>
          <w:ilvl w:val="0"/>
          <w:numId w:val="30"/>
        </w:numPr>
        <w:tabs>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Dimensi tempat pelaksanaan atau aplikasinya</w:t>
      </w:r>
    </w:p>
    <w:p w:rsidR="006276E8" w:rsidRPr="008E3654" w:rsidRDefault="006276E8" w:rsidP="006276E8">
      <w:pPr>
        <w:pStyle w:val="ListParagraph"/>
        <w:numPr>
          <w:ilvl w:val="0"/>
          <w:numId w:val="32"/>
        </w:numPr>
        <w:tabs>
          <w:tab w:val="left" w:pos="72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Pendidikan kesehatan di dalam keluarga (rumah)</w:t>
      </w:r>
    </w:p>
    <w:p w:rsidR="006276E8" w:rsidRPr="008E3654" w:rsidRDefault="006276E8" w:rsidP="006276E8">
      <w:pPr>
        <w:pStyle w:val="ListParagraph"/>
        <w:numPr>
          <w:ilvl w:val="0"/>
          <w:numId w:val="32"/>
        </w:numPr>
        <w:tabs>
          <w:tab w:val="left" w:pos="72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Pendidikan kesehatan di sekolah, dilakukan disekolah dengan sasaran murid</w:t>
      </w:r>
    </w:p>
    <w:p w:rsidR="006276E8" w:rsidRPr="008E3654" w:rsidRDefault="006276E8" w:rsidP="006276E8">
      <w:pPr>
        <w:pStyle w:val="ListParagraph"/>
        <w:numPr>
          <w:ilvl w:val="0"/>
          <w:numId w:val="32"/>
        </w:numPr>
        <w:tabs>
          <w:tab w:val="left" w:pos="72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Pendidikan kesehatan di institusi pelayanan kesehatan (dilakukan dirumah-sakit dengan sasaran pasien atau keluarga pasien, di Puskesmas, dan sebagainya)</w:t>
      </w:r>
    </w:p>
    <w:p w:rsidR="006276E8" w:rsidRPr="008E3654" w:rsidRDefault="006276E8" w:rsidP="006276E8">
      <w:pPr>
        <w:pStyle w:val="ListParagraph"/>
        <w:numPr>
          <w:ilvl w:val="0"/>
          <w:numId w:val="32"/>
        </w:numPr>
        <w:tabs>
          <w:tab w:val="left" w:pos="72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Pendidikan kesehatan di tempat-tempat kerja dengan sasaran buruh atau karyawan yang bersangkutan</w:t>
      </w:r>
    </w:p>
    <w:p w:rsidR="006276E8" w:rsidRPr="008E3654" w:rsidRDefault="006276E8" w:rsidP="006276E8">
      <w:pPr>
        <w:pStyle w:val="ListParagraph"/>
        <w:numPr>
          <w:ilvl w:val="0"/>
          <w:numId w:val="32"/>
        </w:numPr>
        <w:tabs>
          <w:tab w:val="left" w:pos="72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Pendidikan kesehatan di tempat-tempat umum (TTU)</w:t>
      </w:r>
    </w:p>
    <w:p w:rsidR="006276E8" w:rsidRPr="008E3654" w:rsidRDefault="006276E8" w:rsidP="006276E8">
      <w:pPr>
        <w:pStyle w:val="ListParagraph"/>
        <w:numPr>
          <w:ilvl w:val="0"/>
          <w:numId w:val="30"/>
        </w:numPr>
        <w:tabs>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Dimensi tingkat pelayanan kesehatan</w:t>
      </w:r>
    </w:p>
    <w:p w:rsidR="006276E8" w:rsidRPr="008E3654" w:rsidRDefault="006276E8" w:rsidP="006276E8">
      <w:pPr>
        <w:pStyle w:val="ListParagraph"/>
        <w:numPr>
          <w:ilvl w:val="0"/>
          <w:numId w:val="33"/>
        </w:numPr>
        <w:tabs>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Pendidikan kesehatan untuk Promosi kesehatan (health promotion)</w:t>
      </w:r>
    </w:p>
    <w:p w:rsidR="006276E8" w:rsidRPr="008E3654" w:rsidRDefault="006276E8" w:rsidP="006276E8">
      <w:pPr>
        <w:tabs>
          <w:tab w:val="left" w:pos="810"/>
        </w:tabs>
        <w:spacing w:before="0" w:after="0" w:afterAutospacing="0" w:line="480" w:lineRule="auto"/>
        <w:ind w:left="72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Misalnya :</w:t>
      </w:r>
      <w:proofErr w:type="gramEnd"/>
      <w:r w:rsidRPr="008E3654">
        <w:rPr>
          <w:rFonts w:ascii="Times New Roman" w:hAnsi="Times New Roman" w:cs="Times New Roman"/>
          <w:sz w:val="24"/>
          <w:szCs w:val="24"/>
        </w:rPr>
        <w:t xml:space="preserve"> peningkatan gizi, kebiasaan hidup, perbaikan sanitasi, lingkungan hygiene perorangan, dan sebagainya</w:t>
      </w:r>
    </w:p>
    <w:p w:rsidR="006276E8" w:rsidRPr="008E3654" w:rsidRDefault="006276E8" w:rsidP="006276E8">
      <w:pPr>
        <w:pStyle w:val="ListParagraph"/>
        <w:numPr>
          <w:ilvl w:val="0"/>
          <w:numId w:val="33"/>
        </w:numPr>
        <w:tabs>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Pendidikan kesehatan untuk Perlindungan khusus (specific protection)</w:t>
      </w:r>
    </w:p>
    <w:p w:rsidR="006276E8" w:rsidRDefault="006276E8" w:rsidP="006276E8">
      <w:pPr>
        <w:tabs>
          <w:tab w:val="left" w:pos="810"/>
        </w:tabs>
        <w:spacing w:before="0" w:after="0" w:afterAutospacing="0" w:line="480" w:lineRule="auto"/>
        <w:ind w:left="72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Misalnya :</w:t>
      </w:r>
      <w:proofErr w:type="gramEnd"/>
      <w:r w:rsidRPr="008E3654">
        <w:rPr>
          <w:rFonts w:ascii="Times New Roman" w:hAnsi="Times New Roman" w:cs="Times New Roman"/>
          <w:sz w:val="24"/>
          <w:szCs w:val="24"/>
        </w:rPr>
        <w:t xml:space="preserve"> imunisasi</w:t>
      </w:r>
    </w:p>
    <w:p w:rsidR="006276E8" w:rsidRPr="008E3654" w:rsidRDefault="006276E8" w:rsidP="006276E8">
      <w:pPr>
        <w:pStyle w:val="ListParagraph"/>
        <w:numPr>
          <w:ilvl w:val="0"/>
          <w:numId w:val="33"/>
        </w:numPr>
        <w:tabs>
          <w:tab w:val="left" w:pos="810"/>
        </w:tabs>
        <w:spacing w:before="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Pendi</w:t>
      </w:r>
      <w:r w:rsidRPr="008E3654">
        <w:rPr>
          <w:rFonts w:ascii="Times New Roman" w:hAnsi="Times New Roman" w:cs="Times New Roman"/>
          <w:sz w:val="24"/>
          <w:szCs w:val="24"/>
        </w:rPr>
        <w:t>dikan kesehatan untuk diagnosis dini dan pengobatan segera (early diagnosis and prompt treatment)</w:t>
      </w:r>
    </w:p>
    <w:p w:rsidR="006276E8" w:rsidRPr="008E3654" w:rsidRDefault="006276E8" w:rsidP="006276E8">
      <w:pPr>
        <w:tabs>
          <w:tab w:val="left" w:pos="810"/>
        </w:tabs>
        <w:spacing w:before="0" w:after="0" w:afterAutospacing="0" w:line="480" w:lineRule="auto"/>
        <w:ind w:left="72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lastRenderedPageBreak/>
        <w:t>Misalnya :</w:t>
      </w:r>
      <w:proofErr w:type="gramEnd"/>
      <w:r w:rsidRPr="008E3654">
        <w:rPr>
          <w:rFonts w:ascii="Times New Roman" w:hAnsi="Times New Roman" w:cs="Times New Roman"/>
          <w:sz w:val="24"/>
          <w:szCs w:val="24"/>
        </w:rPr>
        <w:t xml:space="preserve"> rendahnya pengetahuan dan kesadaran masyarakat terhadap kesehatan dan penyakit.</w:t>
      </w:r>
    </w:p>
    <w:p w:rsidR="006276E8" w:rsidRPr="008E3654" w:rsidRDefault="006276E8" w:rsidP="006276E8">
      <w:pPr>
        <w:pStyle w:val="ListParagraph"/>
        <w:numPr>
          <w:ilvl w:val="0"/>
          <w:numId w:val="33"/>
        </w:numPr>
        <w:tabs>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Pendidikan kesehatan untuk pembatasan cacat (disability limitation)</w:t>
      </w:r>
    </w:p>
    <w:p w:rsidR="006276E8" w:rsidRPr="008E3654" w:rsidRDefault="006276E8" w:rsidP="006276E8">
      <w:pPr>
        <w:tabs>
          <w:tab w:val="left" w:pos="810"/>
        </w:tabs>
        <w:spacing w:before="0" w:after="0" w:afterAutospacing="0" w:line="480" w:lineRule="auto"/>
        <w:ind w:left="72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Misalnya :</w:t>
      </w:r>
      <w:proofErr w:type="gramEnd"/>
      <w:r w:rsidRPr="008E3654">
        <w:rPr>
          <w:rFonts w:ascii="Times New Roman" w:hAnsi="Times New Roman" w:cs="Times New Roman"/>
          <w:sz w:val="24"/>
          <w:szCs w:val="24"/>
        </w:rPr>
        <w:t xml:space="preserve"> kurangnya pengertian dan kesadaran masyrakat tentang kesehatan dan penyakit, maka sering masyarakat tidak melanjutkan pengobatannya sampai tuntas.</w:t>
      </w:r>
    </w:p>
    <w:p w:rsidR="006276E8" w:rsidRPr="008E3654" w:rsidRDefault="006276E8" w:rsidP="006276E8">
      <w:pPr>
        <w:pStyle w:val="ListParagraph"/>
        <w:numPr>
          <w:ilvl w:val="0"/>
          <w:numId w:val="33"/>
        </w:numPr>
        <w:tabs>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Pendidikan kesehatan untuk rehabilitasi (rehabilitation)</w:t>
      </w:r>
    </w:p>
    <w:p w:rsidR="006276E8" w:rsidRPr="00462433" w:rsidRDefault="006276E8" w:rsidP="006276E8">
      <w:pPr>
        <w:tabs>
          <w:tab w:val="left" w:pos="810"/>
        </w:tabs>
        <w:spacing w:before="0" w:after="0" w:afterAutospacing="0" w:line="480" w:lineRule="auto"/>
        <w:ind w:left="72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Misalnya :</w:t>
      </w:r>
      <w:proofErr w:type="gramEnd"/>
      <w:r w:rsidRPr="008E3654">
        <w:rPr>
          <w:rFonts w:ascii="Times New Roman" w:hAnsi="Times New Roman" w:cs="Times New Roman"/>
          <w:sz w:val="24"/>
          <w:szCs w:val="24"/>
        </w:rPr>
        <w:t xml:space="preserve"> setelah sembuh dari suatu penyakit tertentu, kadang-kadang orang menjadi cacat. </w:t>
      </w:r>
      <w:proofErr w:type="gramStart"/>
      <w:r w:rsidRPr="008E3654">
        <w:rPr>
          <w:rFonts w:ascii="Times New Roman" w:hAnsi="Times New Roman" w:cs="Times New Roman"/>
          <w:sz w:val="24"/>
          <w:szCs w:val="24"/>
        </w:rPr>
        <w:t>Untuk memulihkan kecacatannya terebut kadang-kadang diperlukan latihan-latihan tertentu.</w:t>
      </w:r>
      <w:proofErr w:type="gramEnd"/>
    </w:p>
    <w:p w:rsidR="006276E8" w:rsidRPr="008E3654" w:rsidRDefault="006276E8" w:rsidP="006276E8">
      <w:pPr>
        <w:pStyle w:val="Heading3"/>
        <w:spacing w:before="0" w:after="100"/>
        <w:ind w:firstLine="0"/>
        <w:jc w:val="left"/>
        <w:rPr>
          <w:rFonts w:ascii="Times New Roman" w:hAnsi="Times New Roman" w:cs="Times New Roman"/>
          <w:color w:val="auto"/>
          <w:sz w:val="24"/>
          <w:szCs w:val="24"/>
        </w:rPr>
      </w:pPr>
      <w:bookmarkStart w:id="7" w:name="_Toc8738753"/>
      <w:r w:rsidRPr="008E3654">
        <w:rPr>
          <w:rFonts w:ascii="Times New Roman" w:hAnsi="Times New Roman" w:cs="Times New Roman"/>
          <w:color w:val="auto"/>
          <w:sz w:val="24"/>
          <w:szCs w:val="24"/>
        </w:rPr>
        <w:t>2.1.5 Metode Pendidikan Kesehatan</w:t>
      </w:r>
      <w:bookmarkEnd w:id="7"/>
    </w:p>
    <w:p w:rsidR="006276E8" w:rsidRPr="008E3654" w:rsidRDefault="006276E8" w:rsidP="006276E8">
      <w:pPr>
        <w:tabs>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b/>
          <w:sz w:val="24"/>
          <w:szCs w:val="24"/>
        </w:rPr>
        <w:tab/>
      </w:r>
      <w:proofErr w:type="gramStart"/>
      <w:r w:rsidRPr="008E3654">
        <w:rPr>
          <w:rFonts w:ascii="Times New Roman" w:hAnsi="Times New Roman" w:cs="Times New Roman"/>
          <w:sz w:val="24"/>
          <w:szCs w:val="24"/>
        </w:rPr>
        <w:t>Menurut Notoatmodjo (2012) agar mencapai suatu hasil yang optimal, materi juga harus disesuaikan dengan sasaran.</w:t>
      </w:r>
      <w:proofErr w:type="gramEnd"/>
      <w:r w:rsidRPr="008E3654">
        <w:rPr>
          <w:rFonts w:ascii="Times New Roman" w:hAnsi="Times New Roman" w:cs="Times New Roman"/>
          <w:sz w:val="24"/>
          <w:szCs w:val="24"/>
        </w:rPr>
        <w:t xml:space="preserve"> Demikian juga dengan alat </w:t>
      </w:r>
      <w:proofErr w:type="gramStart"/>
      <w:r w:rsidRPr="008E3654">
        <w:rPr>
          <w:rFonts w:ascii="Times New Roman" w:hAnsi="Times New Roman" w:cs="Times New Roman"/>
          <w:sz w:val="24"/>
          <w:szCs w:val="24"/>
        </w:rPr>
        <w:t>bantu</w:t>
      </w:r>
      <w:proofErr w:type="gramEnd"/>
      <w:r w:rsidRPr="008E3654">
        <w:rPr>
          <w:rFonts w:ascii="Times New Roman" w:hAnsi="Times New Roman" w:cs="Times New Roman"/>
          <w:sz w:val="24"/>
          <w:szCs w:val="24"/>
        </w:rPr>
        <w:t xml:space="preserve"> pendidikan, untuk sasaran kelompok maka metodenya harus berbeda dengan sasaran massa dan sasaran individual. Ada 3 macam metode pendidikan kesehatan, </w:t>
      </w:r>
      <w:proofErr w:type="gramStart"/>
      <w:r w:rsidRPr="008E3654">
        <w:rPr>
          <w:rFonts w:ascii="Times New Roman" w:hAnsi="Times New Roman" w:cs="Times New Roman"/>
          <w:sz w:val="24"/>
          <w:szCs w:val="24"/>
        </w:rPr>
        <w:t>yaitu :</w:t>
      </w:r>
      <w:proofErr w:type="gramEnd"/>
    </w:p>
    <w:p w:rsidR="006276E8" w:rsidRPr="008E3654" w:rsidRDefault="006276E8" w:rsidP="006276E8">
      <w:pPr>
        <w:pStyle w:val="ListParagraph"/>
        <w:numPr>
          <w:ilvl w:val="0"/>
          <w:numId w:val="34"/>
        </w:numPr>
        <w:tabs>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Metode Pendidikan Individual (perorangan)</w:t>
      </w:r>
    </w:p>
    <w:p w:rsidR="006276E8" w:rsidRDefault="006276E8" w:rsidP="006276E8">
      <w:pPr>
        <w:pStyle w:val="ListParagraph"/>
        <w:tabs>
          <w:tab w:val="left" w:pos="810"/>
        </w:tabs>
        <w:spacing w:before="0" w:after="0" w:afterAutospacing="0" w:line="480" w:lineRule="auto"/>
        <w:ind w:left="36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Metode pendidikan kesehatan ini digunakan untuk membina perilaku baru atau seseorang yang telah mulai tertarik pada suatu perubahan perilaku atau inovasi.</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Dasar digunakannya pendekatan individual ini disebabkan karena setiap orang mempunyai masalah.</w:t>
      </w:r>
      <w:proofErr w:type="gramEnd"/>
      <w:r w:rsidRPr="008E3654">
        <w:rPr>
          <w:rFonts w:ascii="Times New Roman" w:hAnsi="Times New Roman" w:cs="Times New Roman"/>
          <w:sz w:val="24"/>
          <w:szCs w:val="24"/>
        </w:rPr>
        <w:t xml:space="preserve"> Metode atau pendekatan individual ini adalah</w:t>
      </w:r>
    </w:p>
    <w:p w:rsidR="006276E8" w:rsidRPr="008E7E76" w:rsidRDefault="006276E8" w:rsidP="006276E8">
      <w:pPr>
        <w:pStyle w:val="ListParagraph"/>
        <w:tabs>
          <w:tab w:val="left" w:pos="810"/>
        </w:tabs>
        <w:spacing w:before="0" w:after="0" w:afterAutospacing="0" w:line="480" w:lineRule="auto"/>
        <w:ind w:left="360" w:firstLine="0"/>
        <w:jc w:val="both"/>
        <w:rPr>
          <w:rFonts w:ascii="Times New Roman" w:hAnsi="Times New Roman" w:cs="Times New Roman"/>
          <w:sz w:val="24"/>
          <w:szCs w:val="24"/>
        </w:rPr>
      </w:pPr>
    </w:p>
    <w:p w:rsidR="006276E8" w:rsidRPr="008E3654" w:rsidRDefault="006276E8" w:rsidP="006276E8">
      <w:pPr>
        <w:pStyle w:val="ListParagraph"/>
        <w:numPr>
          <w:ilvl w:val="0"/>
          <w:numId w:val="35"/>
        </w:numPr>
        <w:tabs>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Bimbingan dan penyuluhan (guidance dan conseling)</w:t>
      </w:r>
    </w:p>
    <w:p w:rsidR="006276E8" w:rsidRPr="008E3654" w:rsidRDefault="006276E8" w:rsidP="006276E8">
      <w:pPr>
        <w:tabs>
          <w:tab w:val="left" w:pos="810"/>
        </w:tabs>
        <w:spacing w:before="0" w:after="0" w:afterAutospacing="0" w:line="480" w:lineRule="auto"/>
        <w:ind w:left="720" w:firstLine="0"/>
        <w:jc w:val="both"/>
        <w:rPr>
          <w:rFonts w:ascii="Times New Roman" w:hAnsi="Times New Roman" w:cs="Times New Roman"/>
          <w:sz w:val="24"/>
          <w:szCs w:val="24"/>
        </w:rPr>
      </w:pPr>
      <w:r w:rsidRPr="008E3654">
        <w:rPr>
          <w:rFonts w:ascii="Times New Roman" w:hAnsi="Times New Roman" w:cs="Times New Roman"/>
          <w:sz w:val="24"/>
          <w:szCs w:val="24"/>
        </w:rPr>
        <w:lastRenderedPageBreak/>
        <w:t xml:space="preserve">Dengan </w:t>
      </w:r>
      <w:proofErr w:type="gramStart"/>
      <w:r w:rsidRPr="008E3654">
        <w:rPr>
          <w:rFonts w:ascii="Times New Roman" w:hAnsi="Times New Roman" w:cs="Times New Roman"/>
          <w:sz w:val="24"/>
          <w:szCs w:val="24"/>
        </w:rPr>
        <w:t>cara</w:t>
      </w:r>
      <w:proofErr w:type="gramEnd"/>
      <w:r w:rsidRPr="008E3654">
        <w:rPr>
          <w:rFonts w:ascii="Times New Roman" w:hAnsi="Times New Roman" w:cs="Times New Roman"/>
          <w:sz w:val="24"/>
          <w:szCs w:val="24"/>
        </w:rPr>
        <w:t xml:space="preserve"> ini kontak antara klien dengan petugas lebih intensif, setiap masalah yang dihadapi oleh klien dapat dikorek dan dibantu penyelesaiannya. Akhirnya klien tersebut </w:t>
      </w:r>
      <w:proofErr w:type="gramStart"/>
      <w:r w:rsidRPr="008E3654">
        <w:rPr>
          <w:rFonts w:ascii="Times New Roman" w:hAnsi="Times New Roman" w:cs="Times New Roman"/>
          <w:sz w:val="24"/>
          <w:szCs w:val="24"/>
        </w:rPr>
        <w:t>akan</w:t>
      </w:r>
      <w:proofErr w:type="gramEnd"/>
      <w:r w:rsidRPr="008E3654">
        <w:rPr>
          <w:rFonts w:ascii="Times New Roman" w:hAnsi="Times New Roman" w:cs="Times New Roman"/>
          <w:sz w:val="24"/>
          <w:szCs w:val="24"/>
        </w:rPr>
        <w:t xml:space="preserve"> dengan sukarela dan berdasarkan kesadaran, penuh pengertian akan menerima perilaku tersebut (mengubah perilaku)</w:t>
      </w:r>
    </w:p>
    <w:p w:rsidR="006276E8" w:rsidRPr="008E3654" w:rsidRDefault="006276E8" w:rsidP="006276E8">
      <w:pPr>
        <w:pStyle w:val="ListParagraph"/>
        <w:numPr>
          <w:ilvl w:val="0"/>
          <w:numId w:val="35"/>
        </w:numPr>
        <w:tabs>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Wawancara</w:t>
      </w:r>
    </w:p>
    <w:p w:rsidR="006276E8" w:rsidRPr="008E3654" w:rsidRDefault="006276E8" w:rsidP="006276E8">
      <w:pPr>
        <w:tabs>
          <w:tab w:val="left" w:pos="810"/>
        </w:tabs>
        <w:spacing w:before="0" w:after="0" w:afterAutospacing="0" w:line="480" w:lineRule="auto"/>
        <w:ind w:left="72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Sebelum dilakukan konseling didahului dengan wawancara.</w:t>
      </w:r>
      <w:proofErr w:type="gramEnd"/>
      <w:r w:rsidRPr="008E3654">
        <w:rPr>
          <w:rFonts w:ascii="Times New Roman" w:hAnsi="Times New Roman" w:cs="Times New Roman"/>
          <w:sz w:val="24"/>
          <w:szCs w:val="24"/>
        </w:rPr>
        <w:t xml:space="preserve"> Wawancara antara petugas kesehatan dengan klien untuk menggali informasi mengapa </w:t>
      </w:r>
      <w:proofErr w:type="gramStart"/>
      <w:r w:rsidRPr="008E3654">
        <w:rPr>
          <w:rFonts w:ascii="Times New Roman" w:hAnsi="Times New Roman" w:cs="Times New Roman"/>
          <w:sz w:val="24"/>
          <w:szCs w:val="24"/>
        </w:rPr>
        <w:t>ia</w:t>
      </w:r>
      <w:proofErr w:type="gramEnd"/>
      <w:r w:rsidRPr="008E3654">
        <w:rPr>
          <w:rFonts w:ascii="Times New Roman" w:hAnsi="Times New Roman" w:cs="Times New Roman"/>
          <w:sz w:val="24"/>
          <w:szCs w:val="24"/>
        </w:rPr>
        <w:t xml:space="preserve"> tidak tahu atau belum menerima perubahan, ia tertarik atau belum menerima perubahan apabila belum mempunyai dasar pengertian dan kesadaran yang kuat. </w:t>
      </w:r>
      <w:proofErr w:type="gramStart"/>
      <w:r w:rsidRPr="008E3654">
        <w:rPr>
          <w:rFonts w:ascii="Times New Roman" w:hAnsi="Times New Roman" w:cs="Times New Roman"/>
          <w:sz w:val="24"/>
          <w:szCs w:val="24"/>
        </w:rPr>
        <w:t>Apabila belum maka perlu penyuluhan yang lebih mendalam lagi.</w:t>
      </w:r>
      <w:proofErr w:type="gramEnd"/>
    </w:p>
    <w:p w:rsidR="006276E8" w:rsidRPr="008E3654" w:rsidRDefault="006276E8" w:rsidP="006276E8">
      <w:pPr>
        <w:pStyle w:val="ListParagraph"/>
        <w:numPr>
          <w:ilvl w:val="0"/>
          <w:numId w:val="34"/>
        </w:numPr>
        <w:tabs>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Metode Pendidikan kelompok</w:t>
      </w:r>
    </w:p>
    <w:p w:rsidR="006276E8" w:rsidRPr="008E3654" w:rsidRDefault="006276E8" w:rsidP="006276E8">
      <w:pPr>
        <w:pStyle w:val="ListParagraph"/>
        <w:tabs>
          <w:tab w:val="left" w:pos="810"/>
        </w:tabs>
        <w:spacing w:before="0" w:after="0" w:afterAutospacing="0" w:line="480" w:lineRule="auto"/>
        <w:ind w:left="36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Dalam memilih metode pendidikan kelompok, harus mengingat besarnya kelompok sasaran serta tingkat pendidikan formal pada sasaran.</w:t>
      </w:r>
      <w:proofErr w:type="gramEnd"/>
      <w:r w:rsidRPr="008E3654">
        <w:rPr>
          <w:rFonts w:ascii="Times New Roman" w:hAnsi="Times New Roman" w:cs="Times New Roman"/>
          <w:sz w:val="24"/>
          <w:szCs w:val="24"/>
        </w:rPr>
        <w:t xml:space="preserve"> </w:t>
      </w:r>
    </w:p>
    <w:p w:rsidR="006276E8" w:rsidRPr="008E3654" w:rsidRDefault="006276E8" w:rsidP="006276E8">
      <w:pPr>
        <w:pStyle w:val="ListParagraph"/>
        <w:numPr>
          <w:ilvl w:val="0"/>
          <w:numId w:val="36"/>
        </w:numPr>
        <w:tabs>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Kelompok besar</w:t>
      </w:r>
    </w:p>
    <w:p w:rsidR="006276E8" w:rsidRPr="008E3654" w:rsidRDefault="006276E8" w:rsidP="006276E8">
      <w:pPr>
        <w:tabs>
          <w:tab w:val="left" w:pos="810"/>
        </w:tabs>
        <w:spacing w:before="0" w:after="0" w:afterAutospacing="0" w:line="480" w:lineRule="auto"/>
        <w:ind w:left="72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Yang dimaksud dengan kelompok besar disini adalah apabila peserta penyuluhan itu lebih dari 20 orang.</w:t>
      </w:r>
      <w:proofErr w:type="gramEnd"/>
      <w:r w:rsidRPr="008E3654">
        <w:rPr>
          <w:rFonts w:ascii="Times New Roman" w:hAnsi="Times New Roman" w:cs="Times New Roman"/>
          <w:sz w:val="24"/>
          <w:szCs w:val="24"/>
        </w:rPr>
        <w:t xml:space="preserve"> Metode yang baik untuk kelompok besar itu antara </w:t>
      </w:r>
      <w:proofErr w:type="gramStart"/>
      <w:r w:rsidRPr="008E3654">
        <w:rPr>
          <w:rFonts w:ascii="Times New Roman" w:hAnsi="Times New Roman" w:cs="Times New Roman"/>
          <w:sz w:val="24"/>
          <w:szCs w:val="24"/>
        </w:rPr>
        <w:t>lain :</w:t>
      </w:r>
      <w:proofErr w:type="gramEnd"/>
    </w:p>
    <w:p w:rsidR="006276E8" w:rsidRPr="008E3654" w:rsidRDefault="006276E8" w:rsidP="006276E8">
      <w:pPr>
        <w:pStyle w:val="ListParagraph"/>
        <w:numPr>
          <w:ilvl w:val="0"/>
          <w:numId w:val="37"/>
        </w:numPr>
        <w:tabs>
          <w:tab w:val="left" w:pos="810"/>
          <w:tab w:val="left" w:pos="108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Seminar</w:t>
      </w:r>
    </w:p>
    <w:p w:rsidR="006276E8" w:rsidRDefault="006276E8" w:rsidP="006276E8">
      <w:pPr>
        <w:pStyle w:val="ListParagraph"/>
        <w:tabs>
          <w:tab w:val="left" w:pos="810"/>
          <w:tab w:val="left" w:pos="1080"/>
        </w:tabs>
        <w:spacing w:before="0" w:after="0" w:afterAutospacing="0" w:line="480" w:lineRule="auto"/>
        <w:ind w:left="1080"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Metode ini hanya cocok untuk sasaran kelompok besar dengan pendidikan menengah ke atas </w:t>
      </w:r>
    </w:p>
    <w:p w:rsidR="006276E8" w:rsidRPr="00323436" w:rsidRDefault="006276E8" w:rsidP="006276E8">
      <w:pPr>
        <w:pStyle w:val="ListParagraph"/>
        <w:tabs>
          <w:tab w:val="left" w:pos="810"/>
          <w:tab w:val="left" w:pos="1080"/>
        </w:tabs>
        <w:spacing w:before="0" w:after="0" w:afterAutospacing="0" w:line="480" w:lineRule="auto"/>
        <w:ind w:left="1080" w:firstLine="0"/>
        <w:jc w:val="both"/>
        <w:rPr>
          <w:rFonts w:ascii="Times New Roman" w:hAnsi="Times New Roman" w:cs="Times New Roman"/>
          <w:sz w:val="24"/>
          <w:szCs w:val="24"/>
        </w:rPr>
      </w:pPr>
    </w:p>
    <w:p w:rsidR="006276E8" w:rsidRPr="008E3654" w:rsidRDefault="006276E8" w:rsidP="006276E8">
      <w:pPr>
        <w:pStyle w:val="ListParagraph"/>
        <w:numPr>
          <w:ilvl w:val="0"/>
          <w:numId w:val="37"/>
        </w:numPr>
        <w:tabs>
          <w:tab w:val="left" w:pos="810"/>
          <w:tab w:val="left" w:pos="1080"/>
        </w:tabs>
        <w:spacing w:before="0" w:after="0" w:afterAutospacing="0" w:line="480" w:lineRule="auto"/>
        <w:ind w:left="1080"/>
        <w:jc w:val="both"/>
        <w:rPr>
          <w:rFonts w:ascii="Times New Roman" w:hAnsi="Times New Roman" w:cs="Times New Roman"/>
          <w:sz w:val="24"/>
          <w:szCs w:val="24"/>
        </w:rPr>
      </w:pPr>
      <w:r w:rsidRPr="008E3654">
        <w:rPr>
          <w:rFonts w:ascii="Times New Roman" w:hAnsi="Times New Roman" w:cs="Times New Roman"/>
          <w:sz w:val="24"/>
          <w:szCs w:val="24"/>
        </w:rPr>
        <w:t>Ceramah</w:t>
      </w:r>
    </w:p>
    <w:p w:rsidR="006276E8" w:rsidRPr="008E3654" w:rsidRDefault="006276E8" w:rsidP="006276E8">
      <w:pPr>
        <w:pStyle w:val="ListParagraph"/>
        <w:tabs>
          <w:tab w:val="left" w:pos="810"/>
          <w:tab w:val="left" w:pos="1080"/>
        </w:tabs>
        <w:spacing w:before="0" w:after="0" w:afterAutospacing="0" w:line="480" w:lineRule="auto"/>
        <w:ind w:left="108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lastRenderedPageBreak/>
        <w:t>Ceramah adalah penuturan bahan pembelajaran secara lisan, metode ini dipersiapkan dengan baik, didukung dengan alat dan media, serta memperhatikan batas-batas penggunaannya (Nana Sudjana, 2014).</w:t>
      </w:r>
      <w:proofErr w:type="gramEnd"/>
      <w:r w:rsidRPr="008E3654">
        <w:rPr>
          <w:rFonts w:ascii="Times New Roman" w:hAnsi="Times New Roman" w:cs="Times New Roman"/>
          <w:sz w:val="24"/>
          <w:szCs w:val="24"/>
        </w:rPr>
        <w:t xml:space="preserve"> Langkah-langkah yang harus diperhatikan dalam mengaplikasikan metode ceramah (Nana Sudjana, 2014) adalah sebagai berikut:</w:t>
      </w:r>
    </w:p>
    <w:p w:rsidR="006276E8" w:rsidRPr="008E3654" w:rsidRDefault="006276E8" w:rsidP="006276E8">
      <w:pPr>
        <w:pStyle w:val="ListParagraph"/>
        <w:numPr>
          <w:ilvl w:val="0"/>
          <w:numId w:val="43"/>
        </w:numPr>
        <w:tabs>
          <w:tab w:val="left" w:pos="810"/>
          <w:tab w:val="left" w:pos="1080"/>
        </w:tabs>
        <w:spacing w:before="0" w:after="0" w:afterAutospacing="0" w:line="480" w:lineRule="auto"/>
        <w:ind w:left="1440"/>
        <w:jc w:val="both"/>
        <w:rPr>
          <w:rFonts w:ascii="Times New Roman" w:hAnsi="Times New Roman" w:cs="Times New Roman"/>
          <w:sz w:val="24"/>
          <w:szCs w:val="24"/>
        </w:rPr>
      </w:pPr>
      <w:r w:rsidRPr="008E3654">
        <w:rPr>
          <w:rFonts w:ascii="Times New Roman" w:hAnsi="Times New Roman" w:cs="Times New Roman"/>
          <w:sz w:val="24"/>
          <w:szCs w:val="24"/>
        </w:rPr>
        <w:t xml:space="preserve">Langkah Persiapan </w:t>
      </w:r>
    </w:p>
    <w:p w:rsidR="006276E8" w:rsidRPr="008E3654" w:rsidRDefault="006276E8" w:rsidP="006276E8">
      <w:pPr>
        <w:pStyle w:val="ListParagraph"/>
        <w:tabs>
          <w:tab w:val="left" w:pos="810"/>
          <w:tab w:val="left" w:pos="1080"/>
        </w:tabs>
        <w:spacing w:before="0" w:after="0" w:afterAutospacing="0" w:line="480" w:lineRule="auto"/>
        <w:ind w:left="1440" w:firstLine="0"/>
        <w:jc w:val="both"/>
        <w:rPr>
          <w:rFonts w:ascii="Times New Roman" w:hAnsi="Times New Roman" w:cs="Times New Roman"/>
          <w:sz w:val="24"/>
          <w:szCs w:val="24"/>
        </w:rPr>
      </w:pPr>
      <w:r w:rsidRPr="008E3654">
        <w:rPr>
          <w:rFonts w:ascii="Times New Roman" w:hAnsi="Times New Roman" w:cs="Times New Roman"/>
          <w:sz w:val="24"/>
          <w:szCs w:val="24"/>
        </w:rPr>
        <w:t>Persiapan yang dimaksud disini adalah menjelaskan kepada orangtua</w:t>
      </w:r>
      <w:r w:rsidRPr="008E3654">
        <w:rPr>
          <w:rFonts w:ascii="Times New Roman" w:hAnsi="Times New Roman" w:cs="Times New Roman"/>
          <w:color w:val="FF0000"/>
          <w:sz w:val="24"/>
          <w:szCs w:val="24"/>
        </w:rPr>
        <w:t xml:space="preserve"> </w:t>
      </w:r>
      <w:r w:rsidRPr="008E3654">
        <w:rPr>
          <w:rFonts w:ascii="Times New Roman" w:hAnsi="Times New Roman" w:cs="Times New Roman"/>
          <w:sz w:val="24"/>
          <w:szCs w:val="24"/>
        </w:rPr>
        <w:t xml:space="preserve">tentang tujuan pembeajaran dan pokok-pokok masalah yang </w:t>
      </w:r>
      <w:proofErr w:type="gramStart"/>
      <w:r w:rsidRPr="008E3654">
        <w:rPr>
          <w:rFonts w:ascii="Times New Roman" w:hAnsi="Times New Roman" w:cs="Times New Roman"/>
          <w:sz w:val="24"/>
          <w:szCs w:val="24"/>
        </w:rPr>
        <w:t>akan</w:t>
      </w:r>
      <w:proofErr w:type="gramEnd"/>
      <w:r w:rsidRPr="008E3654">
        <w:rPr>
          <w:rFonts w:ascii="Times New Roman" w:hAnsi="Times New Roman" w:cs="Times New Roman"/>
          <w:sz w:val="24"/>
          <w:szCs w:val="24"/>
        </w:rPr>
        <w:t xml:space="preserve"> dibahas dalam pembelajaran</w:t>
      </w:r>
    </w:p>
    <w:p w:rsidR="006276E8" w:rsidRPr="008E3654" w:rsidRDefault="006276E8" w:rsidP="006276E8">
      <w:pPr>
        <w:pStyle w:val="ListParagraph"/>
        <w:numPr>
          <w:ilvl w:val="0"/>
          <w:numId w:val="43"/>
        </w:numPr>
        <w:tabs>
          <w:tab w:val="left" w:pos="810"/>
          <w:tab w:val="left" w:pos="1080"/>
        </w:tabs>
        <w:spacing w:before="0" w:after="0" w:afterAutospacing="0" w:line="480" w:lineRule="auto"/>
        <w:ind w:left="1440"/>
        <w:jc w:val="both"/>
        <w:rPr>
          <w:rFonts w:ascii="Times New Roman" w:hAnsi="Times New Roman" w:cs="Times New Roman"/>
          <w:sz w:val="24"/>
          <w:szCs w:val="24"/>
        </w:rPr>
      </w:pPr>
      <w:r w:rsidRPr="008E3654">
        <w:rPr>
          <w:rFonts w:ascii="Times New Roman" w:hAnsi="Times New Roman" w:cs="Times New Roman"/>
          <w:sz w:val="24"/>
          <w:szCs w:val="24"/>
        </w:rPr>
        <w:t>Langkah penyajian</w:t>
      </w:r>
    </w:p>
    <w:p w:rsidR="006276E8" w:rsidRPr="008E3654" w:rsidRDefault="006276E8" w:rsidP="006276E8">
      <w:pPr>
        <w:pStyle w:val="ListParagraph"/>
        <w:tabs>
          <w:tab w:val="left" w:pos="810"/>
          <w:tab w:val="left" w:pos="1080"/>
        </w:tabs>
        <w:spacing w:before="0" w:after="0" w:afterAutospacing="0" w:line="480" w:lineRule="auto"/>
        <w:ind w:left="1440" w:firstLine="0"/>
        <w:jc w:val="both"/>
        <w:rPr>
          <w:rFonts w:ascii="Times New Roman" w:hAnsi="Times New Roman" w:cs="Times New Roman"/>
          <w:sz w:val="24"/>
          <w:szCs w:val="24"/>
        </w:rPr>
      </w:pPr>
      <w:r w:rsidRPr="008E3654">
        <w:rPr>
          <w:rFonts w:ascii="Times New Roman" w:hAnsi="Times New Roman" w:cs="Times New Roman"/>
          <w:sz w:val="24"/>
          <w:szCs w:val="24"/>
        </w:rPr>
        <w:t>Pada tahap ini peneliti menyajikan bahan yang berkenaan dengan pokok-pokok masalah</w:t>
      </w:r>
    </w:p>
    <w:p w:rsidR="006276E8" w:rsidRPr="008E3654" w:rsidRDefault="006276E8" w:rsidP="006276E8">
      <w:pPr>
        <w:pStyle w:val="ListParagraph"/>
        <w:numPr>
          <w:ilvl w:val="0"/>
          <w:numId w:val="43"/>
        </w:numPr>
        <w:tabs>
          <w:tab w:val="left" w:pos="810"/>
          <w:tab w:val="left" w:pos="1080"/>
        </w:tabs>
        <w:spacing w:before="0" w:after="0" w:afterAutospacing="0" w:line="480" w:lineRule="auto"/>
        <w:ind w:left="1440"/>
        <w:jc w:val="both"/>
        <w:rPr>
          <w:rFonts w:ascii="Times New Roman" w:hAnsi="Times New Roman" w:cs="Times New Roman"/>
          <w:sz w:val="24"/>
          <w:szCs w:val="24"/>
        </w:rPr>
      </w:pPr>
      <w:r w:rsidRPr="008E3654">
        <w:rPr>
          <w:rFonts w:ascii="Times New Roman" w:hAnsi="Times New Roman" w:cs="Times New Roman"/>
          <w:sz w:val="24"/>
          <w:szCs w:val="24"/>
        </w:rPr>
        <w:t>Langkah Generalisasi</w:t>
      </w:r>
    </w:p>
    <w:p w:rsidR="006276E8" w:rsidRPr="008E3654" w:rsidRDefault="006276E8" w:rsidP="006276E8">
      <w:pPr>
        <w:pStyle w:val="ListParagraph"/>
        <w:tabs>
          <w:tab w:val="left" w:pos="810"/>
          <w:tab w:val="left" w:pos="1080"/>
        </w:tabs>
        <w:spacing w:before="0" w:after="0" w:afterAutospacing="0" w:line="480" w:lineRule="auto"/>
        <w:ind w:left="1440" w:firstLine="0"/>
        <w:jc w:val="both"/>
        <w:rPr>
          <w:rFonts w:ascii="Times New Roman" w:hAnsi="Times New Roman" w:cs="Times New Roman"/>
          <w:sz w:val="24"/>
          <w:szCs w:val="24"/>
        </w:rPr>
      </w:pPr>
      <w:r w:rsidRPr="008E3654">
        <w:rPr>
          <w:rFonts w:ascii="Times New Roman" w:hAnsi="Times New Roman" w:cs="Times New Roman"/>
          <w:sz w:val="24"/>
          <w:szCs w:val="24"/>
        </w:rPr>
        <w:t>Untuk mendapatkan kesimpulan-kesimpulan mengenai pokok-pokok masalah</w:t>
      </w:r>
    </w:p>
    <w:p w:rsidR="006276E8" w:rsidRPr="008E3654" w:rsidRDefault="006276E8" w:rsidP="006276E8">
      <w:pPr>
        <w:tabs>
          <w:tab w:val="left" w:pos="810"/>
          <w:tab w:val="left" w:pos="1080"/>
        </w:tabs>
        <w:spacing w:before="0" w:after="0" w:afterAutospacing="0" w:line="480" w:lineRule="auto"/>
        <w:ind w:left="1080" w:firstLine="0"/>
        <w:jc w:val="both"/>
        <w:rPr>
          <w:rFonts w:ascii="Times New Roman" w:hAnsi="Times New Roman" w:cs="Times New Roman"/>
          <w:sz w:val="24"/>
          <w:szCs w:val="24"/>
        </w:rPr>
      </w:pPr>
      <w:r w:rsidRPr="008E3654">
        <w:rPr>
          <w:rFonts w:ascii="Times New Roman" w:hAnsi="Times New Roman" w:cs="Times New Roman"/>
          <w:sz w:val="24"/>
          <w:szCs w:val="24"/>
        </w:rPr>
        <w:t>Kelebihan metode ceramah:</w:t>
      </w:r>
    </w:p>
    <w:p w:rsidR="006276E8" w:rsidRPr="008E3654" w:rsidRDefault="006276E8" w:rsidP="006276E8">
      <w:pPr>
        <w:pStyle w:val="ListParagraph"/>
        <w:numPr>
          <w:ilvl w:val="0"/>
          <w:numId w:val="56"/>
        </w:numPr>
        <w:tabs>
          <w:tab w:val="left" w:pos="810"/>
          <w:tab w:val="left" w:pos="1080"/>
          <w:tab w:val="left" w:pos="1530"/>
        </w:tabs>
        <w:spacing w:before="0" w:after="0" w:afterAutospacing="0" w:line="480" w:lineRule="auto"/>
        <w:ind w:left="1440"/>
        <w:jc w:val="both"/>
        <w:rPr>
          <w:rFonts w:ascii="Times New Roman" w:hAnsi="Times New Roman" w:cs="Times New Roman"/>
          <w:sz w:val="24"/>
          <w:szCs w:val="24"/>
        </w:rPr>
      </w:pPr>
      <w:r w:rsidRPr="008E3654">
        <w:rPr>
          <w:rFonts w:ascii="Times New Roman" w:hAnsi="Times New Roman" w:cs="Times New Roman"/>
          <w:sz w:val="24"/>
          <w:szCs w:val="24"/>
        </w:rPr>
        <w:t>Pembelajaran bisa dilaksanakan dengan cepat, karena dalam waktu yang sedikit dapat diuraikan bahan yang banyak</w:t>
      </w:r>
    </w:p>
    <w:p w:rsidR="006276E8" w:rsidRPr="008E3654" w:rsidRDefault="006276E8" w:rsidP="006276E8">
      <w:pPr>
        <w:pStyle w:val="ListParagraph"/>
        <w:numPr>
          <w:ilvl w:val="0"/>
          <w:numId w:val="56"/>
        </w:numPr>
        <w:tabs>
          <w:tab w:val="left" w:pos="810"/>
          <w:tab w:val="left" w:pos="1080"/>
          <w:tab w:val="left" w:pos="1530"/>
        </w:tabs>
        <w:spacing w:before="0" w:after="0" w:afterAutospacing="0" w:line="480" w:lineRule="auto"/>
        <w:ind w:left="1440"/>
        <w:jc w:val="both"/>
        <w:rPr>
          <w:rFonts w:ascii="Times New Roman" w:hAnsi="Times New Roman" w:cs="Times New Roman"/>
          <w:sz w:val="24"/>
          <w:szCs w:val="24"/>
        </w:rPr>
      </w:pPr>
      <w:r w:rsidRPr="008E3654">
        <w:rPr>
          <w:rFonts w:ascii="Times New Roman" w:hAnsi="Times New Roman" w:cs="Times New Roman"/>
          <w:sz w:val="24"/>
          <w:szCs w:val="24"/>
        </w:rPr>
        <w:t>Melatih responden untuk menggunakan pendengarannya dengan baik sehingga mereka dapat menangkap dan menyimpulkan isi ceramah dengan cepat dan tepat.</w:t>
      </w:r>
    </w:p>
    <w:p w:rsidR="006276E8" w:rsidRPr="006276E8" w:rsidRDefault="006276E8" w:rsidP="006276E8">
      <w:pPr>
        <w:pStyle w:val="ListParagraph"/>
        <w:numPr>
          <w:ilvl w:val="0"/>
          <w:numId w:val="56"/>
        </w:numPr>
        <w:tabs>
          <w:tab w:val="left" w:pos="810"/>
          <w:tab w:val="left" w:pos="1080"/>
          <w:tab w:val="left" w:pos="1530"/>
        </w:tabs>
        <w:spacing w:before="0" w:after="0" w:afterAutospacing="0" w:line="480" w:lineRule="auto"/>
        <w:ind w:left="1440"/>
        <w:jc w:val="both"/>
        <w:rPr>
          <w:rFonts w:ascii="Times New Roman" w:hAnsi="Times New Roman" w:cs="Times New Roman"/>
          <w:sz w:val="24"/>
          <w:szCs w:val="24"/>
        </w:rPr>
      </w:pPr>
      <w:r w:rsidRPr="008E3654">
        <w:rPr>
          <w:rFonts w:ascii="Times New Roman" w:hAnsi="Times New Roman" w:cs="Times New Roman"/>
          <w:sz w:val="24"/>
          <w:szCs w:val="24"/>
        </w:rPr>
        <w:t>Tidak membutuhkan tenaga yang banyak dan waktu yang lama, dengan waktu yang cukup singkat</w:t>
      </w:r>
    </w:p>
    <w:p w:rsidR="006276E8" w:rsidRPr="008E3654" w:rsidRDefault="006276E8" w:rsidP="006276E8">
      <w:pPr>
        <w:tabs>
          <w:tab w:val="left" w:pos="810"/>
          <w:tab w:val="left" w:pos="1080"/>
        </w:tabs>
        <w:spacing w:before="0" w:after="0" w:afterAutospacing="0" w:line="480" w:lineRule="auto"/>
        <w:ind w:left="1080" w:firstLine="0"/>
        <w:jc w:val="both"/>
        <w:rPr>
          <w:rFonts w:ascii="Times New Roman" w:hAnsi="Times New Roman" w:cs="Times New Roman"/>
          <w:sz w:val="24"/>
          <w:szCs w:val="24"/>
        </w:rPr>
      </w:pPr>
      <w:r w:rsidRPr="008E3654">
        <w:rPr>
          <w:rFonts w:ascii="Times New Roman" w:hAnsi="Times New Roman" w:cs="Times New Roman"/>
          <w:sz w:val="24"/>
          <w:szCs w:val="24"/>
        </w:rPr>
        <w:t>Kekurangan metode ceramah</w:t>
      </w:r>
    </w:p>
    <w:p w:rsidR="006276E8" w:rsidRPr="008E3654" w:rsidRDefault="006276E8" w:rsidP="006276E8">
      <w:pPr>
        <w:pStyle w:val="ListParagraph"/>
        <w:numPr>
          <w:ilvl w:val="0"/>
          <w:numId w:val="44"/>
        </w:numPr>
        <w:tabs>
          <w:tab w:val="left" w:pos="810"/>
          <w:tab w:val="left" w:pos="1080"/>
        </w:tabs>
        <w:spacing w:before="0" w:after="0" w:afterAutospacing="0" w:line="480" w:lineRule="auto"/>
        <w:ind w:left="1440"/>
        <w:jc w:val="both"/>
        <w:rPr>
          <w:rFonts w:ascii="Times New Roman" w:hAnsi="Times New Roman" w:cs="Times New Roman"/>
          <w:sz w:val="24"/>
          <w:szCs w:val="24"/>
        </w:rPr>
      </w:pPr>
      <w:r w:rsidRPr="008E3654">
        <w:rPr>
          <w:rFonts w:ascii="Times New Roman" w:hAnsi="Times New Roman" w:cs="Times New Roman"/>
          <w:sz w:val="24"/>
          <w:szCs w:val="24"/>
        </w:rPr>
        <w:lastRenderedPageBreak/>
        <w:t xml:space="preserve">Responden kurang menangkap apa yang dimaksud peneliti, jika ceramah tidak dimengerti oleh responden dan akhrnya mengarah verbalisme </w:t>
      </w:r>
    </w:p>
    <w:p w:rsidR="006276E8" w:rsidRPr="008E3654" w:rsidRDefault="006276E8" w:rsidP="006276E8">
      <w:pPr>
        <w:pStyle w:val="ListParagraph"/>
        <w:numPr>
          <w:ilvl w:val="0"/>
          <w:numId w:val="44"/>
        </w:numPr>
        <w:tabs>
          <w:tab w:val="left" w:pos="810"/>
          <w:tab w:val="left" w:pos="1080"/>
        </w:tabs>
        <w:spacing w:before="0" w:after="0" w:afterAutospacing="0" w:line="480" w:lineRule="auto"/>
        <w:ind w:left="1440"/>
        <w:jc w:val="both"/>
        <w:rPr>
          <w:rFonts w:ascii="Times New Roman" w:hAnsi="Times New Roman" w:cs="Times New Roman"/>
          <w:sz w:val="24"/>
          <w:szCs w:val="24"/>
        </w:rPr>
      </w:pPr>
      <w:r w:rsidRPr="008E3654">
        <w:rPr>
          <w:rFonts w:ascii="Times New Roman" w:hAnsi="Times New Roman" w:cs="Times New Roman"/>
          <w:sz w:val="24"/>
          <w:szCs w:val="24"/>
        </w:rPr>
        <w:t>Peneliti kurang dapat mengetahui dengan pasti sejauh mana responden telah menguasai bahan materi.</w:t>
      </w:r>
    </w:p>
    <w:p w:rsidR="006276E8" w:rsidRPr="008E3654" w:rsidRDefault="006276E8" w:rsidP="006276E8">
      <w:pPr>
        <w:tabs>
          <w:tab w:val="left" w:pos="810"/>
          <w:tab w:val="left" w:pos="1080"/>
        </w:tabs>
        <w:spacing w:before="0" w:after="0" w:afterAutospacing="0" w:line="480" w:lineRule="auto"/>
        <w:ind w:left="1080"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Untuk itu usaha-usaha yang harus dilaksanakan untuk mengatasi kelemahan metode ceramah </w:t>
      </w:r>
      <w:proofErr w:type="gramStart"/>
      <w:r w:rsidRPr="008E3654">
        <w:rPr>
          <w:rFonts w:ascii="Times New Roman" w:hAnsi="Times New Roman" w:cs="Times New Roman"/>
          <w:sz w:val="24"/>
          <w:szCs w:val="24"/>
        </w:rPr>
        <w:t>adalah :</w:t>
      </w:r>
      <w:proofErr w:type="gramEnd"/>
    </w:p>
    <w:p w:rsidR="006276E8" w:rsidRPr="008E3654" w:rsidRDefault="006276E8" w:rsidP="006276E8">
      <w:pPr>
        <w:pStyle w:val="ListParagraph"/>
        <w:numPr>
          <w:ilvl w:val="0"/>
          <w:numId w:val="45"/>
        </w:numPr>
        <w:tabs>
          <w:tab w:val="left" w:pos="810"/>
          <w:tab w:val="left" w:pos="1080"/>
        </w:tabs>
        <w:spacing w:before="0" w:after="0" w:afterAutospacing="0" w:line="480" w:lineRule="auto"/>
        <w:ind w:left="1440"/>
        <w:jc w:val="both"/>
        <w:rPr>
          <w:rFonts w:ascii="Times New Roman" w:hAnsi="Times New Roman" w:cs="Times New Roman"/>
          <w:sz w:val="24"/>
          <w:szCs w:val="24"/>
        </w:rPr>
      </w:pPr>
      <w:r w:rsidRPr="008E3654">
        <w:rPr>
          <w:rFonts w:ascii="Times New Roman" w:hAnsi="Times New Roman" w:cs="Times New Roman"/>
          <w:sz w:val="24"/>
          <w:szCs w:val="24"/>
        </w:rPr>
        <w:t>Memberi penjelasan dengan memberikan keterangan-keterangan, dengan gerak-gerik, memberikan contoh atau dengan alat peraga</w:t>
      </w:r>
    </w:p>
    <w:p w:rsidR="006276E8" w:rsidRPr="008E3654" w:rsidRDefault="006276E8" w:rsidP="006276E8">
      <w:pPr>
        <w:pStyle w:val="ListParagraph"/>
        <w:numPr>
          <w:ilvl w:val="0"/>
          <w:numId w:val="45"/>
        </w:numPr>
        <w:tabs>
          <w:tab w:val="left" w:pos="810"/>
          <w:tab w:val="left" w:pos="1080"/>
        </w:tabs>
        <w:spacing w:before="0" w:after="0" w:afterAutospacing="0" w:line="480" w:lineRule="auto"/>
        <w:ind w:left="1440"/>
        <w:jc w:val="both"/>
        <w:rPr>
          <w:rFonts w:ascii="Times New Roman" w:hAnsi="Times New Roman" w:cs="Times New Roman"/>
          <w:sz w:val="24"/>
          <w:szCs w:val="24"/>
        </w:rPr>
      </w:pPr>
      <w:r w:rsidRPr="008E3654">
        <w:rPr>
          <w:rFonts w:ascii="Times New Roman" w:hAnsi="Times New Roman" w:cs="Times New Roman"/>
          <w:sz w:val="24"/>
          <w:szCs w:val="24"/>
        </w:rPr>
        <w:t xml:space="preserve">Selingi metode ceramah dengan metode yang </w:t>
      </w:r>
      <w:proofErr w:type="gramStart"/>
      <w:r w:rsidRPr="008E3654">
        <w:rPr>
          <w:rFonts w:ascii="Times New Roman" w:hAnsi="Times New Roman" w:cs="Times New Roman"/>
          <w:sz w:val="24"/>
          <w:szCs w:val="24"/>
        </w:rPr>
        <w:t>lain</w:t>
      </w:r>
      <w:proofErr w:type="gramEnd"/>
      <w:r w:rsidRPr="008E3654">
        <w:rPr>
          <w:rFonts w:ascii="Times New Roman" w:hAnsi="Times New Roman" w:cs="Times New Roman"/>
          <w:sz w:val="24"/>
          <w:szCs w:val="24"/>
        </w:rPr>
        <w:t xml:space="preserve"> untuk menghilangkan kebosennan responden.</w:t>
      </w:r>
    </w:p>
    <w:p w:rsidR="006276E8" w:rsidRPr="008E3654" w:rsidRDefault="006276E8" w:rsidP="006276E8">
      <w:pPr>
        <w:tabs>
          <w:tab w:val="left" w:pos="630"/>
          <w:tab w:val="left" w:pos="810"/>
          <w:tab w:val="left" w:pos="1080"/>
        </w:tabs>
        <w:spacing w:before="0" w:after="0" w:afterAutospacing="0" w:line="480" w:lineRule="auto"/>
        <w:ind w:left="720" w:hanging="360"/>
        <w:jc w:val="both"/>
        <w:rPr>
          <w:rFonts w:ascii="Times New Roman" w:hAnsi="Times New Roman" w:cs="Times New Roman"/>
          <w:sz w:val="24"/>
          <w:szCs w:val="24"/>
        </w:rPr>
      </w:pPr>
      <w:r w:rsidRPr="008E3654">
        <w:rPr>
          <w:rFonts w:ascii="Times New Roman" w:hAnsi="Times New Roman" w:cs="Times New Roman"/>
          <w:sz w:val="24"/>
          <w:szCs w:val="24"/>
        </w:rPr>
        <w:t>b.   Kelompok kecil</w:t>
      </w:r>
    </w:p>
    <w:p w:rsidR="006276E8" w:rsidRPr="008E3654" w:rsidRDefault="006276E8" w:rsidP="006276E8">
      <w:pPr>
        <w:pStyle w:val="ListParagraph"/>
        <w:tabs>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Apabila peserta kegiatan itu kurang dari 20 orang biasanya disebut </w:t>
      </w:r>
      <w:proofErr w:type="gramStart"/>
      <w:r w:rsidRPr="008E3654">
        <w:rPr>
          <w:rFonts w:ascii="Times New Roman" w:hAnsi="Times New Roman" w:cs="Times New Roman"/>
          <w:sz w:val="24"/>
          <w:szCs w:val="24"/>
        </w:rPr>
        <w:t>kelompok  kecil</w:t>
      </w:r>
      <w:proofErr w:type="gramEnd"/>
      <w:r w:rsidRPr="008E3654">
        <w:rPr>
          <w:rFonts w:ascii="Times New Roman" w:hAnsi="Times New Roman" w:cs="Times New Roman"/>
          <w:sz w:val="24"/>
          <w:szCs w:val="24"/>
        </w:rPr>
        <w:t xml:space="preserve">. Metode-metode yang cocok untuk keompok kecil ini antara </w:t>
      </w:r>
      <w:proofErr w:type="gramStart"/>
      <w:r w:rsidRPr="008E3654">
        <w:rPr>
          <w:rFonts w:ascii="Times New Roman" w:hAnsi="Times New Roman" w:cs="Times New Roman"/>
          <w:sz w:val="24"/>
          <w:szCs w:val="24"/>
        </w:rPr>
        <w:t>lain :</w:t>
      </w:r>
      <w:proofErr w:type="gramEnd"/>
    </w:p>
    <w:p w:rsidR="006276E8" w:rsidRPr="008E3654" w:rsidRDefault="006276E8" w:rsidP="006276E8">
      <w:pPr>
        <w:pStyle w:val="ListParagraph"/>
        <w:numPr>
          <w:ilvl w:val="0"/>
          <w:numId w:val="2"/>
        </w:numPr>
        <w:tabs>
          <w:tab w:val="left" w:pos="810"/>
          <w:tab w:val="left" w:pos="108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Diskusi kelompok </w:t>
      </w:r>
    </w:p>
    <w:p w:rsidR="006276E8" w:rsidRPr="008E3654" w:rsidRDefault="006276E8" w:rsidP="006276E8">
      <w:pPr>
        <w:pStyle w:val="ListParagraph"/>
        <w:tabs>
          <w:tab w:val="left" w:pos="810"/>
          <w:tab w:val="left" w:pos="1080"/>
        </w:tabs>
        <w:spacing w:before="0" w:after="0" w:afterAutospacing="0" w:line="480" w:lineRule="auto"/>
        <w:ind w:left="1080"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Dalam diskusi kelompok agar semua anggota kelompok dapat bebas berpartisipasi dalam diskusi, maka formasi duduk para peserta diatur berhadap-hadapan atau saling memandang satu </w:t>
      </w:r>
      <w:proofErr w:type="gramStart"/>
      <w:r w:rsidRPr="008E3654">
        <w:rPr>
          <w:rFonts w:ascii="Times New Roman" w:hAnsi="Times New Roman" w:cs="Times New Roman"/>
          <w:sz w:val="24"/>
          <w:szCs w:val="24"/>
        </w:rPr>
        <w:t>sama</w:t>
      </w:r>
      <w:proofErr w:type="gramEnd"/>
      <w:r w:rsidRPr="008E3654">
        <w:rPr>
          <w:rFonts w:ascii="Times New Roman" w:hAnsi="Times New Roman" w:cs="Times New Roman"/>
          <w:sz w:val="24"/>
          <w:szCs w:val="24"/>
        </w:rPr>
        <w:t xml:space="preserve"> lain, misalnya dalam bentuk lingkaran atau segi empat.</w:t>
      </w:r>
    </w:p>
    <w:p w:rsidR="006276E8" w:rsidRPr="008E3654" w:rsidRDefault="006276E8" w:rsidP="006276E8">
      <w:pPr>
        <w:pStyle w:val="ListParagraph"/>
        <w:numPr>
          <w:ilvl w:val="0"/>
          <w:numId w:val="2"/>
        </w:numPr>
        <w:tabs>
          <w:tab w:val="left" w:pos="810"/>
          <w:tab w:val="left" w:pos="108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Curah pendapat (Brain Storming)</w:t>
      </w:r>
    </w:p>
    <w:p w:rsidR="006276E8" w:rsidRPr="008E3654" w:rsidRDefault="006276E8" w:rsidP="006276E8">
      <w:pPr>
        <w:pStyle w:val="ListParagraph"/>
        <w:tabs>
          <w:tab w:val="left" w:pos="810"/>
          <w:tab w:val="left" w:pos="1080"/>
        </w:tabs>
        <w:spacing w:before="0" w:after="0" w:afterAutospacing="0" w:line="480" w:lineRule="auto"/>
        <w:ind w:left="108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Metode ini merupakan modifikasi metode diskusi kelompok.</w:t>
      </w:r>
      <w:proofErr w:type="gramEnd"/>
      <w:r w:rsidRPr="008E3654">
        <w:rPr>
          <w:rFonts w:ascii="Times New Roman" w:hAnsi="Times New Roman" w:cs="Times New Roman"/>
          <w:sz w:val="24"/>
          <w:szCs w:val="24"/>
        </w:rPr>
        <w:t xml:space="preserve"> Bedanya pada permulaan, pemimpin kelompok memancing dengan satu masalah, </w:t>
      </w:r>
    </w:p>
    <w:p w:rsidR="006276E8" w:rsidRPr="008E3654" w:rsidRDefault="006276E8" w:rsidP="006276E8">
      <w:pPr>
        <w:pStyle w:val="ListParagraph"/>
        <w:numPr>
          <w:ilvl w:val="0"/>
          <w:numId w:val="2"/>
        </w:numPr>
        <w:tabs>
          <w:tab w:val="left" w:pos="810"/>
          <w:tab w:val="left" w:pos="108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lastRenderedPageBreak/>
        <w:t>Bola salju (Snow Balling)</w:t>
      </w:r>
    </w:p>
    <w:p w:rsidR="006276E8" w:rsidRPr="008E3654" w:rsidRDefault="006276E8" w:rsidP="006276E8">
      <w:pPr>
        <w:pStyle w:val="ListParagraph"/>
        <w:tabs>
          <w:tab w:val="left" w:pos="810"/>
          <w:tab w:val="left" w:pos="1080"/>
        </w:tabs>
        <w:spacing w:before="0" w:after="0" w:afterAutospacing="0" w:line="480" w:lineRule="auto"/>
        <w:ind w:left="108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Kelompok dibagi dalam pasangan-pasangan (1 pasang 2 orang).</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Kemudian dilontarkan suatu pertanyaan atau masalah, setelah kurang 5 menit tiap 2 pasang bergabung menjadi satu.</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Kemudian tiap 2 pasang yang sudah beranggotakan 4 orang ini bergabung lagi dengan pasangan lainnya dan demikian seterusnya akhirnya menjadi diskusi seluruh kelas.</w:t>
      </w:r>
      <w:proofErr w:type="gramEnd"/>
    </w:p>
    <w:p w:rsidR="006276E8" w:rsidRPr="008E3654" w:rsidRDefault="006276E8" w:rsidP="006276E8">
      <w:pPr>
        <w:pStyle w:val="ListParagraph"/>
        <w:numPr>
          <w:ilvl w:val="0"/>
          <w:numId w:val="2"/>
        </w:numPr>
        <w:tabs>
          <w:tab w:val="left" w:pos="810"/>
          <w:tab w:val="left" w:pos="108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Kelompok Kecil-kecil (Bruzz Group)</w:t>
      </w:r>
    </w:p>
    <w:p w:rsidR="006276E8" w:rsidRPr="008E3654" w:rsidRDefault="006276E8" w:rsidP="006276E8">
      <w:pPr>
        <w:pStyle w:val="ListParagraph"/>
        <w:tabs>
          <w:tab w:val="left" w:pos="810"/>
          <w:tab w:val="left" w:pos="1080"/>
        </w:tabs>
        <w:spacing w:before="0" w:after="0" w:afterAutospacing="0" w:line="480" w:lineRule="auto"/>
        <w:ind w:left="1080"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Kelompok langsung dibagi menjadi kelompok kecil-kecil (bruzz group) kemudian dilontarkan suatu permasalahan </w:t>
      </w:r>
      <w:proofErr w:type="gramStart"/>
      <w:r w:rsidRPr="008E3654">
        <w:rPr>
          <w:rFonts w:ascii="Times New Roman" w:hAnsi="Times New Roman" w:cs="Times New Roman"/>
          <w:sz w:val="24"/>
          <w:szCs w:val="24"/>
        </w:rPr>
        <w:t>sama</w:t>
      </w:r>
      <w:proofErr w:type="gramEnd"/>
      <w:r w:rsidRPr="008E3654">
        <w:rPr>
          <w:rFonts w:ascii="Times New Roman" w:hAnsi="Times New Roman" w:cs="Times New Roman"/>
          <w:sz w:val="24"/>
          <w:szCs w:val="24"/>
        </w:rPr>
        <w:t xml:space="preserve"> atau tidak dengan kelompok lain dan masing-masing kelompok mendiskusikan masalah tersebut. </w:t>
      </w:r>
    </w:p>
    <w:p w:rsidR="006276E8" w:rsidRPr="008E3654" w:rsidRDefault="006276E8" w:rsidP="006276E8">
      <w:pPr>
        <w:pStyle w:val="ListParagraph"/>
        <w:numPr>
          <w:ilvl w:val="0"/>
          <w:numId w:val="2"/>
        </w:numPr>
        <w:tabs>
          <w:tab w:val="left" w:pos="810"/>
          <w:tab w:val="left" w:pos="108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Role Play (Memainkan Peran)</w:t>
      </w:r>
    </w:p>
    <w:p w:rsidR="006276E8" w:rsidRPr="008E3654" w:rsidRDefault="006276E8" w:rsidP="006276E8">
      <w:pPr>
        <w:pStyle w:val="ListParagraph"/>
        <w:tabs>
          <w:tab w:val="left" w:pos="810"/>
          <w:tab w:val="left" w:pos="1080"/>
        </w:tabs>
        <w:spacing w:before="0" w:after="0" w:afterAutospacing="0" w:line="480" w:lineRule="auto"/>
        <w:ind w:left="108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Dalam metode ini beberapa anggota kelompok ditunjuk sebagai pemegang peran.</w:t>
      </w:r>
      <w:proofErr w:type="gramEnd"/>
      <w:r w:rsidRPr="008E3654">
        <w:rPr>
          <w:rFonts w:ascii="Times New Roman" w:hAnsi="Times New Roman" w:cs="Times New Roman"/>
          <w:sz w:val="24"/>
          <w:szCs w:val="24"/>
        </w:rPr>
        <w:t xml:space="preserve"> </w:t>
      </w:r>
    </w:p>
    <w:p w:rsidR="006276E8" w:rsidRPr="008E3654" w:rsidRDefault="006276E8" w:rsidP="006276E8">
      <w:pPr>
        <w:pStyle w:val="ListParagraph"/>
        <w:numPr>
          <w:ilvl w:val="0"/>
          <w:numId w:val="2"/>
        </w:numPr>
        <w:tabs>
          <w:tab w:val="left" w:pos="810"/>
          <w:tab w:val="left" w:pos="108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Permainan Simulasi (Simulation Game)</w:t>
      </w:r>
    </w:p>
    <w:p w:rsidR="006276E8" w:rsidRDefault="006276E8" w:rsidP="006276E8">
      <w:pPr>
        <w:tabs>
          <w:tab w:val="left" w:pos="810"/>
          <w:tab w:val="left" w:pos="1080"/>
        </w:tabs>
        <w:spacing w:before="0" w:after="0" w:afterAutospacing="0" w:line="480" w:lineRule="auto"/>
        <w:ind w:left="108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Metode ini merupakan gambaran antara roleplay dengan diskusi kelompok.</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Pesan-pesan kesehatan disajikan dalam beberapa bentuk permainan monopoli.</w:t>
      </w:r>
      <w:proofErr w:type="gramEnd"/>
    </w:p>
    <w:p w:rsidR="006276E8" w:rsidRDefault="006276E8" w:rsidP="006276E8">
      <w:pPr>
        <w:tabs>
          <w:tab w:val="left" w:pos="810"/>
          <w:tab w:val="left" w:pos="1080"/>
        </w:tabs>
        <w:spacing w:before="0" w:after="0" w:afterAutospacing="0" w:line="480" w:lineRule="auto"/>
        <w:ind w:left="1080" w:firstLine="0"/>
        <w:jc w:val="both"/>
        <w:rPr>
          <w:rFonts w:ascii="Times New Roman" w:hAnsi="Times New Roman" w:cs="Times New Roman"/>
          <w:sz w:val="24"/>
          <w:szCs w:val="24"/>
        </w:rPr>
      </w:pPr>
    </w:p>
    <w:p w:rsidR="006276E8" w:rsidRDefault="006276E8" w:rsidP="006276E8">
      <w:pPr>
        <w:tabs>
          <w:tab w:val="left" w:pos="810"/>
          <w:tab w:val="left" w:pos="1080"/>
        </w:tabs>
        <w:spacing w:before="0" w:after="0" w:afterAutospacing="0" w:line="480" w:lineRule="auto"/>
        <w:ind w:left="1080" w:firstLine="0"/>
        <w:jc w:val="both"/>
        <w:rPr>
          <w:rFonts w:ascii="Times New Roman" w:hAnsi="Times New Roman" w:cs="Times New Roman"/>
          <w:sz w:val="24"/>
          <w:szCs w:val="24"/>
        </w:rPr>
      </w:pPr>
    </w:p>
    <w:p w:rsidR="006276E8" w:rsidRDefault="006276E8" w:rsidP="006276E8">
      <w:pPr>
        <w:tabs>
          <w:tab w:val="left" w:pos="810"/>
          <w:tab w:val="left" w:pos="1080"/>
        </w:tabs>
        <w:spacing w:before="0" w:after="0" w:afterAutospacing="0" w:line="480" w:lineRule="auto"/>
        <w:ind w:left="1080" w:firstLine="0"/>
        <w:jc w:val="both"/>
        <w:rPr>
          <w:rFonts w:ascii="Times New Roman" w:hAnsi="Times New Roman" w:cs="Times New Roman"/>
          <w:sz w:val="24"/>
          <w:szCs w:val="24"/>
        </w:rPr>
      </w:pPr>
    </w:p>
    <w:p w:rsidR="006276E8" w:rsidRPr="008E3654" w:rsidRDefault="006276E8" w:rsidP="006276E8">
      <w:pPr>
        <w:pStyle w:val="ListParagraph"/>
        <w:numPr>
          <w:ilvl w:val="0"/>
          <w:numId w:val="34"/>
        </w:numPr>
        <w:tabs>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Metode pendidikan massa</w:t>
      </w:r>
    </w:p>
    <w:p w:rsidR="006276E8" w:rsidRPr="008E3654" w:rsidRDefault="006276E8" w:rsidP="006276E8">
      <w:pPr>
        <w:pStyle w:val="ListParagraph"/>
        <w:tabs>
          <w:tab w:val="left" w:pos="810"/>
        </w:tabs>
        <w:spacing w:before="0" w:after="0" w:afterAutospacing="0" w:line="480" w:lineRule="auto"/>
        <w:ind w:left="360" w:firstLine="0"/>
        <w:jc w:val="both"/>
        <w:rPr>
          <w:rFonts w:ascii="Times New Roman" w:hAnsi="Times New Roman" w:cs="Times New Roman"/>
          <w:sz w:val="24"/>
          <w:szCs w:val="24"/>
        </w:rPr>
      </w:pPr>
      <w:r w:rsidRPr="008E3654">
        <w:rPr>
          <w:rFonts w:ascii="Times New Roman" w:hAnsi="Times New Roman" w:cs="Times New Roman"/>
          <w:sz w:val="24"/>
          <w:szCs w:val="24"/>
        </w:rPr>
        <w:lastRenderedPageBreak/>
        <w:t xml:space="preserve">Metode pendidikan (pendekatan) </w:t>
      </w:r>
      <w:proofErr w:type="gramStart"/>
      <w:r w:rsidRPr="008E3654">
        <w:rPr>
          <w:rFonts w:ascii="Times New Roman" w:hAnsi="Times New Roman" w:cs="Times New Roman"/>
          <w:sz w:val="24"/>
          <w:szCs w:val="24"/>
        </w:rPr>
        <w:t>massa</w:t>
      </w:r>
      <w:proofErr w:type="gramEnd"/>
      <w:r w:rsidRPr="008E3654">
        <w:rPr>
          <w:rFonts w:ascii="Times New Roman" w:hAnsi="Times New Roman" w:cs="Times New Roman"/>
          <w:sz w:val="24"/>
          <w:szCs w:val="24"/>
        </w:rPr>
        <w:t xml:space="preserve"> untuk mengkomunikasikan pesan-pesan kesehatan yang ditunjukan kepada masyarakat yang sifatnya massa atau public, Beberapa contoh metode ini, antara lain:</w:t>
      </w:r>
    </w:p>
    <w:p w:rsidR="006276E8" w:rsidRPr="008E3654" w:rsidRDefault="006276E8" w:rsidP="006276E8">
      <w:pPr>
        <w:pStyle w:val="ListParagraph"/>
        <w:numPr>
          <w:ilvl w:val="0"/>
          <w:numId w:val="3"/>
        </w:numPr>
        <w:tabs>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Ceramah umum (public speaking)</w:t>
      </w:r>
    </w:p>
    <w:p w:rsidR="006276E8" w:rsidRPr="008E3654" w:rsidRDefault="006276E8" w:rsidP="006276E8">
      <w:pPr>
        <w:pStyle w:val="ListParagraph"/>
        <w:numPr>
          <w:ilvl w:val="0"/>
          <w:numId w:val="3"/>
        </w:numPr>
        <w:tabs>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Pidato-pidato dan diskusi tentang kesehatan melalui media elektronik baik TV maupun radio</w:t>
      </w:r>
    </w:p>
    <w:p w:rsidR="006276E8" w:rsidRPr="008E3654" w:rsidRDefault="006276E8" w:rsidP="006276E8">
      <w:pPr>
        <w:pStyle w:val="ListParagraph"/>
        <w:numPr>
          <w:ilvl w:val="0"/>
          <w:numId w:val="3"/>
        </w:numPr>
        <w:tabs>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Simulasi</w:t>
      </w:r>
    </w:p>
    <w:p w:rsidR="006276E8" w:rsidRPr="008E3654" w:rsidRDefault="006276E8" w:rsidP="006276E8">
      <w:pPr>
        <w:pStyle w:val="ListParagraph"/>
        <w:numPr>
          <w:ilvl w:val="0"/>
          <w:numId w:val="3"/>
        </w:numPr>
        <w:tabs>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Majalah atau Koran</w:t>
      </w:r>
    </w:p>
    <w:p w:rsidR="006276E8" w:rsidRPr="008E3654" w:rsidRDefault="006276E8" w:rsidP="006276E8">
      <w:pPr>
        <w:pStyle w:val="ListParagraph"/>
        <w:numPr>
          <w:ilvl w:val="0"/>
          <w:numId w:val="3"/>
        </w:numPr>
        <w:tabs>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Billboard, yang dipasang dipinggir jalan, spanduk, poster, dan sebagainya</w:t>
      </w:r>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8" w:name="_Toc8738754"/>
      <w:proofErr w:type="gramStart"/>
      <w:r w:rsidRPr="008E3654">
        <w:rPr>
          <w:rFonts w:ascii="Times New Roman" w:hAnsi="Times New Roman" w:cs="Times New Roman"/>
          <w:color w:val="auto"/>
          <w:sz w:val="24"/>
          <w:szCs w:val="24"/>
        </w:rPr>
        <w:t>2.1.6  Media</w:t>
      </w:r>
      <w:proofErr w:type="gramEnd"/>
      <w:r w:rsidRPr="008E3654">
        <w:rPr>
          <w:rFonts w:ascii="Times New Roman" w:hAnsi="Times New Roman" w:cs="Times New Roman"/>
          <w:color w:val="auto"/>
          <w:sz w:val="24"/>
          <w:szCs w:val="24"/>
        </w:rPr>
        <w:t xml:space="preserve"> Pendidikan Kesehatan</w:t>
      </w:r>
      <w:bookmarkEnd w:id="8"/>
      <w:r w:rsidRPr="008E3654">
        <w:rPr>
          <w:rFonts w:ascii="Times New Roman" w:hAnsi="Times New Roman" w:cs="Times New Roman"/>
          <w:color w:val="auto"/>
          <w:sz w:val="24"/>
          <w:szCs w:val="24"/>
        </w:rPr>
        <w:t xml:space="preserve">  </w:t>
      </w:r>
    </w:p>
    <w:p w:rsidR="006276E8" w:rsidRPr="008E3654" w:rsidRDefault="006276E8" w:rsidP="006276E8">
      <w:pPr>
        <w:tabs>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ab/>
      </w:r>
      <w:proofErr w:type="gramStart"/>
      <w:r w:rsidRPr="008E3654">
        <w:rPr>
          <w:rFonts w:ascii="Times New Roman" w:hAnsi="Times New Roman" w:cs="Times New Roman"/>
          <w:sz w:val="24"/>
          <w:szCs w:val="24"/>
        </w:rPr>
        <w:t>Media pendidikan kesehatan merupakan alat saluran (channel) untuk menyampaikan informasi-informasi kesehatan.</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Alat – alat tersebut digunakan untuk mempermudah penerimaan pesan-pesan kesehatan bagi masyarakat atau klien.</w:t>
      </w:r>
      <w:proofErr w:type="gramEnd"/>
      <w:r w:rsidRPr="008E3654">
        <w:rPr>
          <w:rFonts w:ascii="Times New Roman" w:hAnsi="Times New Roman" w:cs="Times New Roman"/>
          <w:sz w:val="24"/>
          <w:szCs w:val="24"/>
        </w:rPr>
        <w:t xml:space="preserve"> Media ini bagi menjadi 3, </w:t>
      </w:r>
      <w:proofErr w:type="gramStart"/>
      <w:r w:rsidRPr="008E3654">
        <w:rPr>
          <w:rFonts w:ascii="Times New Roman" w:hAnsi="Times New Roman" w:cs="Times New Roman"/>
          <w:sz w:val="24"/>
          <w:szCs w:val="24"/>
        </w:rPr>
        <w:t>yaitu :</w:t>
      </w:r>
      <w:proofErr w:type="gramEnd"/>
    </w:p>
    <w:p w:rsidR="006276E8" w:rsidRPr="008E3654" w:rsidRDefault="006276E8" w:rsidP="006276E8">
      <w:pPr>
        <w:pStyle w:val="ListParagraph"/>
        <w:numPr>
          <w:ilvl w:val="0"/>
          <w:numId w:val="4"/>
        </w:numPr>
        <w:tabs>
          <w:tab w:val="left" w:pos="360"/>
          <w:tab w:val="left" w:pos="810"/>
        </w:tabs>
        <w:spacing w:before="0" w:after="0" w:afterAutospacing="0" w:line="480" w:lineRule="auto"/>
        <w:ind w:left="0" w:firstLine="0"/>
        <w:jc w:val="both"/>
        <w:rPr>
          <w:rFonts w:ascii="Times New Roman" w:hAnsi="Times New Roman" w:cs="Times New Roman"/>
          <w:sz w:val="24"/>
          <w:szCs w:val="24"/>
        </w:rPr>
      </w:pPr>
      <w:r w:rsidRPr="008E3654">
        <w:rPr>
          <w:rFonts w:ascii="Times New Roman" w:hAnsi="Times New Roman" w:cs="Times New Roman"/>
          <w:sz w:val="24"/>
          <w:szCs w:val="24"/>
        </w:rPr>
        <w:t>Media cetak</w:t>
      </w:r>
    </w:p>
    <w:p w:rsidR="006276E8" w:rsidRPr="008E3654" w:rsidRDefault="006276E8" w:rsidP="006276E8">
      <w:pPr>
        <w:pStyle w:val="ListParagraph"/>
        <w:numPr>
          <w:ilvl w:val="0"/>
          <w:numId w:val="5"/>
        </w:numPr>
        <w:tabs>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Booklet</w:t>
      </w:r>
    </w:p>
    <w:p w:rsidR="006276E8" w:rsidRPr="008E3654" w:rsidRDefault="006276E8" w:rsidP="006276E8">
      <w:pPr>
        <w:pStyle w:val="ListParagraph"/>
        <w:numPr>
          <w:ilvl w:val="0"/>
          <w:numId w:val="5"/>
        </w:numPr>
        <w:tabs>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Leaflet</w:t>
      </w:r>
    </w:p>
    <w:p w:rsidR="006276E8" w:rsidRPr="008E3654" w:rsidRDefault="006276E8" w:rsidP="006276E8">
      <w:pPr>
        <w:pStyle w:val="ListParagraph"/>
        <w:numPr>
          <w:ilvl w:val="0"/>
          <w:numId w:val="5"/>
        </w:numPr>
        <w:tabs>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Flyer (selembaran)</w:t>
      </w:r>
    </w:p>
    <w:p w:rsidR="006276E8" w:rsidRPr="008E3654" w:rsidRDefault="006276E8" w:rsidP="006276E8">
      <w:pPr>
        <w:pStyle w:val="ListParagraph"/>
        <w:numPr>
          <w:ilvl w:val="0"/>
          <w:numId w:val="5"/>
        </w:numPr>
        <w:tabs>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Flip chart (lembar balik)</w:t>
      </w:r>
    </w:p>
    <w:p w:rsidR="006276E8" w:rsidRPr="008E3654" w:rsidRDefault="006276E8" w:rsidP="006276E8">
      <w:pPr>
        <w:pStyle w:val="ListParagraph"/>
        <w:numPr>
          <w:ilvl w:val="0"/>
          <w:numId w:val="5"/>
        </w:numPr>
        <w:tabs>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 xml:space="preserve">Rubrik atau tulisan-tulisan pada surat kabar atau majalah </w:t>
      </w:r>
    </w:p>
    <w:p w:rsidR="006276E8" w:rsidRDefault="006276E8" w:rsidP="006276E8">
      <w:pPr>
        <w:pStyle w:val="ListParagraph"/>
        <w:numPr>
          <w:ilvl w:val="0"/>
          <w:numId w:val="5"/>
        </w:numPr>
        <w:tabs>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Poster</w:t>
      </w:r>
    </w:p>
    <w:p w:rsidR="006276E8" w:rsidRDefault="006276E8" w:rsidP="006276E8">
      <w:pPr>
        <w:pStyle w:val="ListParagraph"/>
        <w:tabs>
          <w:tab w:val="left" w:pos="360"/>
          <w:tab w:val="left" w:pos="810"/>
        </w:tabs>
        <w:spacing w:before="0" w:after="0" w:afterAutospacing="0" w:line="480" w:lineRule="auto"/>
        <w:ind w:firstLine="0"/>
        <w:jc w:val="both"/>
        <w:rPr>
          <w:rFonts w:ascii="Times New Roman" w:hAnsi="Times New Roman" w:cs="Times New Roman"/>
          <w:sz w:val="24"/>
          <w:szCs w:val="24"/>
        </w:rPr>
      </w:pPr>
    </w:p>
    <w:p w:rsidR="006276E8" w:rsidRPr="008E3654" w:rsidRDefault="006276E8" w:rsidP="006276E8">
      <w:pPr>
        <w:pStyle w:val="ListParagraph"/>
        <w:numPr>
          <w:ilvl w:val="0"/>
          <w:numId w:val="4"/>
        </w:numPr>
        <w:tabs>
          <w:tab w:val="left" w:pos="360"/>
          <w:tab w:val="left" w:pos="810"/>
        </w:tabs>
        <w:spacing w:before="0" w:after="0" w:afterAutospacing="0" w:line="480" w:lineRule="auto"/>
        <w:ind w:left="0" w:firstLine="0"/>
        <w:jc w:val="both"/>
        <w:rPr>
          <w:rFonts w:ascii="Times New Roman" w:hAnsi="Times New Roman" w:cs="Times New Roman"/>
          <w:sz w:val="24"/>
          <w:szCs w:val="24"/>
        </w:rPr>
      </w:pPr>
      <w:r w:rsidRPr="008E3654">
        <w:rPr>
          <w:rFonts w:ascii="Times New Roman" w:hAnsi="Times New Roman" w:cs="Times New Roman"/>
          <w:sz w:val="24"/>
          <w:szCs w:val="24"/>
        </w:rPr>
        <w:t>Media elektronik</w:t>
      </w:r>
    </w:p>
    <w:p w:rsidR="006276E8" w:rsidRPr="008E3654" w:rsidRDefault="006276E8" w:rsidP="006276E8">
      <w:pPr>
        <w:pStyle w:val="ListParagraph"/>
        <w:numPr>
          <w:ilvl w:val="0"/>
          <w:numId w:val="6"/>
        </w:numPr>
        <w:tabs>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Televisi</w:t>
      </w:r>
    </w:p>
    <w:p w:rsidR="006276E8" w:rsidRPr="008E3654" w:rsidRDefault="006276E8" w:rsidP="006276E8">
      <w:pPr>
        <w:pStyle w:val="ListParagraph"/>
        <w:numPr>
          <w:ilvl w:val="0"/>
          <w:numId w:val="6"/>
        </w:numPr>
        <w:tabs>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lastRenderedPageBreak/>
        <w:t>Radio</w:t>
      </w:r>
    </w:p>
    <w:p w:rsidR="006276E8" w:rsidRPr="008E3654" w:rsidRDefault="006276E8" w:rsidP="006276E8">
      <w:pPr>
        <w:pStyle w:val="ListParagraph"/>
        <w:numPr>
          <w:ilvl w:val="0"/>
          <w:numId w:val="6"/>
        </w:numPr>
        <w:tabs>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 xml:space="preserve">Slide </w:t>
      </w:r>
    </w:p>
    <w:p w:rsidR="006276E8" w:rsidRPr="008E3654" w:rsidRDefault="006276E8" w:rsidP="006276E8">
      <w:pPr>
        <w:pStyle w:val="ListParagraph"/>
        <w:numPr>
          <w:ilvl w:val="0"/>
          <w:numId w:val="6"/>
        </w:numPr>
        <w:tabs>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 xml:space="preserve">Film strip </w:t>
      </w:r>
    </w:p>
    <w:p w:rsidR="006276E8" w:rsidRPr="008E7E76" w:rsidRDefault="006276E8" w:rsidP="006276E8">
      <w:pPr>
        <w:pStyle w:val="ListParagraph"/>
        <w:numPr>
          <w:ilvl w:val="0"/>
          <w:numId w:val="6"/>
        </w:numPr>
        <w:tabs>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Video</w:t>
      </w:r>
    </w:p>
    <w:p w:rsidR="006276E8" w:rsidRPr="008E3654" w:rsidRDefault="006276E8" w:rsidP="006276E8">
      <w:pPr>
        <w:ind w:firstLine="0"/>
        <w:jc w:val="both"/>
        <w:rPr>
          <w:rFonts w:ascii="Times New Roman" w:hAnsi="Times New Roman" w:cs="Times New Roman"/>
          <w:b/>
          <w:sz w:val="24"/>
          <w:szCs w:val="24"/>
        </w:rPr>
      </w:pPr>
      <w:r w:rsidRPr="008E3654">
        <w:rPr>
          <w:rFonts w:ascii="Times New Roman" w:hAnsi="Times New Roman" w:cs="Times New Roman"/>
          <w:b/>
          <w:sz w:val="24"/>
          <w:szCs w:val="24"/>
        </w:rPr>
        <w:t>2.2 Media Cetak (Leaflet)</w:t>
      </w:r>
    </w:p>
    <w:p w:rsidR="006276E8" w:rsidRPr="008E3654" w:rsidRDefault="006276E8" w:rsidP="006276E8">
      <w:pPr>
        <w:spacing w:before="0" w:after="0" w:afterAutospacing="0" w:line="480" w:lineRule="auto"/>
        <w:ind w:firstLine="0"/>
        <w:jc w:val="both"/>
        <w:rPr>
          <w:rFonts w:ascii="Times New Roman" w:hAnsi="Times New Roman" w:cs="Times New Roman"/>
          <w:b/>
          <w:sz w:val="24"/>
          <w:szCs w:val="24"/>
        </w:rPr>
      </w:pPr>
      <w:r w:rsidRPr="008E3654">
        <w:rPr>
          <w:rFonts w:ascii="Times New Roman" w:hAnsi="Times New Roman" w:cs="Times New Roman"/>
          <w:b/>
          <w:sz w:val="24"/>
          <w:szCs w:val="24"/>
        </w:rPr>
        <w:t>2.2.1 Definisi Leaflet</w:t>
      </w:r>
    </w:p>
    <w:p w:rsidR="006276E8" w:rsidRPr="008E3654" w:rsidRDefault="006276E8" w:rsidP="006276E8">
      <w:pPr>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ab/>
        <w:t>Leaflet adalah selembaran kertas yang berisi tulisan dengan kalimat-kalimat singkat</w:t>
      </w:r>
      <w:proofErr w:type="gramStart"/>
      <w:r w:rsidRPr="008E3654">
        <w:rPr>
          <w:rFonts w:ascii="Times New Roman" w:hAnsi="Times New Roman" w:cs="Times New Roman"/>
          <w:sz w:val="24"/>
          <w:szCs w:val="24"/>
        </w:rPr>
        <w:t>,padat</w:t>
      </w:r>
      <w:proofErr w:type="gramEnd"/>
      <w:r w:rsidRPr="008E3654">
        <w:rPr>
          <w:rFonts w:ascii="Times New Roman" w:hAnsi="Times New Roman" w:cs="Times New Roman"/>
          <w:sz w:val="24"/>
          <w:szCs w:val="24"/>
        </w:rPr>
        <w:t>, mudah dimengerti dan berisi gambar-gambar yang sederhana (Notoatmodjo, 2013). Ukuran leaflet biasanya 20x30 cm yang berisi</w:t>
      </w:r>
      <w:r>
        <w:rPr>
          <w:rFonts w:ascii="Times New Roman" w:hAnsi="Times New Roman" w:cs="Times New Roman"/>
          <w:sz w:val="24"/>
          <w:szCs w:val="24"/>
        </w:rPr>
        <w:t xml:space="preserve"> </w:t>
      </w:r>
      <w:r w:rsidRPr="008E3654">
        <w:rPr>
          <w:rFonts w:ascii="Times New Roman" w:hAnsi="Times New Roman" w:cs="Times New Roman"/>
          <w:sz w:val="24"/>
          <w:szCs w:val="24"/>
        </w:rPr>
        <w:t xml:space="preserve">tulisan 200-400 kata. Leaflet disajikan dalam bentuk lembaran kertas berlipat dan penyebarannya dengan </w:t>
      </w:r>
      <w:proofErr w:type="gramStart"/>
      <w:r w:rsidRPr="008E3654">
        <w:rPr>
          <w:rFonts w:ascii="Times New Roman" w:hAnsi="Times New Roman" w:cs="Times New Roman"/>
          <w:sz w:val="24"/>
          <w:szCs w:val="24"/>
        </w:rPr>
        <w:t>cara</w:t>
      </w:r>
      <w:proofErr w:type="gramEnd"/>
      <w:r w:rsidRPr="008E3654">
        <w:rPr>
          <w:rFonts w:ascii="Times New Roman" w:hAnsi="Times New Roman" w:cs="Times New Roman"/>
          <w:sz w:val="24"/>
          <w:szCs w:val="24"/>
        </w:rPr>
        <w:t xml:space="preserve"> dibagi-bagi kepada masyarakat (Kholid, 2014).</w:t>
      </w:r>
    </w:p>
    <w:p w:rsidR="006276E8" w:rsidRPr="008E3654" w:rsidRDefault="006276E8" w:rsidP="006276E8">
      <w:pPr>
        <w:spacing w:before="0" w:after="0" w:afterAutospacing="0" w:line="480" w:lineRule="auto"/>
        <w:ind w:firstLine="0"/>
        <w:jc w:val="both"/>
        <w:rPr>
          <w:rFonts w:ascii="Times New Roman" w:hAnsi="Times New Roman" w:cs="Times New Roman"/>
          <w:b/>
          <w:sz w:val="24"/>
          <w:szCs w:val="24"/>
        </w:rPr>
      </w:pPr>
      <w:r w:rsidRPr="008E3654">
        <w:rPr>
          <w:rFonts w:ascii="Times New Roman" w:hAnsi="Times New Roman" w:cs="Times New Roman"/>
          <w:b/>
          <w:sz w:val="24"/>
          <w:szCs w:val="24"/>
        </w:rPr>
        <w:t>2.2.2 Keuntungan Media Cetak (Leaflet)</w:t>
      </w:r>
    </w:p>
    <w:p w:rsidR="006276E8" w:rsidRPr="008E3654" w:rsidRDefault="006276E8" w:rsidP="006276E8">
      <w:pPr>
        <w:tabs>
          <w:tab w:val="left" w:pos="36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1.</w:t>
      </w:r>
      <w:r w:rsidRPr="008E3654">
        <w:rPr>
          <w:rFonts w:ascii="Times New Roman" w:hAnsi="Times New Roman" w:cs="Times New Roman"/>
          <w:sz w:val="24"/>
          <w:szCs w:val="24"/>
        </w:rPr>
        <w:tab/>
        <w:t>Dapat disimpan lama</w:t>
      </w:r>
    </w:p>
    <w:p w:rsidR="006276E8" w:rsidRPr="008E3654" w:rsidRDefault="006276E8" w:rsidP="006276E8">
      <w:pPr>
        <w:tabs>
          <w:tab w:val="left" w:pos="36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2.</w:t>
      </w:r>
      <w:r w:rsidRPr="008E3654">
        <w:rPr>
          <w:rFonts w:ascii="Times New Roman" w:hAnsi="Times New Roman" w:cs="Times New Roman"/>
          <w:sz w:val="24"/>
          <w:szCs w:val="24"/>
        </w:rPr>
        <w:tab/>
        <w:t>Jangkauan dapat jauh</w:t>
      </w:r>
    </w:p>
    <w:p w:rsidR="006276E8" w:rsidRPr="008E3654" w:rsidRDefault="006276E8" w:rsidP="006276E8">
      <w:pPr>
        <w:tabs>
          <w:tab w:val="left" w:pos="36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3.</w:t>
      </w:r>
      <w:r w:rsidRPr="008E3654">
        <w:rPr>
          <w:rFonts w:ascii="Times New Roman" w:hAnsi="Times New Roman" w:cs="Times New Roman"/>
          <w:sz w:val="24"/>
          <w:szCs w:val="24"/>
        </w:rPr>
        <w:tab/>
        <w:t>Sebagai referensi</w:t>
      </w:r>
    </w:p>
    <w:p w:rsidR="006276E8" w:rsidRPr="008E3654" w:rsidRDefault="006276E8" w:rsidP="006276E8">
      <w:pPr>
        <w:tabs>
          <w:tab w:val="left" w:pos="36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4.</w:t>
      </w:r>
      <w:r w:rsidRPr="008E3654">
        <w:rPr>
          <w:rFonts w:ascii="Times New Roman" w:hAnsi="Times New Roman" w:cs="Times New Roman"/>
          <w:sz w:val="24"/>
          <w:szCs w:val="24"/>
        </w:rPr>
        <w:tab/>
        <w:t>Membantu media lain</w:t>
      </w:r>
    </w:p>
    <w:p w:rsidR="006276E8" w:rsidRPr="008E3654" w:rsidRDefault="006276E8" w:rsidP="006276E8">
      <w:pPr>
        <w:tabs>
          <w:tab w:val="left" w:pos="36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5.</w:t>
      </w:r>
      <w:r w:rsidRPr="008E3654">
        <w:rPr>
          <w:rFonts w:ascii="Times New Roman" w:hAnsi="Times New Roman" w:cs="Times New Roman"/>
          <w:sz w:val="24"/>
          <w:szCs w:val="24"/>
        </w:rPr>
        <w:tab/>
        <w:t>Dapat dicetak kembali untuk dijadikan bahan diskusi</w:t>
      </w:r>
    </w:p>
    <w:p w:rsidR="006276E8" w:rsidRPr="008E3654" w:rsidRDefault="006276E8" w:rsidP="006276E8">
      <w:pPr>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(Notoatmodjo, 2013)</w:t>
      </w:r>
    </w:p>
    <w:p w:rsidR="006276E8" w:rsidRPr="00D11246" w:rsidRDefault="006276E8" w:rsidP="006276E8">
      <w:pPr>
        <w:tabs>
          <w:tab w:val="left" w:pos="360"/>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b/>
          <w:sz w:val="24"/>
          <w:szCs w:val="24"/>
        </w:rPr>
        <w:t>2.2.3 Kekurangan Media Cetak (Leaflet)</w:t>
      </w:r>
    </w:p>
    <w:p w:rsidR="006276E8" w:rsidRPr="008E3654" w:rsidRDefault="006276E8" w:rsidP="006276E8">
      <w:pPr>
        <w:tabs>
          <w:tab w:val="left" w:pos="36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1.</w:t>
      </w:r>
      <w:r w:rsidRPr="008E3654">
        <w:rPr>
          <w:rFonts w:ascii="Times New Roman" w:hAnsi="Times New Roman" w:cs="Times New Roman"/>
          <w:sz w:val="24"/>
          <w:szCs w:val="24"/>
        </w:rPr>
        <w:tab/>
        <w:t xml:space="preserve">Salah dalam mendesain tidak </w:t>
      </w:r>
      <w:proofErr w:type="gramStart"/>
      <w:r w:rsidRPr="008E3654">
        <w:rPr>
          <w:rFonts w:ascii="Times New Roman" w:hAnsi="Times New Roman" w:cs="Times New Roman"/>
          <w:sz w:val="24"/>
          <w:szCs w:val="24"/>
        </w:rPr>
        <w:t>akan</w:t>
      </w:r>
      <w:proofErr w:type="gramEnd"/>
      <w:r w:rsidRPr="008E3654">
        <w:rPr>
          <w:rFonts w:ascii="Times New Roman" w:hAnsi="Times New Roman" w:cs="Times New Roman"/>
          <w:sz w:val="24"/>
          <w:szCs w:val="24"/>
        </w:rPr>
        <w:t xml:space="preserve"> menarik pembaca</w:t>
      </w:r>
    </w:p>
    <w:p w:rsidR="006276E8" w:rsidRPr="008E3654" w:rsidRDefault="006276E8" w:rsidP="006276E8">
      <w:pPr>
        <w:tabs>
          <w:tab w:val="left" w:pos="36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2.</w:t>
      </w:r>
      <w:r w:rsidRPr="008E3654">
        <w:rPr>
          <w:rFonts w:ascii="Times New Roman" w:hAnsi="Times New Roman" w:cs="Times New Roman"/>
          <w:sz w:val="24"/>
          <w:szCs w:val="24"/>
        </w:rPr>
        <w:tab/>
        <w:t>Leaflet hanya untuk dibagikan, tidak bisa dipajang atau ditempel</w:t>
      </w:r>
    </w:p>
    <w:p w:rsidR="006276E8" w:rsidRPr="008E3654" w:rsidRDefault="006276E8" w:rsidP="006276E8">
      <w:pPr>
        <w:pStyle w:val="Heading2"/>
        <w:spacing w:before="0"/>
        <w:ind w:firstLine="0"/>
        <w:jc w:val="left"/>
        <w:rPr>
          <w:rFonts w:ascii="Times New Roman" w:hAnsi="Times New Roman" w:cs="Times New Roman"/>
          <w:color w:val="auto"/>
          <w:sz w:val="24"/>
          <w:szCs w:val="24"/>
        </w:rPr>
      </w:pPr>
      <w:proofErr w:type="gramStart"/>
      <w:r>
        <w:rPr>
          <w:rFonts w:ascii="Times New Roman" w:hAnsi="Times New Roman" w:cs="Times New Roman"/>
          <w:color w:val="auto"/>
          <w:sz w:val="24"/>
          <w:szCs w:val="24"/>
        </w:rPr>
        <w:lastRenderedPageBreak/>
        <w:t>2.3</w:t>
      </w:r>
      <w:r w:rsidRPr="008E3654">
        <w:rPr>
          <w:rFonts w:ascii="Times New Roman" w:hAnsi="Times New Roman" w:cs="Times New Roman"/>
          <w:color w:val="auto"/>
          <w:sz w:val="24"/>
          <w:szCs w:val="24"/>
        </w:rPr>
        <w:t xml:space="preserve">  Media</w:t>
      </w:r>
      <w:proofErr w:type="gramEnd"/>
      <w:r w:rsidRPr="008E3654">
        <w:rPr>
          <w:rFonts w:ascii="Times New Roman" w:hAnsi="Times New Roman" w:cs="Times New Roman"/>
          <w:color w:val="auto"/>
          <w:sz w:val="24"/>
          <w:szCs w:val="24"/>
        </w:rPr>
        <w:t xml:space="preserve"> Elektronik ( Video )</w:t>
      </w:r>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9" w:name="_Toc8738756"/>
      <w:r>
        <w:rPr>
          <w:rFonts w:ascii="Times New Roman" w:hAnsi="Times New Roman" w:cs="Times New Roman"/>
          <w:color w:val="auto"/>
          <w:sz w:val="24"/>
          <w:szCs w:val="24"/>
        </w:rPr>
        <w:t>2.3</w:t>
      </w:r>
      <w:r w:rsidRPr="008E3654">
        <w:rPr>
          <w:rFonts w:ascii="Times New Roman" w:hAnsi="Times New Roman" w:cs="Times New Roman"/>
          <w:color w:val="auto"/>
          <w:sz w:val="24"/>
          <w:szCs w:val="24"/>
        </w:rPr>
        <w:t>.1 Definisi video</w:t>
      </w:r>
      <w:bookmarkEnd w:id="9"/>
    </w:p>
    <w:p w:rsidR="006276E8" w:rsidRPr="008E3654" w:rsidRDefault="006276E8" w:rsidP="006276E8">
      <w:pPr>
        <w:tabs>
          <w:tab w:val="left" w:pos="90"/>
          <w:tab w:val="left" w:pos="360"/>
          <w:tab w:val="left" w:pos="810"/>
        </w:tabs>
        <w:spacing w:before="0" w:after="0" w:afterAutospacing="0" w:line="480" w:lineRule="auto"/>
        <w:ind w:firstLine="720"/>
        <w:jc w:val="both"/>
        <w:rPr>
          <w:rFonts w:ascii="Times New Roman" w:hAnsi="Times New Roman" w:cs="Times New Roman"/>
          <w:sz w:val="24"/>
          <w:szCs w:val="24"/>
        </w:rPr>
      </w:pPr>
      <w:r w:rsidRPr="008E3654">
        <w:rPr>
          <w:rFonts w:ascii="Times New Roman" w:hAnsi="Times New Roman" w:cs="Times New Roman"/>
          <w:sz w:val="24"/>
          <w:szCs w:val="24"/>
        </w:rPr>
        <w:t xml:space="preserve">Video berasal dari kata </w:t>
      </w:r>
      <w:proofErr w:type="gramStart"/>
      <w:r w:rsidRPr="008E3654">
        <w:rPr>
          <w:rFonts w:ascii="Times New Roman" w:hAnsi="Times New Roman" w:cs="Times New Roman"/>
          <w:sz w:val="24"/>
          <w:szCs w:val="24"/>
        </w:rPr>
        <w:t>latin</w:t>
      </w:r>
      <w:proofErr w:type="gramEnd"/>
      <w:r w:rsidRPr="008E3654">
        <w:rPr>
          <w:rFonts w:ascii="Times New Roman" w:hAnsi="Times New Roman" w:cs="Times New Roman"/>
          <w:sz w:val="24"/>
          <w:szCs w:val="24"/>
        </w:rPr>
        <w:t xml:space="preserve">, yang berarti “saya lihat”. </w:t>
      </w:r>
      <w:proofErr w:type="gramStart"/>
      <w:r w:rsidRPr="008E3654">
        <w:rPr>
          <w:rFonts w:ascii="Times New Roman" w:hAnsi="Times New Roman" w:cs="Times New Roman"/>
          <w:sz w:val="24"/>
          <w:szCs w:val="24"/>
        </w:rPr>
        <w:t>Video adalah teknologi memproses sinyal elektronik yang mewakilkan gambar bergerak.</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Aplikasi umum dari teknologi video adalah televisi, video juga dapat digunakan dalam aplikasi teknik keilmuan (Indriani, 2017).</w:t>
      </w:r>
      <w:proofErr w:type="gramEnd"/>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10" w:name="_Toc8738757"/>
      <w:r>
        <w:rPr>
          <w:rFonts w:ascii="Times New Roman" w:hAnsi="Times New Roman" w:cs="Times New Roman"/>
          <w:color w:val="auto"/>
          <w:sz w:val="24"/>
          <w:szCs w:val="24"/>
        </w:rPr>
        <w:t>2.3</w:t>
      </w:r>
      <w:r w:rsidRPr="008E3654">
        <w:rPr>
          <w:rFonts w:ascii="Times New Roman" w:hAnsi="Times New Roman" w:cs="Times New Roman"/>
          <w:color w:val="auto"/>
          <w:sz w:val="24"/>
          <w:szCs w:val="24"/>
        </w:rPr>
        <w:t>.2 Manfaat Video</w:t>
      </w:r>
      <w:bookmarkEnd w:id="10"/>
    </w:p>
    <w:p w:rsidR="006276E8" w:rsidRPr="008E3654" w:rsidRDefault="006276E8" w:rsidP="006276E8">
      <w:pPr>
        <w:pStyle w:val="ListParagraph"/>
        <w:numPr>
          <w:ilvl w:val="0"/>
          <w:numId w:val="53"/>
        </w:numPr>
        <w:tabs>
          <w:tab w:val="left" w:pos="0"/>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Mampu menggambarkan peristiwa-peristiwa secara realistis dalam waktu yang singkat</w:t>
      </w:r>
    </w:p>
    <w:p w:rsidR="006276E8" w:rsidRPr="008E3654" w:rsidRDefault="006276E8" w:rsidP="006276E8">
      <w:pPr>
        <w:pStyle w:val="ListParagraph"/>
        <w:numPr>
          <w:ilvl w:val="0"/>
          <w:numId w:val="53"/>
        </w:numPr>
        <w:tabs>
          <w:tab w:val="left" w:pos="0"/>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Dapat diulang-ulang bila perlu untuk menambah kejelasan</w:t>
      </w:r>
    </w:p>
    <w:p w:rsidR="006276E8" w:rsidRPr="008E3654" w:rsidRDefault="006276E8" w:rsidP="006276E8">
      <w:pPr>
        <w:pStyle w:val="ListParagraph"/>
        <w:numPr>
          <w:ilvl w:val="0"/>
          <w:numId w:val="53"/>
        </w:numPr>
        <w:tabs>
          <w:tab w:val="left" w:pos="0"/>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Pesan yang disampaikannya cepat dan mudah diingat</w:t>
      </w:r>
    </w:p>
    <w:p w:rsidR="006276E8" w:rsidRPr="008E3654" w:rsidRDefault="006276E8" w:rsidP="006276E8">
      <w:pPr>
        <w:pStyle w:val="ListParagraph"/>
        <w:numPr>
          <w:ilvl w:val="0"/>
          <w:numId w:val="53"/>
        </w:numPr>
        <w:tabs>
          <w:tab w:val="left" w:pos="0"/>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Mengembangkan pikiran dan pendapat para orangtua</w:t>
      </w:r>
    </w:p>
    <w:p w:rsidR="006276E8" w:rsidRPr="008E3654" w:rsidRDefault="006276E8" w:rsidP="006276E8">
      <w:pPr>
        <w:pStyle w:val="ListParagraph"/>
        <w:numPr>
          <w:ilvl w:val="0"/>
          <w:numId w:val="53"/>
        </w:numPr>
        <w:tabs>
          <w:tab w:val="left" w:pos="0"/>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Mengembangkan imajinasi.</w:t>
      </w:r>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11" w:name="_Toc8738758"/>
      <w:r>
        <w:rPr>
          <w:rFonts w:ascii="Times New Roman" w:hAnsi="Times New Roman" w:cs="Times New Roman"/>
          <w:color w:val="auto"/>
          <w:sz w:val="24"/>
          <w:szCs w:val="24"/>
        </w:rPr>
        <w:t>2.3</w:t>
      </w:r>
      <w:r w:rsidRPr="008E3654">
        <w:rPr>
          <w:rFonts w:ascii="Times New Roman" w:hAnsi="Times New Roman" w:cs="Times New Roman"/>
          <w:color w:val="auto"/>
          <w:sz w:val="24"/>
          <w:szCs w:val="24"/>
        </w:rPr>
        <w:t>.3 Kelebihan Media Video</w:t>
      </w:r>
      <w:bookmarkEnd w:id="11"/>
    </w:p>
    <w:p w:rsidR="006276E8" w:rsidRPr="008E3654" w:rsidRDefault="006276E8" w:rsidP="006276E8">
      <w:pPr>
        <w:pStyle w:val="ListParagraph"/>
        <w:numPr>
          <w:ilvl w:val="1"/>
          <w:numId w:val="52"/>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Dapat menangkap, menyimpan, menyampaikan kembali suatu objek atau kejadian seperti keadan yang sebenarnya.</w:t>
      </w:r>
    </w:p>
    <w:p w:rsidR="006276E8" w:rsidRPr="008E3654" w:rsidRDefault="006276E8" w:rsidP="006276E8">
      <w:pPr>
        <w:pStyle w:val="ListParagraph"/>
        <w:numPr>
          <w:ilvl w:val="1"/>
          <w:numId w:val="52"/>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Dapat menampilkan kejadian dalam waktu singkat. Peristiwa yang sebenarnya bertahun-tahun dapat disajikan dalam waktu 2 jam.</w:t>
      </w:r>
    </w:p>
    <w:p w:rsidR="006276E8" w:rsidRPr="008E3654" w:rsidRDefault="006276E8" w:rsidP="006276E8">
      <w:pPr>
        <w:pStyle w:val="ListParagraph"/>
        <w:numPr>
          <w:ilvl w:val="1"/>
          <w:numId w:val="52"/>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Dapat memanipulasi (menggunakan teknik tertentu) seperti: ukuran, kecepatan</w:t>
      </w:r>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12" w:name="_Toc8738759"/>
      <w:r>
        <w:rPr>
          <w:rFonts w:ascii="Times New Roman" w:hAnsi="Times New Roman" w:cs="Times New Roman"/>
          <w:color w:val="auto"/>
          <w:sz w:val="24"/>
          <w:szCs w:val="24"/>
        </w:rPr>
        <w:t>2.3</w:t>
      </w:r>
      <w:r w:rsidRPr="008E3654">
        <w:rPr>
          <w:rFonts w:ascii="Times New Roman" w:hAnsi="Times New Roman" w:cs="Times New Roman"/>
          <w:color w:val="auto"/>
          <w:sz w:val="24"/>
          <w:szCs w:val="24"/>
        </w:rPr>
        <w:t>.4 Kekurangan Media Video</w:t>
      </w:r>
      <w:bookmarkEnd w:id="12"/>
    </w:p>
    <w:p w:rsidR="006276E8" w:rsidRDefault="006276E8" w:rsidP="006276E8">
      <w:pPr>
        <w:pStyle w:val="ListParagraph"/>
        <w:tabs>
          <w:tab w:val="left" w:pos="90"/>
          <w:tab w:val="left" w:pos="360"/>
          <w:tab w:val="left" w:pos="810"/>
        </w:tabs>
        <w:spacing w:before="0" w:after="0" w:afterAutospacing="0" w:line="480" w:lineRule="auto"/>
        <w:ind w:left="0" w:firstLine="720"/>
        <w:jc w:val="both"/>
        <w:rPr>
          <w:rFonts w:ascii="Times New Roman" w:hAnsi="Times New Roman" w:cs="Times New Roman"/>
          <w:sz w:val="24"/>
          <w:szCs w:val="24"/>
        </w:rPr>
      </w:pPr>
      <w:r w:rsidRPr="008E3654">
        <w:rPr>
          <w:rFonts w:ascii="Times New Roman" w:hAnsi="Times New Roman" w:cs="Times New Roman"/>
          <w:sz w:val="24"/>
          <w:szCs w:val="24"/>
        </w:rPr>
        <w:t>Media video bersifat komunikasi satu arah dan harus diimbangi dengan pencarian bentuk umpan balik yang lain.</w:t>
      </w:r>
      <w:bookmarkStart w:id="13" w:name="_Toc8738760"/>
    </w:p>
    <w:p w:rsidR="006276E8" w:rsidRDefault="006276E8" w:rsidP="006276E8">
      <w:pPr>
        <w:pStyle w:val="ListParagraph"/>
        <w:tabs>
          <w:tab w:val="left" w:pos="90"/>
          <w:tab w:val="left" w:pos="360"/>
          <w:tab w:val="left" w:pos="810"/>
        </w:tabs>
        <w:spacing w:before="0" w:after="0" w:afterAutospacing="0" w:line="480" w:lineRule="auto"/>
        <w:ind w:left="0" w:firstLine="720"/>
        <w:jc w:val="both"/>
        <w:rPr>
          <w:rFonts w:ascii="Times New Roman" w:hAnsi="Times New Roman" w:cs="Times New Roman"/>
          <w:sz w:val="24"/>
          <w:szCs w:val="24"/>
        </w:rPr>
      </w:pPr>
    </w:p>
    <w:p w:rsidR="006276E8" w:rsidRPr="008E7E76" w:rsidRDefault="006276E8" w:rsidP="006276E8">
      <w:pPr>
        <w:pStyle w:val="ListParagraph"/>
        <w:tabs>
          <w:tab w:val="left" w:pos="90"/>
          <w:tab w:val="left" w:pos="360"/>
          <w:tab w:val="left" w:pos="810"/>
        </w:tabs>
        <w:spacing w:before="0" w:after="0" w:afterAutospacing="0" w:line="480" w:lineRule="auto"/>
        <w:ind w:left="0" w:firstLine="720"/>
        <w:jc w:val="both"/>
        <w:rPr>
          <w:rFonts w:ascii="Times New Roman" w:hAnsi="Times New Roman" w:cs="Times New Roman"/>
          <w:sz w:val="24"/>
          <w:szCs w:val="24"/>
        </w:rPr>
      </w:pPr>
    </w:p>
    <w:p w:rsidR="006276E8" w:rsidRPr="00B0673C" w:rsidRDefault="006276E8" w:rsidP="006276E8">
      <w:pPr>
        <w:ind w:firstLine="0"/>
        <w:jc w:val="both"/>
        <w:rPr>
          <w:rFonts w:ascii="Times New Roman" w:hAnsi="Times New Roman" w:cs="Times New Roman"/>
          <w:sz w:val="24"/>
          <w:szCs w:val="24"/>
        </w:rPr>
      </w:pPr>
      <w:r w:rsidRPr="00B0673C">
        <w:rPr>
          <w:rFonts w:ascii="Times New Roman" w:eastAsiaTheme="majorEastAsia" w:hAnsi="Times New Roman" w:cs="Times New Roman"/>
          <w:b/>
          <w:bCs/>
          <w:sz w:val="24"/>
          <w:szCs w:val="24"/>
        </w:rPr>
        <w:lastRenderedPageBreak/>
        <w:t>2.4 Konsep Pengetahuan</w:t>
      </w:r>
      <w:bookmarkEnd w:id="13"/>
    </w:p>
    <w:p w:rsidR="006276E8" w:rsidRPr="00B0673C" w:rsidRDefault="006276E8" w:rsidP="006276E8">
      <w:pPr>
        <w:keepNext/>
        <w:keepLines/>
        <w:spacing w:before="0" w:after="0"/>
        <w:ind w:firstLine="0"/>
        <w:jc w:val="left"/>
        <w:outlineLvl w:val="2"/>
        <w:rPr>
          <w:rFonts w:ascii="Times New Roman" w:eastAsiaTheme="majorEastAsia" w:hAnsi="Times New Roman" w:cs="Times New Roman"/>
          <w:b/>
          <w:bCs/>
          <w:sz w:val="24"/>
          <w:szCs w:val="24"/>
        </w:rPr>
      </w:pPr>
      <w:bookmarkStart w:id="14" w:name="_Toc8738761"/>
      <w:r w:rsidRPr="00B0673C">
        <w:rPr>
          <w:rFonts w:ascii="Times New Roman" w:eastAsiaTheme="majorEastAsia" w:hAnsi="Times New Roman" w:cs="Times New Roman"/>
          <w:b/>
          <w:bCs/>
          <w:sz w:val="24"/>
          <w:szCs w:val="24"/>
        </w:rPr>
        <w:t>2.4.1 Definisi Pengetahuan</w:t>
      </w:r>
      <w:bookmarkEnd w:id="14"/>
    </w:p>
    <w:p w:rsidR="006276E8" w:rsidRPr="00B0673C" w:rsidRDefault="006276E8" w:rsidP="006276E8">
      <w:pPr>
        <w:tabs>
          <w:tab w:val="left" w:pos="810"/>
        </w:tabs>
        <w:spacing w:before="0" w:after="0" w:afterAutospacing="0" w:line="480" w:lineRule="auto"/>
        <w:ind w:firstLine="720"/>
        <w:jc w:val="both"/>
        <w:rPr>
          <w:rFonts w:ascii="Times New Roman" w:hAnsi="Times New Roman" w:cs="Times New Roman"/>
          <w:sz w:val="24"/>
          <w:szCs w:val="24"/>
        </w:rPr>
      </w:pPr>
      <w:r w:rsidRPr="00B0673C">
        <w:rPr>
          <w:rFonts w:ascii="Times New Roman" w:hAnsi="Times New Roman" w:cs="Times New Roman"/>
          <w:sz w:val="24"/>
          <w:szCs w:val="24"/>
        </w:rPr>
        <w:t xml:space="preserve">Menurut Notoatmojo (2012) definisi pengetahuan adalah merupakan hasil dari ‘tahu’ dan ini terjadi setelah seseorang melakukan pengindraan terhadap suatu obyek tertentu melalui penglihatan, penciuman, pendengaran, rasa dan raba. </w:t>
      </w:r>
      <w:proofErr w:type="gramStart"/>
      <w:r w:rsidRPr="00B0673C">
        <w:rPr>
          <w:rFonts w:ascii="Times New Roman" w:hAnsi="Times New Roman" w:cs="Times New Roman"/>
          <w:sz w:val="24"/>
          <w:szCs w:val="24"/>
        </w:rPr>
        <w:t>Sebagian besar pengetahuan manusia diperoleh melalui mata dan telinga.</w:t>
      </w:r>
      <w:proofErr w:type="gramEnd"/>
      <w:r w:rsidRPr="00B0673C">
        <w:rPr>
          <w:rFonts w:ascii="Times New Roman" w:hAnsi="Times New Roman" w:cs="Times New Roman"/>
          <w:sz w:val="24"/>
          <w:szCs w:val="24"/>
        </w:rPr>
        <w:t xml:space="preserve"> </w:t>
      </w:r>
    </w:p>
    <w:p w:rsidR="006276E8" w:rsidRPr="00B0673C" w:rsidRDefault="006276E8" w:rsidP="006276E8">
      <w:pPr>
        <w:keepNext/>
        <w:keepLines/>
        <w:spacing w:before="0" w:after="0"/>
        <w:ind w:firstLine="0"/>
        <w:jc w:val="left"/>
        <w:outlineLvl w:val="2"/>
        <w:rPr>
          <w:rFonts w:ascii="Times New Roman" w:eastAsiaTheme="majorEastAsia" w:hAnsi="Times New Roman" w:cs="Times New Roman"/>
          <w:b/>
          <w:bCs/>
          <w:sz w:val="24"/>
          <w:szCs w:val="24"/>
        </w:rPr>
      </w:pPr>
      <w:bookmarkStart w:id="15" w:name="_Toc8738762"/>
      <w:r w:rsidRPr="00B0673C">
        <w:rPr>
          <w:rFonts w:ascii="Times New Roman" w:eastAsiaTheme="majorEastAsia" w:hAnsi="Times New Roman" w:cs="Times New Roman"/>
          <w:b/>
          <w:bCs/>
          <w:sz w:val="24"/>
          <w:szCs w:val="24"/>
        </w:rPr>
        <w:t>2.4.2 Tingkat Pengetahuan</w:t>
      </w:r>
      <w:bookmarkEnd w:id="15"/>
    </w:p>
    <w:p w:rsidR="006276E8" w:rsidRPr="00B0673C" w:rsidRDefault="006276E8" w:rsidP="006276E8">
      <w:pPr>
        <w:numPr>
          <w:ilvl w:val="0"/>
          <w:numId w:val="7"/>
        </w:numPr>
        <w:tabs>
          <w:tab w:val="left" w:pos="0"/>
          <w:tab w:val="left" w:pos="90"/>
          <w:tab w:val="left" w:pos="810"/>
        </w:tabs>
        <w:spacing w:before="0" w:after="0" w:afterAutospacing="0" w:line="480" w:lineRule="auto"/>
        <w:ind w:left="360"/>
        <w:contextualSpacing/>
        <w:jc w:val="both"/>
        <w:rPr>
          <w:rFonts w:ascii="Times New Roman" w:hAnsi="Times New Roman" w:cs="Times New Roman"/>
          <w:sz w:val="24"/>
          <w:szCs w:val="24"/>
        </w:rPr>
      </w:pPr>
      <w:r w:rsidRPr="00B0673C">
        <w:rPr>
          <w:rFonts w:ascii="Times New Roman" w:hAnsi="Times New Roman" w:cs="Times New Roman"/>
          <w:sz w:val="24"/>
          <w:szCs w:val="24"/>
        </w:rPr>
        <w:t>Tahu (</w:t>
      </w:r>
      <w:r w:rsidRPr="00B0673C">
        <w:rPr>
          <w:rFonts w:ascii="Times New Roman" w:hAnsi="Times New Roman" w:cs="Times New Roman"/>
          <w:i/>
          <w:sz w:val="24"/>
          <w:szCs w:val="24"/>
        </w:rPr>
        <w:t>know</w:t>
      </w:r>
      <w:r w:rsidRPr="00B0673C">
        <w:rPr>
          <w:rFonts w:ascii="Times New Roman" w:hAnsi="Times New Roman" w:cs="Times New Roman"/>
          <w:sz w:val="24"/>
          <w:szCs w:val="24"/>
        </w:rPr>
        <w:t>)</w:t>
      </w:r>
    </w:p>
    <w:p w:rsidR="006276E8" w:rsidRPr="00B0673C" w:rsidRDefault="006276E8" w:rsidP="006276E8">
      <w:pPr>
        <w:tabs>
          <w:tab w:val="left" w:pos="90"/>
          <w:tab w:val="left" w:pos="360"/>
          <w:tab w:val="left" w:pos="810"/>
        </w:tabs>
        <w:spacing w:before="0" w:after="0" w:afterAutospacing="0" w:line="480" w:lineRule="auto"/>
        <w:ind w:firstLine="720"/>
        <w:jc w:val="both"/>
        <w:rPr>
          <w:rFonts w:ascii="Times New Roman" w:hAnsi="Times New Roman" w:cs="Times New Roman"/>
          <w:sz w:val="24"/>
          <w:szCs w:val="24"/>
        </w:rPr>
      </w:pPr>
      <w:proofErr w:type="gramStart"/>
      <w:r w:rsidRPr="00B0673C">
        <w:rPr>
          <w:rFonts w:ascii="Times New Roman" w:hAnsi="Times New Roman" w:cs="Times New Roman"/>
          <w:sz w:val="24"/>
          <w:szCs w:val="24"/>
        </w:rPr>
        <w:t>Tahu di artikan sebagai mengingat suatu materi yang telah dipelajari sebelumnya termasuk dalam pengetahuan tingkat ini adalah mengingat kembali (recall) terhadap sesuatu yang spesifik dari seluruh bahan yang dipelajari atau rangsangan yang telah diterima.</w:t>
      </w:r>
      <w:proofErr w:type="gramEnd"/>
      <w:r w:rsidRPr="00B0673C">
        <w:rPr>
          <w:rFonts w:ascii="Times New Roman" w:hAnsi="Times New Roman" w:cs="Times New Roman"/>
          <w:sz w:val="24"/>
          <w:szCs w:val="24"/>
        </w:rPr>
        <w:t xml:space="preserve"> </w:t>
      </w:r>
      <w:proofErr w:type="gramStart"/>
      <w:r w:rsidRPr="00B0673C">
        <w:rPr>
          <w:rFonts w:ascii="Times New Roman" w:hAnsi="Times New Roman" w:cs="Times New Roman"/>
          <w:sz w:val="24"/>
          <w:szCs w:val="24"/>
        </w:rPr>
        <w:t>Oleh sebab itu “tahu” merupakan tingkat pengetahuan yang paling rendah.</w:t>
      </w:r>
      <w:proofErr w:type="gramEnd"/>
      <w:r w:rsidRPr="00B0673C">
        <w:rPr>
          <w:rFonts w:ascii="Times New Roman" w:hAnsi="Times New Roman" w:cs="Times New Roman"/>
          <w:sz w:val="24"/>
          <w:szCs w:val="24"/>
        </w:rPr>
        <w:t xml:space="preserve"> Kata kerja untuk mengukur bahwa orang tahu tentang apa yang dipelajari antara </w:t>
      </w:r>
      <w:proofErr w:type="gramStart"/>
      <w:r w:rsidRPr="00B0673C">
        <w:rPr>
          <w:rFonts w:ascii="Times New Roman" w:hAnsi="Times New Roman" w:cs="Times New Roman"/>
          <w:sz w:val="24"/>
          <w:szCs w:val="24"/>
        </w:rPr>
        <w:t>lain :</w:t>
      </w:r>
      <w:proofErr w:type="gramEnd"/>
      <w:r w:rsidRPr="00B0673C">
        <w:rPr>
          <w:rFonts w:ascii="Times New Roman" w:hAnsi="Times New Roman" w:cs="Times New Roman"/>
          <w:sz w:val="24"/>
          <w:szCs w:val="24"/>
        </w:rPr>
        <w:t xml:space="preserve"> menyebutkan, menguraikan, mendefinisikan, menyatakan, dan sebagainya (Notoatmodjo, 2012).</w:t>
      </w:r>
    </w:p>
    <w:p w:rsidR="006276E8" w:rsidRPr="00B0673C" w:rsidRDefault="006276E8" w:rsidP="006276E8">
      <w:pPr>
        <w:tabs>
          <w:tab w:val="left" w:pos="90"/>
          <w:tab w:val="left" w:pos="360"/>
          <w:tab w:val="left" w:pos="810"/>
        </w:tabs>
        <w:spacing w:before="0" w:after="0" w:afterAutospacing="0" w:line="480" w:lineRule="auto"/>
        <w:ind w:firstLine="0"/>
        <w:jc w:val="both"/>
        <w:rPr>
          <w:rFonts w:ascii="Times New Roman" w:hAnsi="Times New Roman" w:cs="Times New Roman"/>
          <w:sz w:val="24"/>
          <w:szCs w:val="24"/>
        </w:rPr>
      </w:pPr>
      <w:r w:rsidRPr="00B0673C">
        <w:rPr>
          <w:rFonts w:ascii="Times New Roman" w:hAnsi="Times New Roman" w:cs="Times New Roman"/>
          <w:sz w:val="24"/>
          <w:szCs w:val="24"/>
        </w:rPr>
        <w:t>2. Memahami (</w:t>
      </w:r>
      <w:r w:rsidRPr="00B0673C">
        <w:rPr>
          <w:rFonts w:ascii="Times New Roman" w:hAnsi="Times New Roman" w:cs="Times New Roman"/>
          <w:i/>
          <w:sz w:val="24"/>
          <w:szCs w:val="24"/>
        </w:rPr>
        <w:t>comprehension</w:t>
      </w:r>
      <w:r w:rsidRPr="00B0673C">
        <w:rPr>
          <w:rFonts w:ascii="Times New Roman" w:hAnsi="Times New Roman" w:cs="Times New Roman"/>
          <w:sz w:val="24"/>
          <w:szCs w:val="24"/>
        </w:rPr>
        <w:t>)</w:t>
      </w:r>
    </w:p>
    <w:p w:rsidR="006276E8" w:rsidRPr="00B0673C" w:rsidRDefault="006276E8" w:rsidP="006276E8">
      <w:pPr>
        <w:tabs>
          <w:tab w:val="left" w:pos="90"/>
          <w:tab w:val="left" w:pos="360"/>
          <w:tab w:val="left" w:pos="810"/>
        </w:tabs>
        <w:spacing w:before="0" w:after="0" w:afterAutospacing="0" w:line="480" w:lineRule="auto"/>
        <w:ind w:firstLine="720"/>
        <w:jc w:val="both"/>
        <w:rPr>
          <w:rFonts w:ascii="Times New Roman" w:hAnsi="Times New Roman" w:cs="Times New Roman"/>
          <w:sz w:val="24"/>
          <w:szCs w:val="24"/>
        </w:rPr>
      </w:pPr>
      <w:proofErr w:type="gramStart"/>
      <w:r w:rsidRPr="00B0673C">
        <w:rPr>
          <w:rFonts w:ascii="Times New Roman" w:hAnsi="Times New Roman" w:cs="Times New Roman"/>
          <w:sz w:val="24"/>
          <w:szCs w:val="24"/>
        </w:rPr>
        <w:t>Memahami diartikan sebagai kemampuan menjelaskan secara benar tantang obyek yang dipahami dan dapat menginterprestasikan materi tersebut secara benar.</w:t>
      </w:r>
      <w:proofErr w:type="gramEnd"/>
      <w:r w:rsidRPr="00B0673C">
        <w:rPr>
          <w:rFonts w:ascii="Times New Roman" w:hAnsi="Times New Roman" w:cs="Times New Roman"/>
          <w:sz w:val="24"/>
          <w:szCs w:val="24"/>
        </w:rPr>
        <w:t xml:space="preserve"> </w:t>
      </w:r>
      <w:proofErr w:type="gramStart"/>
      <w:r w:rsidRPr="00B0673C">
        <w:rPr>
          <w:rFonts w:ascii="Times New Roman" w:hAnsi="Times New Roman" w:cs="Times New Roman"/>
          <w:sz w:val="24"/>
          <w:szCs w:val="24"/>
        </w:rPr>
        <w:t>Orang yang telah paham terhadap obyek atau materi harus dapat menjelaskan, menyebutkan contoh, menyimpulkan, meramalkan dan sebagainya terhadap obyek yang dipelajari (Notoatmodjo, 2012).</w:t>
      </w:r>
      <w:proofErr w:type="gramEnd"/>
    </w:p>
    <w:p w:rsidR="006276E8" w:rsidRDefault="006276E8" w:rsidP="006276E8">
      <w:pPr>
        <w:tabs>
          <w:tab w:val="left" w:pos="810"/>
        </w:tabs>
        <w:spacing w:before="0"/>
        <w:ind w:firstLine="0"/>
        <w:jc w:val="both"/>
        <w:rPr>
          <w:rFonts w:ascii="Times New Roman" w:hAnsi="Times New Roman" w:cs="Times New Roman"/>
          <w:sz w:val="24"/>
          <w:szCs w:val="24"/>
        </w:rPr>
      </w:pPr>
      <w:r w:rsidRPr="00B0673C">
        <w:rPr>
          <w:rFonts w:ascii="Times New Roman" w:hAnsi="Times New Roman" w:cs="Times New Roman"/>
          <w:sz w:val="24"/>
          <w:szCs w:val="24"/>
        </w:rPr>
        <w:t>3. Aplikasi (</w:t>
      </w:r>
      <w:r w:rsidRPr="00B0673C">
        <w:rPr>
          <w:rFonts w:ascii="Times New Roman" w:hAnsi="Times New Roman" w:cs="Times New Roman"/>
          <w:i/>
          <w:sz w:val="24"/>
          <w:szCs w:val="24"/>
        </w:rPr>
        <w:t>application</w:t>
      </w:r>
      <w:r w:rsidRPr="00B0673C">
        <w:rPr>
          <w:rFonts w:ascii="Times New Roman" w:hAnsi="Times New Roman" w:cs="Times New Roman"/>
          <w:sz w:val="24"/>
          <w:szCs w:val="24"/>
        </w:rPr>
        <w:t>)</w:t>
      </w:r>
    </w:p>
    <w:p w:rsidR="006276E8" w:rsidRPr="008E3654" w:rsidRDefault="006276E8" w:rsidP="006276E8">
      <w:pPr>
        <w:tabs>
          <w:tab w:val="left" w:pos="90"/>
          <w:tab w:val="left" w:pos="360"/>
          <w:tab w:val="left" w:pos="810"/>
        </w:tabs>
        <w:spacing w:before="0" w:after="0" w:after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proofErr w:type="gramStart"/>
      <w:r w:rsidRPr="00B0673C">
        <w:rPr>
          <w:rFonts w:ascii="Times New Roman" w:hAnsi="Times New Roman" w:cs="Times New Roman"/>
          <w:sz w:val="24"/>
          <w:szCs w:val="24"/>
        </w:rPr>
        <w:t>Aplikasi diartikan sebagai kemampuan untuk menggunakan materi yang telah dipelajari pada situasi atau kondisi sebenernya.</w:t>
      </w:r>
      <w:proofErr w:type="gramEnd"/>
      <w:r>
        <w:rPr>
          <w:rFonts w:ascii="Times New Roman" w:hAnsi="Times New Roman" w:cs="Times New Roman"/>
          <w:sz w:val="24"/>
          <w:szCs w:val="24"/>
        </w:rPr>
        <w:t xml:space="preserve"> </w:t>
      </w:r>
      <w:r w:rsidRPr="00B0673C">
        <w:rPr>
          <w:rFonts w:ascii="Times New Roman" w:hAnsi="Times New Roman" w:cs="Times New Roman"/>
          <w:sz w:val="24"/>
          <w:szCs w:val="24"/>
        </w:rPr>
        <w:t xml:space="preserve">Aplikasi disini dapat </w:t>
      </w:r>
      <w:r w:rsidRPr="00B0673C">
        <w:rPr>
          <w:rFonts w:ascii="Times New Roman" w:hAnsi="Times New Roman" w:cs="Times New Roman"/>
          <w:sz w:val="24"/>
          <w:szCs w:val="24"/>
        </w:rPr>
        <w:lastRenderedPageBreak/>
        <w:t>diartikan sebagai aplikasi atau penggunaan hukum-hukum,</w:t>
      </w:r>
      <w:r>
        <w:rPr>
          <w:rFonts w:ascii="Times New Roman" w:hAnsi="Times New Roman" w:cs="Times New Roman"/>
          <w:sz w:val="24"/>
          <w:szCs w:val="24"/>
        </w:rPr>
        <w:t xml:space="preserve"> </w:t>
      </w:r>
      <w:r w:rsidRPr="008E3654">
        <w:rPr>
          <w:rFonts w:ascii="Times New Roman" w:hAnsi="Times New Roman" w:cs="Times New Roman"/>
          <w:sz w:val="24"/>
          <w:szCs w:val="24"/>
        </w:rPr>
        <w:t>rumus, metode, prinsip dan sebagainya dalam konteks atau situasi lain (Notoatmodjo, 2012).</w:t>
      </w:r>
    </w:p>
    <w:p w:rsidR="006276E8" w:rsidRPr="008E3654" w:rsidRDefault="006276E8" w:rsidP="006276E8">
      <w:pPr>
        <w:tabs>
          <w:tab w:val="left" w:pos="90"/>
          <w:tab w:val="left" w:pos="360"/>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4. Analasis (</w:t>
      </w:r>
      <w:r w:rsidRPr="008E3654">
        <w:rPr>
          <w:rFonts w:ascii="Times New Roman" w:hAnsi="Times New Roman" w:cs="Times New Roman"/>
          <w:i/>
          <w:sz w:val="24"/>
          <w:szCs w:val="24"/>
        </w:rPr>
        <w:t>analysis</w:t>
      </w:r>
      <w:r w:rsidRPr="008E3654">
        <w:rPr>
          <w:rFonts w:ascii="Times New Roman" w:hAnsi="Times New Roman" w:cs="Times New Roman"/>
          <w:sz w:val="24"/>
          <w:szCs w:val="24"/>
        </w:rPr>
        <w:t>)</w:t>
      </w:r>
    </w:p>
    <w:p w:rsidR="006276E8" w:rsidRPr="008E3654" w:rsidRDefault="006276E8" w:rsidP="006276E8">
      <w:pPr>
        <w:tabs>
          <w:tab w:val="left" w:pos="90"/>
          <w:tab w:val="left" w:pos="360"/>
          <w:tab w:val="left" w:pos="810"/>
        </w:tabs>
        <w:spacing w:before="0" w:after="0" w:afterAutospacing="0" w:line="480" w:lineRule="auto"/>
        <w:ind w:firstLine="720"/>
        <w:jc w:val="both"/>
        <w:rPr>
          <w:rFonts w:ascii="Times New Roman" w:hAnsi="Times New Roman" w:cs="Times New Roman"/>
          <w:sz w:val="24"/>
          <w:szCs w:val="24"/>
        </w:rPr>
      </w:pPr>
      <w:proofErr w:type="gramStart"/>
      <w:r w:rsidRPr="008E3654">
        <w:rPr>
          <w:rFonts w:ascii="Times New Roman" w:hAnsi="Times New Roman" w:cs="Times New Roman"/>
          <w:sz w:val="24"/>
          <w:szCs w:val="24"/>
        </w:rPr>
        <w:t>Analisis adalah suatu kemampuan untuk menjabarkan materi atau suatu obyek ke dalam komponen-komponen tapi masih didalam suatu struktur organsasi tersebut dan masih ada kaitannya antara satu dan yang lainnya.</w:t>
      </w:r>
      <w:proofErr w:type="gramEnd"/>
      <w:r w:rsidRPr="008E3654">
        <w:rPr>
          <w:rFonts w:ascii="Times New Roman" w:hAnsi="Times New Roman" w:cs="Times New Roman"/>
          <w:sz w:val="24"/>
          <w:szCs w:val="24"/>
        </w:rPr>
        <w:t xml:space="preserve"> Kemampuan analisis ini dapat dilihat dari penggunaan kata </w:t>
      </w:r>
      <w:proofErr w:type="gramStart"/>
      <w:r w:rsidRPr="008E3654">
        <w:rPr>
          <w:rFonts w:ascii="Times New Roman" w:hAnsi="Times New Roman" w:cs="Times New Roman"/>
          <w:sz w:val="24"/>
          <w:szCs w:val="24"/>
        </w:rPr>
        <w:t>kerja :</w:t>
      </w:r>
      <w:proofErr w:type="gramEnd"/>
      <w:r w:rsidRPr="008E3654">
        <w:rPr>
          <w:rFonts w:ascii="Times New Roman" w:hAnsi="Times New Roman" w:cs="Times New Roman"/>
          <w:sz w:val="24"/>
          <w:szCs w:val="24"/>
        </w:rPr>
        <w:t xml:space="preserve"> dapat menggambarkan (membuat bagan), membedkan, memisahkan, mengkelompokkan, dan sebaginya (Notoatmodjo, 2012).</w:t>
      </w:r>
    </w:p>
    <w:p w:rsidR="006276E8" w:rsidRPr="008E3654" w:rsidRDefault="006276E8" w:rsidP="006276E8">
      <w:pPr>
        <w:tabs>
          <w:tab w:val="left" w:pos="90"/>
          <w:tab w:val="left" w:pos="360"/>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5. Sintesis (</w:t>
      </w:r>
      <w:r w:rsidRPr="008E3654">
        <w:rPr>
          <w:rFonts w:ascii="Times New Roman" w:hAnsi="Times New Roman" w:cs="Times New Roman"/>
          <w:i/>
          <w:sz w:val="24"/>
          <w:szCs w:val="24"/>
        </w:rPr>
        <w:t>synthesis</w:t>
      </w:r>
      <w:r w:rsidRPr="008E3654">
        <w:rPr>
          <w:rFonts w:ascii="Times New Roman" w:hAnsi="Times New Roman" w:cs="Times New Roman"/>
          <w:sz w:val="24"/>
          <w:szCs w:val="24"/>
        </w:rPr>
        <w:t>)</w:t>
      </w:r>
    </w:p>
    <w:p w:rsidR="006276E8" w:rsidRPr="008E3654" w:rsidRDefault="006276E8" w:rsidP="006276E8">
      <w:pPr>
        <w:tabs>
          <w:tab w:val="left" w:pos="90"/>
          <w:tab w:val="left" w:pos="360"/>
          <w:tab w:val="left" w:pos="810"/>
        </w:tabs>
        <w:spacing w:before="0" w:after="0" w:afterAutospacing="0" w:line="480" w:lineRule="auto"/>
        <w:ind w:firstLine="720"/>
        <w:jc w:val="both"/>
        <w:rPr>
          <w:rFonts w:ascii="Times New Roman" w:hAnsi="Times New Roman" w:cs="Times New Roman"/>
          <w:sz w:val="24"/>
          <w:szCs w:val="24"/>
        </w:rPr>
      </w:pPr>
      <w:r w:rsidRPr="008E3654">
        <w:rPr>
          <w:rFonts w:ascii="Times New Roman" w:hAnsi="Times New Roman" w:cs="Times New Roman"/>
          <w:sz w:val="24"/>
          <w:szCs w:val="24"/>
        </w:rPr>
        <w:t>Sintesis menunjukkan suatu kemampuan untuk meletakkan atau menghubungkan bagian-bagian didalam suatu bentuk keseluruhan yang baru</w:t>
      </w:r>
      <w:proofErr w:type="gramStart"/>
      <w:r w:rsidRPr="008E3654">
        <w:rPr>
          <w:rFonts w:ascii="Times New Roman" w:hAnsi="Times New Roman" w:cs="Times New Roman"/>
          <w:sz w:val="24"/>
          <w:szCs w:val="24"/>
        </w:rPr>
        <w:t>..</w:t>
      </w:r>
      <w:proofErr w:type="gramEnd"/>
      <w:r w:rsidRPr="008E3654">
        <w:rPr>
          <w:rFonts w:ascii="Times New Roman" w:hAnsi="Times New Roman" w:cs="Times New Roman"/>
          <w:sz w:val="24"/>
          <w:szCs w:val="24"/>
        </w:rPr>
        <w:t xml:space="preserve"> Misalnya: dapat menyusun, dapat merencanakan, dapat meringkaskan, dapat menyesuaikan dan sebagainya terhaap suatu teori atau rumusan-rumusan yang telah ada (Notoatmodjo, 2012).</w:t>
      </w:r>
    </w:p>
    <w:p w:rsidR="006276E8" w:rsidRPr="008E3654" w:rsidRDefault="006276E8" w:rsidP="006276E8">
      <w:pPr>
        <w:tabs>
          <w:tab w:val="left" w:pos="90"/>
          <w:tab w:val="left" w:pos="360"/>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6. Evaluasi (</w:t>
      </w:r>
      <w:r w:rsidRPr="008E3654">
        <w:rPr>
          <w:rFonts w:ascii="Times New Roman" w:hAnsi="Times New Roman" w:cs="Times New Roman"/>
          <w:i/>
          <w:sz w:val="24"/>
          <w:szCs w:val="24"/>
        </w:rPr>
        <w:t>evaluation</w:t>
      </w:r>
      <w:r w:rsidRPr="008E3654">
        <w:rPr>
          <w:rFonts w:ascii="Times New Roman" w:hAnsi="Times New Roman" w:cs="Times New Roman"/>
          <w:sz w:val="24"/>
          <w:szCs w:val="24"/>
        </w:rPr>
        <w:t>)</w:t>
      </w:r>
    </w:p>
    <w:p w:rsidR="006276E8" w:rsidRPr="008E3654" w:rsidRDefault="006276E8" w:rsidP="006276E8">
      <w:pPr>
        <w:tabs>
          <w:tab w:val="left" w:pos="90"/>
          <w:tab w:val="left" w:pos="360"/>
          <w:tab w:val="left" w:pos="810"/>
        </w:tabs>
        <w:spacing w:before="0" w:after="0" w:afterAutospacing="0" w:line="480" w:lineRule="auto"/>
        <w:ind w:firstLine="720"/>
        <w:jc w:val="both"/>
        <w:rPr>
          <w:rFonts w:ascii="Times New Roman" w:hAnsi="Times New Roman" w:cs="Times New Roman"/>
          <w:sz w:val="24"/>
          <w:szCs w:val="24"/>
        </w:rPr>
      </w:pPr>
      <w:proofErr w:type="gramStart"/>
      <w:r w:rsidRPr="008E3654">
        <w:rPr>
          <w:rFonts w:ascii="Times New Roman" w:hAnsi="Times New Roman" w:cs="Times New Roman"/>
          <w:sz w:val="24"/>
          <w:szCs w:val="24"/>
        </w:rPr>
        <w:t>Evaluasi berkaitan dengan kemampuan untuk melakukan justifikasi terhadap suatu materi atau obyek.</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Penilaian-penilaian itu berdasarkan suatu criteria yang ditentukan sendiri atau menggunakan kriteria-kriteria yang telah ada (Notoatmodjo, 2012).</w:t>
      </w:r>
      <w:proofErr w:type="gramEnd"/>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16" w:name="_Toc8738763"/>
      <w:r>
        <w:rPr>
          <w:rFonts w:ascii="Times New Roman" w:hAnsi="Times New Roman" w:cs="Times New Roman"/>
          <w:color w:val="auto"/>
          <w:sz w:val="24"/>
          <w:szCs w:val="24"/>
        </w:rPr>
        <w:t>2.4</w:t>
      </w:r>
      <w:r w:rsidRPr="008E3654">
        <w:rPr>
          <w:rFonts w:ascii="Times New Roman" w:hAnsi="Times New Roman" w:cs="Times New Roman"/>
          <w:color w:val="auto"/>
          <w:sz w:val="24"/>
          <w:szCs w:val="24"/>
        </w:rPr>
        <w:t>.3 Faktor-Faktor Yang Mempengaruhi Pengetahuan</w:t>
      </w:r>
      <w:bookmarkEnd w:id="16"/>
    </w:p>
    <w:p w:rsidR="006276E8" w:rsidRPr="008E3654" w:rsidRDefault="006276E8" w:rsidP="006276E8">
      <w:pPr>
        <w:pStyle w:val="ListParagraph"/>
        <w:numPr>
          <w:ilvl w:val="0"/>
          <w:numId w:val="13"/>
        </w:numPr>
        <w:tabs>
          <w:tab w:val="left" w:pos="90"/>
          <w:tab w:val="left" w:pos="360"/>
          <w:tab w:val="left" w:pos="810"/>
        </w:tabs>
        <w:spacing w:before="0" w:after="0" w:afterAutospacing="0" w:line="480" w:lineRule="auto"/>
        <w:ind w:hanging="720"/>
        <w:jc w:val="both"/>
        <w:rPr>
          <w:rFonts w:ascii="Times New Roman" w:hAnsi="Times New Roman" w:cs="Times New Roman"/>
          <w:b/>
          <w:sz w:val="24"/>
          <w:szCs w:val="24"/>
        </w:rPr>
      </w:pPr>
      <w:r w:rsidRPr="008E3654">
        <w:rPr>
          <w:rFonts w:ascii="Times New Roman" w:hAnsi="Times New Roman" w:cs="Times New Roman"/>
          <w:sz w:val="24"/>
          <w:szCs w:val="24"/>
        </w:rPr>
        <w:t>Faktor Internal</w:t>
      </w:r>
    </w:p>
    <w:p w:rsidR="006276E8" w:rsidRPr="008E3654" w:rsidRDefault="006276E8" w:rsidP="006276E8">
      <w:pPr>
        <w:pStyle w:val="ListParagraph"/>
        <w:numPr>
          <w:ilvl w:val="0"/>
          <w:numId w:val="14"/>
        </w:numPr>
        <w:spacing w:before="0" w:after="0" w:afterAutospacing="0" w:line="480" w:lineRule="auto"/>
        <w:ind w:left="360"/>
        <w:jc w:val="both"/>
        <w:rPr>
          <w:rFonts w:ascii="Times New Roman" w:hAnsi="Times New Roman" w:cs="Times New Roman"/>
          <w:b/>
          <w:sz w:val="24"/>
          <w:szCs w:val="24"/>
        </w:rPr>
      </w:pPr>
      <w:r w:rsidRPr="008E3654">
        <w:rPr>
          <w:rFonts w:ascii="Times New Roman" w:hAnsi="Times New Roman" w:cs="Times New Roman"/>
          <w:sz w:val="24"/>
          <w:szCs w:val="24"/>
        </w:rPr>
        <w:t>Pendidikan</w:t>
      </w:r>
    </w:p>
    <w:p w:rsidR="006276E8" w:rsidRPr="008E3654" w:rsidRDefault="006276E8" w:rsidP="006276E8">
      <w:pPr>
        <w:pStyle w:val="ListParagraph"/>
        <w:spacing w:before="0" w:after="0" w:afterAutospacing="0" w:line="480" w:lineRule="auto"/>
        <w:ind w:left="360" w:firstLine="0"/>
        <w:jc w:val="both"/>
        <w:rPr>
          <w:rFonts w:ascii="Times New Roman" w:hAnsi="Times New Roman" w:cs="Times New Roman"/>
          <w:sz w:val="24"/>
          <w:szCs w:val="24"/>
        </w:rPr>
      </w:pPr>
      <w:r w:rsidRPr="008E3654">
        <w:rPr>
          <w:rFonts w:ascii="Times New Roman" w:hAnsi="Times New Roman" w:cs="Times New Roman"/>
          <w:sz w:val="24"/>
          <w:szCs w:val="24"/>
        </w:rPr>
        <w:lastRenderedPageBreak/>
        <w:t xml:space="preserve">Pendidikan berarti bimbingan yang diberikan seseorang terhadap perkembangan orang </w:t>
      </w:r>
      <w:proofErr w:type="gramStart"/>
      <w:r w:rsidRPr="008E3654">
        <w:rPr>
          <w:rFonts w:ascii="Times New Roman" w:hAnsi="Times New Roman" w:cs="Times New Roman"/>
          <w:sz w:val="24"/>
          <w:szCs w:val="24"/>
        </w:rPr>
        <w:t>lain</w:t>
      </w:r>
      <w:proofErr w:type="gramEnd"/>
      <w:r w:rsidRPr="008E3654">
        <w:rPr>
          <w:rFonts w:ascii="Times New Roman" w:hAnsi="Times New Roman" w:cs="Times New Roman"/>
          <w:sz w:val="24"/>
          <w:szCs w:val="24"/>
        </w:rPr>
        <w:t xml:space="preserve"> menuju kearah cita-cita yang menentukan manusia untuk berbuat dan mengisi kehidupan untuk mencapai keselamatan dan kebahagiaan. (Notoatmodjo 2003, dalam A. wawan dan Dewi M., </w:t>
      </w:r>
      <w:proofErr w:type="gramStart"/>
      <w:r w:rsidRPr="008E3654">
        <w:rPr>
          <w:rFonts w:ascii="Times New Roman" w:hAnsi="Times New Roman" w:cs="Times New Roman"/>
          <w:sz w:val="24"/>
          <w:szCs w:val="24"/>
        </w:rPr>
        <w:t>2010 :</w:t>
      </w:r>
      <w:proofErr w:type="gramEnd"/>
      <w:r w:rsidRPr="008E3654">
        <w:rPr>
          <w:rFonts w:ascii="Times New Roman" w:hAnsi="Times New Roman" w:cs="Times New Roman"/>
          <w:sz w:val="24"/>
          <w:szCs w:val="24"/>
        </w:rPr>
        <w:t xml:space="preserve"> 16). </w:t>
      </w:r>
      <w:proofErr w:type="gramStart"/>
      <w:r w:rsidRPr="008E3654">
        <w:rPr>
          <w:rFonts w:ascii="Times New Roman" w:hAnsi="Times New Roman" w:cs="Times New Roman"/>
          <w:sz w:val="24"/>
          <w:szCs w:val="24"/>
        </w:rPr>
        <w:t>Pendidikan  dapat</w:t>
      </w:r>
      <w:proofErr w:type="gramEnd"/>
      <w:r w:rsidRPr="008E3654">
        <w:rPr>
          <w:rFonts w:ascii="Times New Roman" w:hAnsi="Times New Roman" w:cs="Times New Roman"/>
          <w:sz w:val="24"/>
          <w:szCs w:val="24"/>
        </w:rPr>
        <w:t xml:space="preserve"> mempengaruhi seseorang termasuk juga perilaku seseorang akan pola hidup terutama dalam memotivasi untuk sikap berperan serta dalam pembangunan (Nursalam 2003, dalam A. wawan dan Dewi. M., </w:t>
      </w:r>
      <w:proofErr w:type="gramStart"/>
      <w:r w:rsidRPr="008E3654">
        <w:rPr>
          <w:rFonts w:ascii="Times New Roman" w:hAnsi="Times New Roman" w:cs="Times New Roman"/>
          <w:sz w:val="24"/>
          <w:szCs w:val="24"/>
        </w:rPr>
        <w:t>2010 :</w:t>
      </w:r>
      <w:proofErr w:type="gramEnd"/>
      <w:r w:rsidRPr="008E3654">
        <w:rPr>
          <w:rFonts w:ascii="Times New Roman" w:hAnsi="Times New Roman" w:cs="Times New Roman"/>
          <w:sz w:val="24"/>
          <w:szCs w:val="24"/>
        </w:rPr>
        <w:t xml:space="preserve"> 17)</w:t>
      </w:r>
    </w:p>
    <w:p w:rsidR="006276E8" w:rsidRPr="008E3654" w:rsidRDefault="006276E8" w:rsidP="006276E8">
      <w:pPr>
        <w:pStyle w:val="ListParagraph"/>
        <w:numPr>
          <w:ilvl w:val="0"/>
          <w:numId w:val="14"/>
        </w:numPr>
        <w:spacing w:before="0" w:after="0" w:afterAutospacing="0" w:line="480" w:lineRule="auto"/>
        <w:ind w:left="360"/>
        <w:jc w:val="both"/>
        <w:rPr>
          <w:rFonts w:ascii="Times New Roman" w:hAnsi="Times New Roman" w:cs="Times New Roman"/>
          <w:b/>
          <w:sz w:val="24"/>
          <w:szCs w:val="24"/>
        </w:rPr>
      </w:pPr>
      <w:r w:rsidRPr="008E3654">
        <w:rPr>
          <w:rFonts w:ascii="Times New Roman" w:hAnsi="Times New Roman" w:cs="Times New Roman"/>
          <w:sz w:val="24"/>
          <w:szCs w:val="24"/>
        </w:rPr>
        <w:t>Pekerjaan</w:t>
      </w:r>
    </w:p>
    <w:p w:rsidR="006276E8" w:rsidRPr="008E7E76" w:rsidRDefault="006276E8" w:rsidP="006276E8">
      <w:pPr>
        <w:pStyle w:val="ListParagraph"/>
        <w:spacing w:before="0" w:after="0" w:afterAutospacing="0" w:line="480" w:lineRule="auto"/>
        <w:ind w:left="36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Menurut Thomas yang dikutip oleh Nursalam 2003 dalam A. wawan dan Dewi.</w:t>
      </w:r>
      <w:proofErr w:type="gramEnd"/>
      <w:r w:rsidRPr="008E3654">
        <w:rPr>
          <w:rFonts w:ascii="Times New Roman" w:hAnsi="Times New Roman" w:cs="Times New Roman"/>
          <w:sz w:val="24"/>
          <w:szCs w:val="24"/>
        </w:rPr>
        <w:t xml:space="preserve"> M., </w:t>
      </w:r>
      <w:proofErr w:type="gramStart"/>
      <w:r w:rsidRPr="008E3654">
        <w:rPr>
          <w:rFonts w:ascii="Times New Roman" w:hAnsi="Times New Roman" w:cs="Times New Roman"/>
          <w:sz w:val="24"/>
          <w:szCs w:val="24"/>
        </w:rPr>
        <w:t>2010 :</w:t>
      </w:r>
      <w:proofErr w:type="gramEnd"/>
      <w:r w:rsidRPr="008E3654">
        <w:rPr>
          <w:rFonts w:ascii="Times New Roman" w:hAnsi="Times New Roman" w:cs="Times New Roman"/>
          <w:sz w:val="24"/>
          <w:szCs w:val="24"/>
        </w:rPr>
        <w:t xml:space="preserve"> 17 Pekerjaan adalah keburukan yang harus dilakukan terutama untuk menunjang kehidupannya dan kehidupan keluarga. Pekerjaan bukanlah sumber kesenangan, tetapi lebih banyak merupakan </w:t>
      </w:r>
      <w:proofErr w:type="gramStart"/>
      <w:r w:rsidRPr="008E3654">
        <w:rPr>
          <w:rFonts w:ascii="Times New Roman" w:hAnsi="Times New Roman" w:cs="Times New Roman"/>
          <w:sz w:val="24"/>
          <w:szCs w:val="24"/>
        </w:rPr>
        <w:t>cara</w:t>
      </w:r>
      <w:proofErr w:type="gramEnd"/>
      <w:r w:rsidRPr="008E3654">
        <w:rPr>
          <w:rFonts w:ascii="Times New Roman" w:hAnsi="Times New Roman" w:cs="Times New Roman"/>
          <w:sz w:val="24"/>
          <w:szCs w:val="24"/>
        </w:rPr>
        <w:t xml:space="preserve"> mencari nafkah yang membosankan, berulang dan banyak tantangan, sedangkan bekerja umumnya merupakan kegiatan yang menyita waktu</w:t>
      </w:r>
    </w:p>
    <w:p w:rsidR="006276E8" w:rsidRPr="008E3654" w:rsidRDefault="006276E8" w:rsidP="006276E8">
      <w:pPr>
        <w:pStyle w:val="ListParagraph"/>
        <w:numPr>
          <w:ilvl w:val="0"/>
          <w:numId w:val="14"/>
        </w:numPr>
        <w:spacing w:before="0" w:after="0" w:afterAutospacing="0" w:line="480" w:lineRule="auto"/>
        <w:ind w:left="360"/>
        <w:jc w:val="both"/>
        <w:rPr>
          <w:rFonts w:ascii="Times New Roman" w:hAnsi="Times New Roman" w:cs="Times New Roman"/>
          <w:b/>
          <w:sz w:val="24"/>
          <w:szCs w:val="24"/>
        </w:rPr>
      </w:pPr>
      <w:r w:rsidRPr="008E3654">
        <w:rPr>
          <w:rFonts w:ascii="Times New Roman" w:hAnsi="Times New Roman" w:cs="Times New Roman"/>
          <w:sz w:val="24"/>
          <w:szCs w:val="24"/>
        </w:rPr>
        <w:t>Umur</w:t>
      </w:r>
    </w:p>
    <w:p w:rsidR="006276E8" w:rsidRPr="008E3654" w:rsidRDefault="006276E8" w:rsidP="006276E8">
      <w:pPr>
        <w:pStyle w:val="ListParagraph"/>
        <w:spacing w:before="0" w:after="0" w:afterAutospacing="0" w:line="480" w:lineRule="auto"/>
        <w:ind w:left="36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Menurut Elisabeth BH yang dikutip Nursalam (2003) dalam A. wawan dan Dewi.</w:t>
      </w:r>
      <w:proofErr w:type="gramEnd"/>
      <w:r w:rsidRPr="008E3654">
        <w:rPr>
          <w:rFonts w:ascii="Times New Roman" w:hAnsi="Times New Roman" w:cs="Times New Roman"/>
          <w:sz w:val="24"/>
          <w:szCs w:val="24"/>
        </w:rPr>
        <w:t xml:space="preserve"> M., </w:t>
      </w:r>
      <w:proofErr w:type="gramStart"/>
      <w:r w:rsidRPr="008E3654">
        <w:rPr>
          <w:rFonts w:ascii="Times New Roman" w:hAnsi="Times New Roman" w:cs="Times New Roman"/>
          <w:sz w:val="24"/>
          <w:szCs w:val="24"/>
        </w:rPr>
        <w:t>2010 :</w:t>
      </w:r>
      <w:proofErr w:type="gramEnd"/>
      <w:r w:rsidRPr="008E3654">
        <w:rPr>
          <w:rFonts w:ascii="Times New Roman" w:hAnsi="Times New Roman" w:cs="Times New Roman"/>
          <w:sz w:val="24"/>
          <w:szCs w:val="24"/>
        </w:rPr>
        <w:t xml:space="preserve"> 17, usia adalah umur individu yang terhitung mulai saat dilahirkan sampai berulang tahun. </w:t>
      </w:r>
      <w:proofErr w:type="gramStart"/>
      <w:r w:rsidRPr="008E3654">
        <w:rPr>
          <w:rFonts w:ascii="Times New Roman" w:hAnsi="Times New Roman" w:cs="Times New Roman"/>
          <w:sz w:val="24"/>
          <w:szCs w:val="24"/>
        </w:rPr>
        <w:t>Dari segi kepercayaan masyarakat seseorang yang lebih dewasa dipercaya dari orang yang belum tinggi kedewasaanya.</w:t>
      </w:r>
      <w:proofErr w:type="gramEnd"/>
      <w:r w:rsidRPr="008E3654">
        <w:rPr>
          <w:rFonts w:ascii="Times New Roman" w:hAnsi="Times New Roman" w:cs="Times New Roman"/>
          <w:sz w:val="24"/>
          <w:szCs w:val="24"/>
        </w:rPr>
        <w:t xml:space="preserve"> </w:t>
      </w:r>
    </w:p>
    <w:p w:rsidR="006276E8" w:rsidRPr="008E3654" w:rsidRDefault="006276E8" w:rsidP="006276E8">
      <w:pPr>
        <w:tabs>
          <w:tab w:val="left" w:pos="90"/>
          <w:tab w:val="left" w:pos="360"/>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2.  Faktor eksternal</w:t>
      </w:r>
    </w:p>
    <w:p w:rsidR="006276E8" w:rsidRPr="008E3654" w:rsidRDefault="006276E8" w:rsidP="006276E8">
      <w:pPr>
        <w:pStyle w:val="ListParagraph"/>
        <w:numPr>
          <w:ilvl w:val="0"/>
          <w:numId w:val="15"/>
        </w:numPr>
        <w:tabs>
          <w:tab w:val="left" w:pos="810"/>
        </w:tabs>
        <w:spacing w:before="0" w:after="0" w:afterAutospacing="0" w:line="480" w:lineRule="auto"/>
        <w:ind w:left="360"/>
        <w:jc w:val="both"/>
        <w:rPr>
          <w:rFonts w:ascii="Times New Roman" w:hAnsi="Times New Roman" w:cs="Times New Roman"/>
          <w:b/>
          <w:sz w:val="24"/>
          <w:szCs w:val="24"/>
        </w:rPr>
      </w:pPr>
      <w:r w:rsidRPr="008E3654">
        <w:rPr>
          <w:rFonts w:ascii="Times New Roman" w:hAnsi="Times New Roman" w:cs="Times New Roman"/>
          <w:sz w:val="24"/>
          <w:szCs w:val="24"/>
        </w:rPr>
        <w:t>Faktor Lingkungan</w:t>
      </w:r>
    </w:p>
    <w:p w:rsidR="006276E8" w:rsidRPr="008E3654" w:rsidRDefault="006276E8" w:rsidP="006276E8">
      <w:pPr>
        <w:pStyle w:val="ListParagraph"/>
        <w:tabs>
          <w:tab w:val="left" w:pos="810"/>
        </w:tabs>
        <w:spacing w:before="0" w:after="0" w:afterAutospacing="0" w:line="480" w:lineRule="auto"/>
        <w:ind w:left="360" w:hanging="360"/>
        <w:jc w:val="both"/>
        <w:rPr>
          <w:rFonts w:ascii="Times New Roman" w:hAnsi="Times New Roman" w:cs="Times New Roman"/>
          <w:sz w:val="24"/>
          <w:szCs w:val="24"/>
        </w:rPr>
      </w:pPr>
      <w:r w:rsidRPr="008E3654">
        <w:rPr>
          <w:rFonts w:ascii="Times New Roman" w:hAnsi="Times New Roman" w:cs="Times New Roman"/>
          <w:sz w:val="24"/>
          <w:szCs w:val="24"/>
        </w:rPr>
        <w:tab/>
      </w:r>
      <w:proofErr w:type="gramStart"/>
      <w:r w:rsidRPr="008E3654">
        <w:rPr>
          <w:rFonts w:ascii="Times New Roman" w:hAnsi="Times New Roman" w:cs="Times New Roman"/>
          <w:sz w:val="24"/>
          <w:szCs w:val="24"/>
        </w:rPr>
        <w:t>Menurut Ann. Mariner yang dikutip oleh Nursalam 2003 dalam A. wawan dan Dewi.</w:t>
      </w:r>
      <w:proofErr w:type="gramEnd"/>
      <w:r w:rsidRPr="008E3654">
        <w:rPr>
          <w:rFonts w:ascii="Times New Roman" w:hAnsi="Times New Roman" w:cs="Times New Roman"/>
          <w:sz w:val="24"/>
          <w:szCs w:val="24"/>
        </w:rPr>
        <w:t xml:space="preserve"> M., </w:t>
      </w:r>
      <w:proofErr w:type="gramStart"/>
      <w:r w:rsidRPr="008E3654">
        <w:rPr>
          <w:rFonts w:ascii="Times New Roman" w:hAnsi="Times New Roman" w:cs="Times New Roman"/>
          <w:sz w:val="24"/>
          <w:szCs w:val="24"/>
        </w:rPr>
        <w:t>2010 :</w:t>
      </w:r>
      <w:proofErr w:type="gramEnd"/>
      <w:r w:rsidRPr="008E3654">
        <w:rPr>
          <w:rFonts w:ascii="Times New Roman" w:hAnsi="Times New Roman" w:cs="Times New Roman"/>
          <w:sz w:val="24"/>
          <w:szCs w:val="24"/>
        </w:rPr>
        <w:t xml:space="preserve"> 18 lingkungan merupakan seluruh kondisi yang ada disekitar</w:t>
      </w:r>
      <w:r>
        <w:rPr>
          <w:rFonts w:ascii="Times New Roman" w:hAnsi="Times New Roman" w:cs="Times New Roman"/>
          <w:sz w:val="24"/>
          <w:szCs w:val="24"/>
        </w:rPr>
        <w:t xml:space="preserve"> </w:t>
      </w:r>
      <w:r w:rsidRPr="008E3654">
        <w:rPr>
          <w:rFonts w:ascii="Times New Roman" w:hAnsi="Times New Roman" w:cs="Times New Roman"/>
          <w:sz w:val="24"/>
          <w:szCs w:val="24"/>
        </w:rPr>
        <w:lastRenderedPageBreak/>
        <w:t>manusia dan pengaruhnya yang dapat mempengaruhi perkembangan dan perilaku orang atau kelompok.</w:t>
      </w:r>
    </w:p>
    <w:p w:rsidR="006276E8" w:rsidRPr="008E3654" w:rsidRDefault="006276E8" w:rsidP="006276E8">
      <w:pPr>
        <w:pStyle w:val="ListParagraph"/>
        <w:numPr>
          <w:ilvl w:val="0"/>
          <w:numId w:val="15"/>
        </w:numPr>
        <w:tabs>
          <w:tab w:val="left" w:pos="810"/>
        </w:tabs>
        <w:spacing w:before="0" w:after="0" w:afterAutospacing="0" w:line="480" w:lineRule="auto"/>
        <w:ind w:left="360"/>
        <w:jc w:val="both"/>
        <w:rPr>
          <w:rFonts w:ascii="Times New Roman" w:hAnsi="Times New Roman" w:cs="Times New Roman"/>
          <w:b/>
          <w:sz w:val="24"/>
          <w:szCs w:val="24"/>
        </w:rPr>
      </w:pPr>
      <w:r w:rsidRPr="008E3654">
        <w:rPr>
          <w:rFonts w:ascii="Times New Roman" w:hAnsi="Times New Roman" w:cs="Times New Roman"/>
          <w:sz w:val="24"/>
          <w:szCs w:val="24"/>
        </w:rPr>
        <w:t>Faktor Sosial Budaya</w:t>
      </w:r>
    </w:p>
    <w:p w:rsidR="006276E8" w:rsidRPr="008E7E76" w:rsidRDefault="006276E8" w:rsidP="006276E8">
      <w:pPr>
        <w:pStyle w:val="ListParagraph"/>
        <w:tabs>
          <w:tab w:val="left" w:pos="810"/>
        </w:tabs>
        <w:spacing w:before="0" w:after="0" w:afterAutospacing="0" w:line="480" w:lineRule="auto"/>
        <w:ind w:left="360" w:hanging="360"/>
        <w:jc w:val="both"/>
        <w:rPr>
          <w:rFonts w:ascii="Times New Roman" w:hAnsi="Times New Roman" w:cs="Times New Roman"/>
          <w:sz w:val="24"/>
          <w:szCs w:val="24"/>
        </w:rPr>
      </w:pPr>
      <w:r w:rsidRPr="008E3654">
        <w:rPr>
          <w:rFonts w:ascii="Times New Roman" w:hAnsi="Times New Roman" w:cs="Times New Roman"/>
          <w:sz w:val="24"/>
          <w:szCs w:val="24"/>
        </w:rPr>
        <w:tab/>
      </w:r>
      <w:proofErr w:type="gramStart"/>
      <w:r w:rsidRPr="008E3654">
        <w:rPr>
          <w:rFonts w:ascii="Times New Roman" w:hAnsi="Times New Roman" w:cs="Times New Roman"/>
          <w:sz w:val="24"/>
          <w:szCs w:val="24"/>
        </w:rPr>
        <w:t>Sistem sosial budaya yang ada pada masyarakat dapat mempengaruhi dari sikap dalam menerima informasi (A. wawan dan Dewi.</w:t>
      </w:r>
      <w:proofErr w:type="gramEnd"/>
      <w:r w:rsidRPr="008E3654">
        <w:rPr>
          <w:rFonts w:ascii="Times New Roman" w:hAnsi="Times New Roman" w:cs="Times New Roman"/>
          <w:sz w:val="24"/>
          <w:szCs w:val="24"/>
        </w:rPr>
        <w:t xml:space="preserve"> M., 2010)</w:t>
      </w:r>
    </w:p>
    <w:p w:rsidR="006276E8" w:rsidRPr="008E3654" w:rsidRDefault="006276E8" w:rsidP="006276E8">
      <w:pPr>
        <w:spacing w:before="0"/>
        <w:ind w:firstLine="0"/>
        <w:jc w:val="both"/>
        <w:rPr>
          <w:rFonts w:ascii="Times New Roman" w:hAnsi="Times New Roman" w:cs="Times New Roman"/>
          <w:b/>
          <w:sz w:val="24"/>
          <w:szCs w:val="24"/>
        </w:rPr>
      </w:pPr>
      <w:r>
        <w:rPr>
          <w:rFonts w:ascii="Times New Roman" w:hAnsi="Times New Roman" w:cs="Times New Roman"/>
          <w:b/>
          <w:sz w:val="24"/>
          <w:szCs w:val="24"/>
        </w:rPr>
        <w:t>2.5</w:t>
      </w:r>
      <w:r w:rsidRPr="008E3654">
        <w:rPr>
          <w:rFonts w:ascii="Times New Roman" w:hAnsi="Times New Roman" w:cs="Times New Roman"/>
          <w:b/>
          <w:sz w:val="24"/>
          <w:szCs w:val="24"/>
        </w:rPr>
        <w:t xml:space="preserve"> Konsep Sikap</w:t>
      </w:r>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17" w:name="_Toc8738765"/>
      <w:r>
        <w:rPr>
          <w:rFonts w:ascii="Times New Roman" w:hAnsi="Times New Roman" w:cs="Times New Roman"/>
          <w:color w:val="auto"/>
          <w:sz w:val="24"/>
          <w:szCs w:val="24"/>
        </w:rPr>
        <w:t>2.5</w:t>
      </w:r>
      <w:r w:rsidRPr="008E3654">
        <w:rPr>
          <w:rFonts w:ascii="Times New Roman" w:hAnsi="Times New Roman" w:cs="Times New Roman"/>
          <w:color w:val="auto"/>
          <w:sz w:val="24"/>
          <w:szCs w:val="24"/>
        </w:rPr>
        <w:t>.1 Definisi Sikap</w:t>
      </w:r>
      <w:bookmarkEnd w:id="17"/>
    </w:p>
    <w:p w:rsidR="006276E8" w:rsidRPr="008E3654" w:rsidRDefault="006276E8" w:rsidP="006276E8">
      <w:pPr>
        <w:tabs>
          <w:tab w:val="left" w:pos="90"/>
          <w:tab w:val="left" w:pos="360"/>
          <w:tab w:val="left" w:pos="810"/>
        </w:tabs>
        <w:spacing w:before="0" w:after="0" w:afterAutospacing="0" w:line="480" w:lineRule="auto"/>
        <w:ind w:firstLine="720"/>
        <w:jc w:val="both"/>
        <w:rPr>
          <w:rFonts w:ascii="Times New Roman" w:hAnsi="Times New Roman" w:cs="Times New Roman"/>
          <w:sz w:val="24"/>
          <w:szCs w:val="24"/>
        </w:rPr>
      </w:pPr>
      <w:proofErr w:type="gramStart"/>
      <w:r w:rsidRPr="008E3654">
        <w:rPr>
          <w:rFonts w:ascii="Times New Roman" w:hAnsi="Times New Roman" w:cs="Times New Roman"/>
          <w:sz w:val="24"/>
          <w:szCs w:val="24"/>
        </w:rPr>
        <w:t>Sikap merupakan reaksi atau respons seseorang yang masih tertutup terhadap suatu stimulus atau obyek (Notoatmodjo, 2012).</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Sikap adalah konsep palig penting dalam psikologis sosial yang membahas unsur sikap baik sebagai individu maupun kelompok (Wawan dan Dewi, 2010).</w:t>
      </w:r>
      <w:proofErr w:type="gramEnd"/>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18" w:name="_Toc8738766"/>
      <w:r>
        <w:rPr>
          <w:rFonts w:ascii="Times New Roman" w:hAnsi="Times New Roman" w:cs="Times New Roman"/>
          <w:color w:val="auto"/>
          <w:sz w:val="24"/>
          <w:szCs w:val="24"/>
        </w:rPr>
        <w:t>2.5</w:t>
      </w:r>
      <w:r w:rsidRPr="008E3654">
        <w:rPr>
          <w:rFonts w:ascii="Times New Roman" w:hAnsi="Times New Roman" w:cs="Times New Roman"/>
          <w:color w:val="auto"/>
          <w:sz w:val="24"/>
          <w:szCs w:val="24"/>
        </w:rPr>
        <w:t>.2 Tingkatan Sikap</w:t>
      </w:r>
      <w:bookmarkEnd w:id="18"/>
    </w:p>
    <w:p w:rsidR="006276E8" w:rsidRPr="008E3654" w:rsidRDefault="006276E8" w:rsidP="006276E8">
      <w:pPr>
        <w:tabs>
          <w:tab w:val="left" w:pos="90"/>
          <w:tab w:val="left" w:pos="360"/>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Menurut Notoatmodjo (2012), sikap terdiri dari berbagai tingkatan, </w:t>
      </w:r>
      <w:proofErr w:type="gramStart"/>
      <w:r w:rsidRPr="008E3654">
        <w:rPr>
          <w:rFonts w:ascii="Times New Roman" w:hAnsi="Times New Roman" w:cs="Times New Roman"/>
          <w:sz w:val="24"/>
          <w:szCs w:val="24"/>
        </w:rPr>
        <w:t>yaitu :</w:t>
      </w:r>
      <w:proofErr w:type="gramEnd"/>
    </w:p>
    <w:p w:rsidR="006276E8" w:rsidRPr="008E3654" w:rsidRDefault="006276E8" w:rsidP="006276E8">
      <w:pPr>
        <w:pStyle w:val="ListParagraph"/>
        <w:numPr>
          <w:ilvl w:val="0"/>
          <w:numId w:val="8"/>
        </w:numPr>
        <w:tabs>
          <w:tab w:val="left" w:pos="90"/>
          <w:tab w:val="left" w:pos="360"/>
          <w:tab w:val="left" w:pos="810"/>
        </w:tabs>
        <w:spacing w:before="0" w:after="0" w:afterAutospacing="0" w:line="480" w:lineRule="auto"/>
        <w:ind w:hanging="2160"/>
        <w:jc w:val="both"/>
        <w:rPr>
          <w:rFonts w:ascii="Times New Roman" w:hAnsi="Times New Roman" w:cs="Times New Roman"/>
          <w:sz w:val="24"/>
          <w:szCs w:val="24"/>
        </w:rPr>
      </w:pPr>
      <w:r w:rsidRPr="008E3654">
        <w:rPr>
          <w:rFonts w:ascii="Times New Roman" w:hAnsi="Times New Roman" w:cs="Times New Roman"/>
          <w:sz w:val="24"/>
          <w:szCs w:val="24"/>
        </w:rPr>
        <w:t>Menerima (</w:t>
      </w:r>
      <w:r w:rsidRPr="008E3654">
        <w:rPr>
          <w:rFonts w:ascii="Times New Roman" w:hAnsi="Times New Roman" w:cs="Times New Roman"/>
          <w:i/>
          <w:sz w:val="24"/>
          <w:szCs w:val="24"/>
        </w:rPr>
        <w:t>receiving</w:t>
      </w:r>
      <w:r w:rsidRPr="008E3654">
        <w:rPr>
          <w:rFonts w:ascii="Times New Roman" w:hAnsi="Times New Roman" w:cs="Times New Roman"/>
          <w:sz w:val="24"/>
          <w:szCs w:val="24"/>
        </w:rPr>
        <w:t>)</w:t>
      </w:r>
    </w:p>
    <w:p w:rsidR="006276E8" w:rsidRPr="008E3654"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r w:rsidRPr="008E3654">
        <w:rPr>
          <w:rFonts w:ascii="Times New Roman" w:hAnsi="Times New Roman" w:cs="Times New Roman"/>
          <w:sz w:val="24"/>
          <w:szCs w:val="24"/>
        </w:rPr>
        <w:t>Menerima diartikan bahwa orang (subyek) mau dan memperhatikan stimulus yang diberikan (obyek) (Notoatmodjo, 2012)</w:t>
      </w:r>
    </w:p>
    <w:p w:rsidR="006276E8" w:rsidRPr="008E3654" w:rsidRDefault="006276E8" w:rsidP="006276E8">
      <w:pPr>
        <w:pStyle w:val="ListParagraph"/>
        <w:numPr>
          <w:ilvl w:val="0"/>
          <w:numId w:val="8"/>
        </w:numPr>
        <w:tabs>
          <w:tab w:val="left" w:pos="90"/>
          <w:tab w:val="left" w:pos="360"/>
          <w:tab w:val="left" w:pos="810"/>
        </w:tabs>
        <w:spacing w:before="0" w:after="0" w:afterAutospacing="0" w:line="480" w:lineRule="auto"/>
        <w:ind w:hanging="2160"/>
        <w:jc w:val="both"/>
        <w:rPr>
          <w:rFonts w:ascii="Times New Roman" w:hAnsi="Times New Roman" w:cs="Times New Roman"/>
          <w:sz w:val="24"/>
          <w:szCs w:val="24"/>
        </w:rPr>
      </w:pPr>
      <w:r w:rsidRPr="008E3654">
        <w:rPr>
          <w:rFonts w:ascii="Times New Roman" w:hAnsi="Times New Roman" w:cs="Times New Roman"/>
          <w:sz w:val="24"/>
          <w:szCs w:val="24"/>
        </w:rPr>
        <w:t>Merespons (</w:t>
      </w:r>
      <w:r w:rsidRPr="008E3654">
        <w:rPr>
          <w:rFonts w:ascii="Times New Roman" w:hAnsi="Times New Roman" w:cs="Times New Roman"/>
          <w:i/>
          <w:sz w:val="24"/>
          <w:szCs w:val="24"/>
        </w:rPr>
        <w:t>responding</w:t>
      </w:r>
      <w:r w:rsidRPr="008E3654">
        <w:rPr>
          <w:rFonts w:ascii="Times New Roman" w:hAnsi="Times New Roman" w:cs="Times New Roman"/>
          <w:sz w:val="24"/>
          <w:szCs w:val="24"/>
        </w:rPr>
        <w:t>)</w:t>
      </w:r>
    </w:p>
    <w:p w:rsidR="006276E8" w:rsidRPr="008E3654"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r w:rsidRPr="008E3654">
        <w:rPr>
          <w:rFonts w:ascii="Times New Roman" w:hAnsi="Times New Roman" w:cs="Times New Roman"/>
          <w:sz w:val="24"/>
          <w:szCs w:val="24"/>
        </w:rPr>
        <w:t>Memberikan jawaban apabila ditanya, mengerjakan dan menyelesaikan tugas yan diberikan adalah suatu indikasi dari sikap (Notoatmodjo, 2012)</w:t>
      </w:r>
    </w:p>
    <w:p w:rsidR="006276E8" w:rsidRPr="008E3654" w:rsidRDefault="006276E8" w:rsidP="006276E8">
      <w:pPr>
        <w:pStyle w:val="ListParagraph"/>
        <w:numPr>
          <w:ilvl w:val="0"/>
          <w:numId w:val="8"/>
        </w:numPr>
        <w:tabs>
          <w:tab w:val="left" w:pos="90"/>
          <w:tab w:val="left" w:pos="360"/>
          <w:tab w:val="left" w:pos="810"/>
        </w:tabs>
        <w:spacing w:before="0" w:after="0" w:afterAutospacing="0" w:line="480" w:lineRule="auto"/>
        <w:ind w:hanging="2160"/>
        <w:jc w:val="both"/>
        <w:rPr>
          <w:rFonts w:ascii="Times New Roman" w:hAnsi="Times New Roman" w:cs="Times New Roman"/>
          <w:sz w:val="24"/>
          <w:szCs w:val="24"/>
        </w:rPr>
      </w:pPr>
      <w:r w:rsidRPr="008E3654">
        <w:rPr>
          <w:rFonts w:ascii="Times New Roman" w:hAnsi="Times New Roman" w:cs="Times New Roman"/>
          <w:sz w:val="24"/>
          <w:szCs w:val="24"/>
        </w:rPr>
        <w:t>Menghargai (</w:t>
      </w:r>
      <w:r w:rsidRPr="008E3654">
        <w:rPr>
          <w:rFonts w:ascii="Times New Roman" w:hAnsi="Times New Roman" w:cs="Times New Roman"/>
          <w:i/>
          <w:sz w:val="24"/>
          <w:szCs w:val="24"/>
        </w:rPr>
        <w:t>valuting</w:t>
      </w:r>
      <w:r w:rsidRPr="008E3654">
        <w:rPr>
          <w:rFonts w:ascii="Times New Roman" w:hAnsi="Times New Roman" w:cs="Times New Roman"/>
          <w:sz w:val="24"/>
          <w:szCs w:val="24"/>
        </w:rPr>
        <w:t>)</w:t>
      </w:r>
    </w:p>
    <w:p w:rsidR="006276E8" w:rsidRDefault="006276E8" w:rsidP="006276E8">
      <w:pPr>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r w:rsidRPr="008E3654">
        <w:rPr>
          <w:rFonts w:ascii="Times New Roman" w:hAnsi="Times New Roman" w:cs="Times New Roman"/>
          <w:sz w:val="24"/>
          <w:szCs w:val="24"/>
        </w:rPr>
        <w:t>Mengajak orang lain untuk mengerjakan atau mendiskusikan dengan orang lain terhadap suatu masalah adalah suatu indikasi sikap tingkat tiga (Notoatmodjo, 2012)</w:t>
      </w:r>
    </w:p>
    <w:p w:rsidR="006276E8" w:rsidRPr="008E3654" w:rsidRDefault="006276E8" w:rsidP="006276E8">
      <w:pPr>
        <w:pStyle w:val="ListParagraph"/>
        <w:numPr>
          <w:ilvl w:val="0"/>
          <w:numId w:val="8"/>
        </w:numPr>
        <w:tabs>
          <w:tab w:val="left" w:pos="90"/>
          <w:tab w:val="left" w:pos="360"/>
          <w:tab w:val="left" w:pos="810"/>
        </w:tabs>
        <w:spacing w:before="0" w:after="0" w:afterAutospacing="0" w:line="480" w:lineRule="auto"/>
        <w:ind w:hanging="2160"/>
        <w:jc w:val="both"/>
        <w:rPr>
          <w:rFonts w:ascii="Times New Roman" w:hAnsi="Times New Roman" w:cs="Times New Roman"/>
          <w:sz w:val="24"/>
          <w:szCs w:val="24"/>
        </w:rPr>
      </w:pPr>
      <w:r w:rsidRPr="008E3654">
        <w:rPr>
          <w:rFonts w:ascii="Times New Roman" w:hAnsi="Times New Roman" w:cs="Times New Roman"/>
          <w:sz w:val="24"/>
          <w:szCs w:val="24"/>
        </w:rPr>
        <w:t>Bertanggung jawab (</w:t>
      </w:r>
      <w:r w:rsidRPr="008E3654">
        <w:rPr>
          <w:rFonts w:ascii="Times New Roman" w:hAnsi="Times New Roman" w:cs="Times New Roman"/>
          <w:i/>
          <w:sz w:val="24"/>
          <w:szCs w:val="24"/>
        </w:rPr>
        <w:t>responsible</w:t>
      </w:r>
      <w:r w:rsidRPr="008E3654">
        <w:rPr>
          <w:rFonts w:ascii="Times New Roman" w:hAnsi="Times New Roman" w:cs="Times New Roman"/>
          <w:sz w:val="24"/>
          <w:szCs w:val="24"/>
        </w:rPr>
        <w:t>)</w:t>
      </w:r>
    </w:p>
    <w:p w:rsidR="006276E8" w:rsidRPr="008E3654" w:rsidRDefault="006276E8" w:rsidP="006276E8">
      <w:pPr>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lastRenderedPageBreak/>
        <w:t>Bertanggung jawab atas segala sesuatu yang telah dipilihnya dengan segala resiko merupakan sikap yang paling tinggi.</w:t>
      </w:r>
      <w:proofErr w:type="gramEnd"/>
      <w:r w:rsidRPr="008E3654">
        <w:rPr>
          <w:rFonts w:ascii="Times New Roman" w:hAnsi="Times New Roman" w:cs="Times New Roman"/>
          <w:sz w:val="24"/>
          <w:szCs w:val="24"/>
        </w:rPr>
        <w:t xml:space="preserve"> (Notoatmodjo, 2012)</w:t>
      </w:r>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19" w:name="_Toc8738767"/>
      <w:r>
        <w:rPr>
          <w:rFonts w:ascii="Times New Roman" w:hAnsi="Times New Roman" w:cs="Times New Roman"/>
          <w:color w:val="auto"/>
          <w:sz w:val="24"/>
          <w:szCs w:val="24"/>
        </w:rPr>
        <w:t>2.5</w:t>
      </w:r>
      <w:r w:rsidRPr="008E3654">
        <w:rPr>
          <w:rFonts w:ascii="Times New Roman" w:hAnsi="Times New Roman" w:cs="Times New Roman"/>
          <w:color w:val="auto"/>
          <w:sz w:val="24"/>
          <w:szCs w:val="24"/>
        </w:rPr>
        <w:t>.3 Ciri-ciri Sikap</w:t>
      </w:r>
      <w:bookmarkEnd w:id="19"/>
    </w:p>
    <w:p w:rsidR="006276E8" w:rsidRPr="008E3654" w:rsidRDefault="006276E8" w:rsidP="006276E8">
      <w:pPr>
        <w:tabs>
          <w:tab w:val="left" w:pos="90"/>
          <w:tab w:val="left" w:pos="360"/>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Ciri-ciri sikap adalah (Heri purwanto dalam A.Wawan dan Dewi M., </w:t>
      </w:r>
      <w:proofErr w:type="gramStart"/>
      <w:r w:rsidRPr="008E3654">
        <w:rPr>
          <w:rFonts w:ascii="Times New Roman" w:hAnsi="Times New Roman" w:cs="Times New Roman"/>
          <w:sz w:val="24"/>
          <w:szCs w:val="24"/>
        </w:rPr>
        <w:t>2010 :</w:t>
      </w:r>
      <w:proofErr w:type="gramEnd"/>
      <w:r w:rsidRPr="008E3654">
        <w:rPr>
          <w:rFonts w:ascii="Times New Roman" w:hAnsi="Times New Roman" w:cs="Times New Roman"/>
          <w:sz w:val="24"/>
          <w:szCs w:val="24"/>
        </w:rPr>
        <w:t xml:space="preserve"> 34)</w:t>
      </w:r>
    </w:p>
    <w:p w:rsidR="006276E8" w:rsidRPr="008E3654" w:rsidRDefault="006276E8" w:rsidP="006276E8">
      <w:pPr>
        <w:pStyle w:val="ListParagraph"/>
        <w:numPr>
          <w:ilvl w:val="0"/>
          <w:numId w:val="10"/>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Sikap bukan dibawa sejak lahir melainkan dibentuk atau dipelajari sepanjang perkembangan itu dalam hubungan dengan obyeknya.</w:t>
      </w:r>
    </w:p>
    <w:p w:rsidR="006276E8" w:rsidRPr="008E3654" w:rsidRDefault="006276E8" w:rsidP="006276E8">
      <w:pPr>
        <w:pStyle w:val="ListParagraph"/>
        <w:numPr>
          <w:ilvl w:val="0"/>
          <w:numId w:val="10"/>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Sikap dapat berubah karena itu sikap dapat dipelajari dan sikap dapat berubah pada orang-orang bila terdapat keadaan-keadaan dan syarat=syarat tertentu yang mempermudah sikap pada orang itu.</w:t>
      </w:r>
    </w:p>
    <w:p w:rsidR="006276E8" w:rsidRPr="008E3654" w:rsidRDefault="006276E8" w:rsidP="006276E8">
      <w:pPr>
        <w:pStyle w:val="ListParagraph"/>
        <w:numPr>
          <w:ilvl w:val="0"/>
          <w:numId w:val="10"/>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Sikap tidak berdiri sendiri, tetapi senantiasa mempunyai hubungan tertentu terhadap suatu obyek dengan kata lain, sikap itu berbentuk, dipelajari atau tertentu yang dapat dirumuskan dengan jelas.</w:t>
      </w:r>
    </w:p>
    <w:p w:rsidR="006276E8" w:rsidRPr="008E3654" w:rsidRDefault="006276E8" w:rsidP="006276E8">
      <w:pPr>
        <w:pStyle w:val="ListParagraph"/>
        <w:numPr>
          <w:ilvl w:val="0"/>
          <w:numId w:val="10"/>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Obyek sikap itu merupakan suatu hal tertentu tetapi dapat juga merupakan kumpulan dari hal-hal tersebut</w:t>
      </w:r>
    </w:p>
    <w:p w:rsidR="006276E8" w:rsidRPr="008E3654" w:rsidRDefault="006276E8" w:rsidP="006276E8">
      <w:pPr>
        <w:pStyle w:val="ListParagraph"/>
        <w:numPr>
          <w:ilvl w:val="0"/>
          <w:numId w:val="10"/>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Sikap mempunyai segi-segi motivasi dan segi-segi perasaan, sifat alamiah yang membedakan sikap dan bercakap-cakapan atau pengetahuan-pengetahuan yang dimiliki orang.</w:t>
      </w:r>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20" w:name="_Toc8738768"/>
      <w:r>
        <w:rPr>
          <w:rFonts w:ascii="Times New Roman" w:hAnsi="Times New Roman" w:cs="Times New Roman"/>
          <w:color w:val="auto"/>
          <w:sz w:val="24"/>
          <w:szCs w:val="24"/>
        </w:rPr>
        <w:t>2.5</w:t>
      </w:r>
      <w:r w:rsidRPr="008E3654">
        <w:rPr>
          <w:rFonts w:ascii="Times New Roman" w:hAnsi="Times New Roman" w:cs="Times New Roman"/>
          <w:color w:val="auto"/>
          <w:sz w:val="24"/>
          <w:szCs w:val="24"/>
        </w:rPr>
        <w:t>.4 Faktor-Faktor Yang Mempengaruhi Sikap</w:t>
      </w:r>
      <w:bookmarkEnd w:id="20"/>
    </w:p>
    <w:p w:rsidR="006276E8" w:rsidRPr="008E3654" w:rsidRDefault="006276E8" w:rsidP="006276E8">
      <w:pPr>
        <w:tabs>
          <w:tab w:val="left" w:pos="90"/>
          <w:tab w:val="left" w:pos="360"/>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Faktor-faktor yang mempengaruhi sikap keluarga terhadap obyek sikap antara lain </w:t>
      </w:r>
    </w:p>
    <w:p w:rsidR="006276E8" w:rsidRPr="008E3654" w:rsidRDefault="006276E8" w:rsidP="006276E8">
      <w:pPr>
        <w:pStyle w:val="ListParagraph"/>
        <w:numPr>
          <w:ilvl w:val="0"/>
          <w:numId w:val="11"/>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Pengalaman pribadi</w:t>
      </w:r>
    </w:p>
    <w:p w:rsidR="006276E8"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Untuk dapat menjadi dasar pembentukkan sikap, pengalaman pribadi haruslah meninggalkan kesan yang kuat.</w:t>
      </w:r>
      <w:proofErr w:type="gramEnd"/>
      <w:r w:rsidRPr="008E3654">
        <w:rPr>
          <w:rFonts w:ascii="Times New Roman" w:hAnsi="Times New Roman" w:cs="Times New Roman"/>
          <w:sz w:val="24"/>
          <w:szCs w:val="24"/>
        </w:rPr>
        <w:t xml:space="preserve"> Karena itu, sikap </w:t>
      </w:r>
      <w:proofErr w:type="gramStart"/>
      <w:r w:rsidRPr="008E3654">
        <w:rPr>
          <w:rFonts w:ascii="Times New Roman" w:hAnsi="Times New Roman" w:cs="Times New Roman"/>
          <w:sz w:val="24"/>
          <w:szCs w:val="24"/>
        </w:rPr>
        <w:t>akan</w:t>
      </w:r>
      <w:proofErr w:type="gramEnd"/>
      <w:r w:rsidRPr="008E3654">
        <w:rPr>
          <w:rFonts w:ascii="Times New Roman" w:hAnsi="Times New Roman" w:cs="Times New Roman"/>
          <w:sz w:val="24"/>
          <w:szCs w:val="24"/>
        </w:rPr>
        <w:t xml:space="preserve"> lebih mudah terbentuk apabila pengalaman pribadi tersebut terjadi dalam situasi yang melibatkan factor emosional</w:t>
      </w:r>
      <w:r>
        <w:rPr>
          <w:rFonts w:ascii="Times New Roman" w:hAnsi="Times New Roman" w:cs="Times New Roman"/>
          <w:sz w:val="24"/>
          <w:szCs w:val="24"/>
        </w:rPr>
        <w:t>.</w:t>
      </w:r>
    </w:p>
    <w:p w:rsidR="006276E8"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p>
    <w:p w:rsidR="006276E8" w:rsidRPr="008E3654" w:rsidRDefault="006276E8" w:rsidP="006276E8">
      <w:pPr>
        <w:pStyle w:val="ListParagraph"/>
        <w:numPr>
          <w:ilvl w:val="0"/>
          <w:numId w:val="11"/>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Pengaruh orang lain yang dianggap penting</w:t>
      </w:r>
    </w:p>
    <w:p w:rsidR="006276E8" w:rsidRPr="008E3654"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Pada umumnya, individu cenderung untuk memiliki sikap yang konformis atau searah dengan sikap orang yang dianggap penting.</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Kecendrungan  ini</w:t>
      </w:r>
      <w:proofErr w:type="gramEnd"/>
      <w:r w:rsidRPr="008E3654">
        <w:rPr>
          <w:rFonts w:ascii="Times New Roman" w:hAnsi="Times New Roman" w:cs="Times New Roman"/>
          <w:sz w:val="24"/>
          <w:szCs w:val="24"/>
        </w:rPr>
        <w:t xml:space="preserve"> antara lain dimotivasi oleh keinginan untuk berafiliasi dan keinginan untuk menghindari konflik dengan orang yang dianggap penting tersebut.</w:t>
      </w:r>
    </w:p>
    <w:p w:rsidR="006276E8" w:rsidRPr="008E3654" w:rsidRDefault="006276E8" w:rsidP="006276E8">
      <w:pPr>
        <w:pStyle w:val="ListParagraph"/>
        <w:numPr>
          <w:ilvl w:val="0"/>
          <w:numId w:val="11"/>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Pengaruh kebudayaan</w:t>
      </w:r>
    </w:p>
    <w:p w:rsidR="006276E8" w:rsidRPr="008E3654"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Tanpa disadari kebudayaan telah menanamkan garis pengarah sikap kita terhadap berbagai masalah.</w:t>
      </w:r>
      <w:proofErr w:type="gramEnd"/>
      <w:r w:rsidRPr="008E3654">
        <w:rPr>
          <w:rFonts w:ascii="Times New Roman" w:hAnsi="Times New Roman" w:cs="Times New Roman"/>
          <w:sz w:val="24"/>
          <w:szCs w:val="24"/>
        </w:rPr>
        <w:t xml:space="preserve"> </w:t>
      </w:r>
    </w:p>
    <w:p w:rsidR="006276E8" w:rsidRPr="008E3654" w:rsidRDefault="006276E8" w:rsidP="006276E8">
      <w:pPr>
        <w:pStyle w:val="ListParagraph"/>
        <w:numPr>
          <w:ilvl w:val="0"/>
          <w:numId w:val="11"/>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Media massa</w:t>
      </w:r>
    </w:p>
    <w:p w:rsidR="006276E8" w:rsidRPr="002964ED"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Dalam pemberitaan surat kabar maupun </w:t>
      </w:r>
      <w:proofErr w:type="gramStart"/>
      <w:r w:rsidRPr="008E3654">
        <w:rPr>
          <w:rFonts w:ascii="Times New Roman" w:hAnsi="Times New Roman" w:cs="Times New Roman"/>
          <w:sz w:val="24"/>
          <w:szCs w:val="24"/>
        </w:rPr>
        <w:t>radio  atau</w:t>
      </w:r>
      <w:proofErr w:type="gramEnd"/>
      <w:r w:rsidRPr="008E3654">
        <w:rPr>
          <w:rFonts w:ascii="Times New Roman" w:hAnsi="Times New Roman" w:cs="Times New Roman"/>
          <w:sz w:val="24"/>
          <w:szCs w:val="24"/>
        </w:rPr>
        <w:t xml:space="preserve"> media komunikasi lainnya, berita yang seharusnya factual disampaikan secara obyektif cenderung dipengaruhi oleh sikap penulisnya, akibatnya berpengaruh terhadap sikap konsumennya</w:t>
      </w:r>
    </w:p>
    <w:p w:rsidR="006276E8" w:rsidRPr="008E3654" w:rsidRDefault="006276E8" w:rsidP="006276E8">
      <w:pPr>
        <w:pStyle w:val="ListParagraph"/>
        <w:numPr>
          <w:ilvl w:val="0"/>
          <w:numId w:val="11"/>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Lembaga pendidikan dan lembaga agama</w:t>
      </w:r>
    </w:p>
    <w:p w:rsidR="006276E8" w:rsidRPr="00434BDB"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Konsep moral dan ajaran dari lembaga pendidikan dan lembaga agama sangat menentukan sistem kepercayaan tidaklah mengherankan jika kalau pada gilirannya konsep tersebut mempengaruhi sikap.</w:t>
      </w:r>
      <w:proofErr w:type="gramEnd"/>
    </w:p>
    <w:p w:rsidR="006276E8" w:rsidRPr="008E3654" w:rsidRDefault="006276E8" w:rsidP="006276E8">
      <w:pPr>
        <w:pStyle w:val="ListParagraph"/>
        <w:numPr>
          <w:ilvl w:val="0"/>
          <w:numId w:val="11"/>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Faktor emosional</w:t>
      </w:r>
    </w:p>
    <w:p w:rsidR="006276E8"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r w:rsidRPr="008E3654">
        <w:rPr>
          <w:rFonts w:ascii="Times New Roman" w:hAnsi="Times New Roman" w:cs="Times New Roman"/>
          <w:sz w:val="24"/>
          <w:szCs w:val="24"/>
        </w:rPr>
        <w:t>Suatu sikap merupakan pernyataan yang didasari emosi yang berfungsi sebagai semacem penyaluran frustasi atau pengalihan bentuk mekanisme pertahanan ego (Azwar, 2011)</w:t>
      </w:r>
      <w:bookmarkStart w:id="21" w:name="_Toc8738769"/>
    </w:p>
    <w:p w:rsidR="006276E8"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p>
    <w:p w:rsidR="006276E8"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p>
    <w:p w:rsidR="006276E8" w:rsidRPr="006801B8" w:rsidRDefault="006276E8" w:rsidP="006276E8">
      <w:pPr>
        <w:tabs>
          <w:tab w:val="left" w:pos="90"/>
          <w:tab w:val="left" w:pos="360"/>
          <w:tab w:val="left" w:pos="810"/>
        </w:tabs>
        <w:spacing w:before="0" w:after="0" w:afterAutospacing="0" w:line="480" w:lineRule="auto"/>
        <w:ind w:firstLine="0"/>
        <w:jc w:val="both"/>
        <w:rPr>
          <w:rFonts w:ascii="Times New Roman" w:hAnsi="Times New Roman" w:cs="Times New Roman"/>
          <w:b/>
          <w:sz w:val="24"/>
          <w:szCs w:val="24"/>
        </w:rPr>
      </w:pPr>
      <w:r w:rsidRPr="006801B8">
        <w:rPr>
          <w:rFonts w:ascii="Times New Roman" w:hAnsi="Times New Roman" w:cs="Times New Roman"/>
          <w:b/>
          <w:sz w:val="24"/>
          <w:szCs w:val="24"/>
        </w:rPr>
        <w:lastRenderedPageBreak/>
        <w:t>2.5.5 Komponen Sikap</w:t>
      </w:r>
      <w:bookmarkEnd w:id="21"/>
    </w:p>
    <w:p w:rsidR="006276E8" w:rsidRPr="008E3654" w:rsidRDefault="006276E8" w:rsidP="006276E8">
      <w:pPr>
        <w:tabs>
          <w:tab w:val="left" w:pos="90"/>
          <w:tab w:val="left" w:pos="360"/>
          <w:tab w:val="left" w:pos="810"/>
        </w:tabs>
        <w:spacing w:before="0" w:after="0" w:afterAutospacing="0" w:line="480" w:lineRule="auto"/>
        <w:ind w:firstLine="720"/>
        <w:jc w:val="both"/>
        <w:rPr>
          <w:rFonts w:ascii="Times New Roman" w:hAnsi="Times New Roman" w:cs="Times New Roman"/>
          <w:b/>
          <w:sz w:val="24"/>
          <w:szCs w:val="24"/>
        </w:rPr>
      </w:pPr>
      <w:proofErr w:type="gramStart"/>
      <w:r w:rsidRPr="008E3654">
        <w:rPr>
          <w:rFonts w:ascii="Times New Roman" w:hAnsi="Times New Roman" w:cs="Times New Roman"/>
          <w:sz w:val="24"/>
          <w:szCs w:val="24"/>
        </w:rPr>
        <w:t>Struktur sikap terdiri atas 3 komponen yang saling menunjang yaitu (Azwar S, 2000 dalam A. wawan dan Dewi.</w:t>
      </w:r>
      <w:proofErr w:type="gramEnd"/>
      <w:r w:rsidRPr="008E3654">
        <w:rPr>
          <w:rFonts w:ascii="Times New Roman" w:hAnsi="Times New Roman" w:cs="Times New Roman"/>
          <w:sz w:val="24"/>
          <w:szCs w:val="24"/>
        </w:rPr>
        <w:t xml:space="preserve"> M., </w:t>
      </w:r>
      <w:proofErr w:type="gramStart"/>
      <w:r w:rsidRPr="008E3654">
        <w:rPr>
          <w:rFonts w:ascii="Times New Roman" w:hAnsi="Times New Roman" w:cs="Times New Roman"/>
          <w:sz w:val="24"/>
          <w:szCs w:val="24"/>
        </w:rPr>
        <w:t>2010 :</w:t>
      </w:r>
      <w:proofErr w:type="gramEnd"/>
      <w:r w:rsidRPr="008E3654">
        <w:rPr>
          <w:rFonts w:ascii="Times New Roman" w:hAnsi="Times New Roman" w:cs="Times New Roman"/>
          <w:sz w:val="24"/>
          <w:szCs w:val="24"/>
        </w:rPr>
        <w:t xml:space="preserve"> 31)</w:t>
      </w:r>
    </w:p>
    <w:p w:rsidR="006276E8" w:rsidRPr="008E3654" w:rsidRDefault="006276E8" w:rsidP="006276E8">
      <w:pPr>
        <w:pStyle w:val="ListParagraph"/>
        <w:numPr>
          <w:ilvl w:val="0"/>
          <w:numId w:val="9"/>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 xml:space="preserve">Komponen Kognitif merupakan representasi </w:t>
      </w:r>
      <w:proofErr w:type="gramStart"/>
      <w:r w:rsidRPr="008E3654">
        <w:rPr>
          <w:rFonts w:ascii="Times New Roman" w:hAnsi="Times New Roman" w:cs="Times New Roman"/>
          <w:sz w:val="24"/>
          <w:szCs w:val="24"/>
        </w:rPr>
        <w:t>apa</w:t>
      </w:r>
      <w:proofErr w:type="gramEnd"/>
      <w:r w:rsidRPr="008E3654">
        <w:rPr>
          <w:rFonts w:ascii="Times New Roman" w:hAnsi="Times New Roman" w:cs="Times New Roman"/>
          <w:sz w:val="24"/>
          <w:szCs w:val="24"/>
        </w:rPr>
        <w:t xml:space="preserve"> yang dipercayai oleh individu pemilik sikap, komponen kognitif berisi kepercayaan stereotype yang dimiliki individu mengenai sesuatu dapat penanganan (opini) terutama apabila menyangkut masalah isu atau problem yang controversial.</w:t>
      </w:r>
    </w:p>
    <w:p w:rsidR="006276E8" w:rsidRPr="008E3654" w:rsidRDefault="006276E8" w:rsidP="006276E8">
      <w:pPr>
        <w:pStyle w:val="ListParagraph"/>
        <w:numPr>
          <w:ilvl w:val="0"/>
          <w:numId w:val="9"/>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 xml:space="preserve">Komponen afektif merupakan perasaan yang menyangkut aspek emosional. Aspek emosional inilah yang biasanya berakar paling dalam sebagai komponen sikap dan merupakan aspek yang paling bertahan terhadap pengaruh-pengaruh yang mungkin </w:t>
      </w:r>
      <w:proofErr w:type="gramStart"/>
      <w:r w:rsidRPr="008E3654">
        <w:rPr>
          <w:rFonts w:ascii="Times New Roman" w:hAnsi="Times New Roman" w:cs="Times New Roman"/>
          <w:sz w:val="24"/>
          <w:szCs w:val="24"/>
        </w:rPr>
        <w:t>akan</w:t>
      </w:r>
      <w:proofErr w:type="gramEnd"/>
      <w:r w:rsidRPr="008E3654">
        <w:rPr>
          <w:rFonts w:ascii="Times New Roman" w:hAnsi="Times New Roman" w:cs="Times New Roman"/>
          <w:sz w:val="24"/>
          <w:szCs w:val="24"/>
        </w:rPr>
        <w:t xml:space="preserve"> mengubah sikap seseorang. Komponen afektif disamakan dengan perasaan yang dimiliki seseorang terhadap sesuatu</w:t>
      </w:r>
    </w:p>
    <w:p w:rsidR="006276E8" w:rsidRPr="008E3654" w:rsidRDefault="006276E8" w:rsidP="006276E8">
      <w:pPr>
        <w:pStyle w:val="ListParagraph"/>
        <w:numPr>
          <w:ilvl w:val="0"/>
          <w:numId w:val="9"/>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Komponen konatif merupakan aspek kecenderungan berperilaku tertentu sesuai dengan sikap yang dimiliki oleh seseorang. Aspek ini berisi tendensi atau kecenderungan untuk bertindak atau bereaksi terhadap sesuatu dengan cara-cara tertentu</w:t>
      </w:r>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22" w:name="_Toc8738770"/>
      <w:r>
        <w:rPr>
          <w:rFonts w:ascii="Times New Roman" w:hAnsi="Times New Roman" w:cs="Times New Roman"/>
          <w:color w:val="auto"/>
          <w:sz w:val="24"/>
          <w:szCs w:val="24"/>
        </w:rPr>
        <w:t>2.5</w:t>
      </w:r>
      <w:r w:rsidRPr="008E3654">
        <w:rPr>
          <w:rFonts w:ascii="Times New Roman" w:hAnsi="Times New Roman" w:cs="Times New Roman"/>
          <w:color w:val="auto"/>
          <w:sz w:val="24"/>
          <w:szCs w:val="24"/>
        </w:rPr>
        <w:t>.6 Pengukuran Sikap</w:t>
      </w:r>
      <w:bookmarkEnd w:id="22"/>
    </w:p>
    <w:p w:rsidR="006276E8" w:rsidRPr="008E3654" w:rsidRDefault="006276E8" w:rsidP="006276E8">
      <w:pPr>
        <w:tabs>
          <w:tab w:val="left" w:pos="90"/>
          <w:tab w:val="left" w:pos="360"/>
          <w:tab w:val="left" w:pos="810"/>
        </w:tabs>
        <w:spacing w:before="0" w:after="0" w:afterAutospacing="0" w:line="480" w:lineRule="auto"/>
        <w:ind w:firstLine="720"/>
        <w:jc w:val="both"/>
        <w:rPr>
          <w:rFonts w:ascii="Times New Roman" w:hAnsi="Times New Roman" w:cs="Times New Roman"/>
          <w:sz w:val="24"/>
          <w:szCs w:val="24"/>
        </w:rPr>
      </w:pPr>
      <w:proofErr w:type="gramStart"/>
      <w:r w:rsidRPr="008E3654">
        <w:rPr>
          <w:rFonts w:ascii="Times New Roman" w:hAnsi="Times New Roman" w:cs="Times New Roman"/>
          <w:sz w:val="24"/>
          <w:szCs w:val="24"/>
        </w:rPr>
        <w:t>Sikap positif adalah sikap yang mengikuti norma-norma yang berlaku di masyarakat sedangkan sikap yang negatif adalah sikap yang tidak mengikuti norma-norma yang belaku dimasyarakat.</w:t>
      </w:r>
      <w:proofErr w:type="gramEnd"/>
    </w:p>
    <w:p w:rsidR="006276E8" w:rsidRPr="008E3654" w:rsidRDefault="006276E8" w:rsidP="006276E8">
      <w:pPr>
        <w:pStyle w:val="ListParagraph"/>
        <w:numPr>
          <w:ilvl w:val="0"/>
          <w:numId w:val="12"/>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Skala Thurstone</w:t>
      </w:r>
    </w:p>
    <w:p w:rsidR="006276E8" w:rsidRPr="008E3654"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Skala sikap dari 1-10 dimana poin 1 menunjukan sikap yang positif dan poin 10 menunjukan sikap yang negatif </w:t>
      </w:r>
    </w:p>
    <w:p w:rsidR="006276E8" w:rsidRPr="008E3654" w:rsidRDefault="006276E8" w:rsidP="006276E8">
      <w:pPr>
        <w:pStyle w:val="ListParagraph"/>
        <w:numPr>
          <w:ilvl w:val="0"/>
          <w:numId w:val="12"/>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lastRenderedPageBreak/>
        <w:t>Skala Likert</w:t>
      </w:r>
    </w:p>
    <w:p w:rsidR="006276E8" w:rsidRPr="008E3654"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r w:rsidRPr="008E3654">
        <w:rPr>
          <w:rFonts w:ascii="Times New Roman" w:hAnsi="Times New Roman" w:cs="Times New Roman"/>
          <w:sz w:val="24"/>
          <w:szCs w:val="24"/>
        </w:rPr>
        <w:t>Angka dari skala tidak setuju sampai setuju Angka 1 2 3 4 5</w:t>
      </w:r>
    </w:p>
    <w:p w:rsidR="006276E8" w:rsidRPr="008E3654" w:rsidRDefault="006276E8" w:rsidP="006276E8">
      <w:pPr>
        <w:pStyle w:val="ListParagraph"/>
        <w:numPr>
          <w:ilvl w:val="0"/>
          <w:numId w:val="12"/>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Skala Somatic Differential</w:t>
      </w:r>
    </w:p>
    <w:p w:rsidR="006276E8" w:rsidRPr="008E3654"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Saru sikap tertentu bisa memiliki makna atau kesulitan evakuasi yang berbeda.</w:t>
      </w:r>
      <w:proofErr w:type="gramEnd"/>
      <w:r w:rsidRPr="008E3654">
        <w:rPr>
          <w:rFonts w:ascii="Times New Roman" w:hAnsi="Times New Roman" w:cs="Times New Roman"/>
          <w:sz w:val="24"/>
          <w:szCs w:val="24"/>
        </w:rPr>
        <w:t xml:space="preserve"> Dari baik sampai ke buruk 1 2 3 4 5 6 7 8 9 10</w:t>
      </w:r>
    </w:p>
    <w:p w:rsidR="006276E8" w:rsidRPr="008E3654" w:rsidRDefault="006276E8" w:rsidP="006276E8">
      <w:pPr>
        <w:pStyle w:val="Heading2"/>
        <w:spacing w:before="0"/>
        <w:ind w:firstLine="0"/>
        <w:jc w:val="left"/>
        <w:rPr>
          <w:rFonts w:ascii="Times New Roman" w:hAnsi="Times New Roman" w:cs="Times New Roman"/>
          <w:color w:val="auto"/>
          <w:sz w:val="24"/>
          <w:szCs w:val="24"/>
        </w:rPr>
      </w:pPr>
      <w:bookmarkStart w:id="23" w:name="_Toc8738771"/>
      <w:r>
        <w:rPr>
          <w:rFonts w:ascii="Times New Roman" w:hAnsi="Times New Roman" w:cs="Times New Roman"/>
          <w:color w:val="auto"/>
          <w:sz w:val="24"/>
          <w:szCs w:val="24"/>
        </w:rPr>
        <w:t>2.6</w:t>
      </w:r>
      <w:r w:rsidRPr="008E3654">
        <w:rPr>
          <w:rFonts w:ascii="Times New Roman" w:hAnsi="Times New Roman" w:cs="Times New Roman"/>
          <w:color w:val="auto"/>
          <w:sz w:val="24"/>
          <w:szCs w:val="24"/>
        </w:rPr>
        <w:t xml:space="preserve"> Konsep Stunting</w:t>
      </w:r>
      <w:bookmarkEnd w:id="23"/>
    </w:p>
    <w:p w:rsidR="006276E8" w:rsidRPr="008E3654" w:rsidRDefault="006276E8" w:rsidP="006276E8">
      <w:pPr>
        <w:pStyle w:val="Heading3"/>
        <w:spacing w:before="0"/>
        <w:ind w:firstLine="0"/>
        <w:jc w:val="both"/>
        <w:rPr>
          <w:rFonts w:ascii="Times New Roman" w:hAnsi="Times New Roman" w:cs="Times New Roman"/>
          <w:color w:val="auto"/>
          <w:sz w:val="24"/>
          <w:szCs w:val="24"/>
        </w:rPr>
      </w:pPr>
      <w:bookmarkStart w:id="24" w:name="_Toc8738772"/>
      <w:r>
        <w:rPr>
          <w:rFonts w:ascii="Times New Roman" w:hAnsi="Times New Roman" w:cs="Times New Roman"/>
          <w:color w:val="auto"/>
          <w:sz w:val="24"/>
          <w:szCs w:val="24"/>
        </w:rPr>
        <w:t>2.6</w:t>
      </w:r>
      <w:r w:rsidRPr="008E3654">
        <w:rPr>
          <w:rFonts w:ascii="Times New Roman" w:hAnsi="Times New Roman" w:cs="Times New Roman"/>
          <w:color w:val="auto"/>
          <w:sz w:val="24"/>
          <w:szCs w:val="24"/>
        </w:rPr>
        <w:t>.1 Definisi Stunting</w:t>
      </w:r>
      <w:bookmarkEnd w:id="24"/>
    </w:p>
    <w:p w:rsidR="006276E8" w:rsidRPr="008E3654" w:rsidRDefault="006276E8" w:rsidP="006276E8">
      <w:pPr>
        <w:tabs>
          <w:tab w:val="left" w:pos="90"/>
          <w:tab w:val="left" w:pos="360"/>
          <w:tab w:val="left" w:pos="810"/>
        </w:tabs>
        <w:spacing w:before="0" w:after="0" w:afterAutospacing="0" w:line="480" w:lineRule="auto"/>
        <w:ind w:firstLine="720"/>
        <w:jc w:val="both"/>
        <w:rPr>
          <w:rFonts w:ascii="Times New Roman" w:hAnsi="Times New Roman" w:cs="Times New Roman"/>
          <w:sz w:val="24"/>
          <w:szCs w:val="24"/>
        </w:rPr>
      </w:pPr>
      <w:proofErr w:type="gramStart"/>
      <w:r w:rsidRPr="008E3654">
        <w:rPr>
          <w:rFonts w:ascii="Times New Roman" w:hAnsi="Times New Roman" w:cs="Times New Roman"/>
          <w:sz w:val="24"/>
          <w:szCs w:val="24"/>
        </w:rPr>
        <w:t>Stunting atau pendek merupakan kondisi gagal tumbuh pada bayi (0-1) tahun dan balita (12-59 bulan) akibat dari kekurangan gizi kronis terutama dalam 1000 hari pertama kehidupan sehingga anak terlalu pendek untuk usianya (Persatuan Ahli Gizi Indonesia, 2018).</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Stunting (kerdil) adalah kondisi dimana balita memiliki panjang atau tinggi badan yang kurang jika dibandingkan dengan umur.</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Kondisi ini diukur dengan panjang atau tinggi badan yang lebih dari minus dua standar deviasi median standar pertumbuhan anak dari WHO.</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Balita stunting termasuk masalah gizi kronik yang disebabkan oleh banyak factor seperti kondisi sosial ekonomi, gizi ibu hamil, kesakitan pada bayi, dan kurangnya asupan gizi pada bayi.</w:t>
      </w:r>
      <w:proofErr w:type="gramEnd"/>
      <w:r w:rsidRPr="008E3654">
        <w:rPr>
          <w:rFonts w:ascii="Times New Roman" w:hAnsi="Times New Roman" w:cs="Times New Roman"/>
          <w:sz w:val="24"/>
          <w:szCs w:val="24"/>
        </w:rPr>
        <w:t xml:space="preserve"> Balita stunting dimasa yang </w:t>
      </w:r>
      <w:proofErr w:type="gramStart"/>
      <w:r w:rsidRPr="008E3654">
        <w:rPr>
          <w:rFonts w:ascii="Times New Roman" w:hAnsi="Times New Roman" w:cs="Times New Roman"/>
          <w:sz w:val="24"/>
          <w:szCs w:val="24"/>
        </w:rPr>
        <w:t>akan</w:t>
      </w:r>
      <w:proofErr w:type="gramEnd"/>
      <w:r w:rsidRPr="008E3654">
        <w:rPr>
          <w:rFonts w:ascii="Times New Roman" w:hAnsi="Times New Roman" w:cs="Times New Roman"/>
          <w:sz w:val="24"/>
          <w:szCs w:val="24"/>
        </w:rPr>
        <w:t xml:space="preserve"> datang akan mengalami kesulitan dalam mencapai perkembangan fisik dan kognitif secara optimal (Pusat Data dan Informasi, Kementrian Kesehatan RI, 2018)</w:t>
      </w:r>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25" w:name="_Toc8738773"/>
      <w:r>
        <w:rPr>
          <w:rFonts w:ascii="Times New Roman" w:hAnsi="Times New Roman" w:cs="Times New Roman"/>
          <w:color w:val="auto"/>
          <w:sz w:val="24"/>
          <w:szCs w:val="24"/>
        </w:rPr>
        <w:t>2.6</w:t>
      </w:r>
      <w:r w:rsidRPr="008E3654">
        <w:rPr>
          <w:rFonts w:ascii="Times New Roman" w:hAnsi="Times New Roman" w:cs="Times New Roman"/>
          <w:color w:val="auto"/>
          <w:sz w:val="24"/>
          <w:szCs w:val="24"/>
        </w:rPr>
        <w:t>.2 Penyebab Stunting</w:t>
      </w:r>
      <w:bookmarkEnd w:id="25"/>
    </w:p>
    <w:p w:rsidR="006276E8" w:rsidRPr="00E246CB" w:rsidRDefault="006276E8" w:rsidP="006276E8">
      <w:pPr>
        <w:spacing w:before="0" w:after="0" w:after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Anak dapat dikatakan stunting apabila berat badan anak tidak kunjung naik, anak pendek menurut umur disebabkan karena nutrisi yang kurang, tinggi badan berdasarkan umur dibawah -2 SD dari chart WHO (Meta Hanandita, 2017). </w:t>
      </w:r>
      <w:r w:rsidRPr="008E3654">
        <w:rPr>
          <w:rFonts w:ascii="Times New Roman" w:hAnsi="Times New Roman" w:cs="Times New Roman"/>
          <w:sz w:val="24"/>
          <w:szCs w:val="24"/>
        </w:rPr>
        <w:t xml:space="preserve">Pada masa ini merupakan proses terjadinya Stunting pada anak dan peluang </w:t>
      </w:r>
      <w:r w:rsidRPr="008E3654">
        <w:rPr>
          <w:rFonts w:ascii="Times New Roman" w:hAnsi="Times New Roman" w:cs="Times New Roman"/>
          <w:sz w:val="24"/>
          <w:szCs w:val="24"/>
        </w:rPr>
        <w:lastRenderedPageBreak/>
        <w:t>peningkatan Stunting terjadi dalam 2 tahun pertama kehidupan. Beberapa Penyebab Stunting (Depkes</w:t>
      </w:r>
      <w:proofErr w:type="gramStart"/>
      <w:r w:rsidRPr="008E3654">
        <w:rPr>
          <w:rFonts w:ascii="Times New Roman" w:hAnsi="Times New Roman" w:cs="Times New Roman"/>
          <w:sz w:val="24"/>
          <w:szCs w:val="24"/>
        </w:rPr>
        <w:t>,2011</w:t>
      </w:r>
      <w:proofErr w:type="gramEnd"/>
      <w:r w:rsidRPr="008E3654">
        <w:rPr>
          <w:rFonts w:ascii="Times New Roman" w:hAnsi="Times New Roman" w:cs="Times New Roman"/>
          <w:sz w:val="24"/>
          <w:szCs w:val="24"/>
        </w:rPr>
        <w:t>) yaitu :</w:t>
      </w:r>
    </w:p>
    <w:p w:rsidR="006276E8" w:rsidRPr="008E3654" w:rsidRDefault="006276E8" w:rsidP="006276E8">
      <w:pPr>
        <w:pStyle w:val="ListParagraph"/>
        <w:numPr>
          <w:ilvl w:val="0"/>
          <w:numId w:val="49"/>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 xml:space="preserve">Ibu hamil dengan gizi kurang </w:t>
      </w:r>
      <w:proofErr w:type="gramStart"/>
      <w:r w:rsidRPr="008E3654">
        <w:rPr>
          <w:rFonts w:ascii="Times New Roman" w:hAnsi="Times New Roman" w:cs="Times New Roman"/>
          <w:sz w:val="24"/>
          <w:szCs w:val="24"/>
        </w:rPr>
        <w:t>akan</w:t>
      </w:r>
      <w:proofErr w:type="gramEnd"/>
      <w:r w:rsidRPr="008E3654">
        <w:rPr>
          <w:rFonts w:ascii="Times New Roman" w:hAnsi="Times New Roman" w:cs="Times New Roman"/>
          <w:sz w:val="24"/>
          <w:szCs w:val="24"/>
        </w:rPr>
        <w:t xml:space="preserve"> menyebabkan janin mengalami intrauterine growth retardation (IUGR), sehingga bayi akan lahir dengan kurang gizi, dan mengalami gangguan pertumbuhan dan perkembangan.</w:t>
      </w:r>
    </w:p>
    <w:p w:rsidR="006276E8" w:rsidRPr="008E3654" w:rsidRDefault="006276E8" w:rsidP="006276E8">
      <w:pPr>
        <w:pStyle w:val="ListParagraph"/>
        <w:numPr>
          <w:ilvl w:val="0"/>
          <w:numId w:val="49"/>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 xml:space="preserve">Asupan makanan tidak seimbang (berkaitan dengan kandungan zat gizi dalam makanan yaitu karbohidrat, protein,lemak, mineral, vitamin, dan air), riwayat berat badan lahir rendah (BBLR), riwayat penyakit, praktek pengasuhan yang kurang baik, </w:t>
      </w:r>
    </w:p>
    <w:p w:rsidR="006276E8" w:rsidRPr="008E3654" w:rsidRDefault="006276E8" w:rsidP="006276E8">
      <w:pPr>
        <w:pStyle w:val="ListParagraph"/>
        <w:numPr>
          <w:ilvl w:val="0"/>
          <w:numId w:val="49"/>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Kurangnya pengetahuan ibu mengenai kesehatan dan gizi sebelum dan pada masa kehamilan, serta setelah ibu melahirkan.</w:t>
      </w:r>
    </w:p>
    <w:p w:rsidR="006276E8" w:rsidRPr="008E3654" w:rsidRDefault="006276E8" w:rsidP="006276E8">
      <w:pPr>
        <w:pStyle w:val="ListParagraph"/>
        <w:numPr>
          <w:ilvl w:val="0"/>
          <w:numId w:val="49"/>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Kurangnya pemberian Air Susu Ibu (ASI) secara ekslusif, tidak menerima Makanan Pendamping Air Susu Ibu (MP-ASI)</w:t>
      </w:r>
    </w:p>
    <w:p w:rsidR="006276E8" w:rsidRPr="008E3654" w:rsidRDefault="006276E8" w:rsidP="006276E8">
      <w:pPr>
        <w:pStyle w:val="ListParagraph"/>
        <w:numPr>
          <w:ilvl w:val="0"/>
          <w:numId w:val="49"/>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Keterbatasan air bersih dan sanitasi</w:t>
      </w:r>
    </w:p>
    <w:p w:rsidR="006276E8" w:rsidRDefault="006276E8" w:rsidP="006276E8">
      <w:pPr>
        <w:pStyle w:val="ListParagraph"/>
        <w:numPr>
          <w:ilvl w:val="0"/>
          <w:numId w:val="49"/>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Ketersediaan pangan di tingkat rumah tangga rendah</w:t>
      </w:r>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26" w:name="_Toc8738774"/>
      <w:r>
        <w:rPr>
          <w:rFonts w:ascii="Times New Roman" w:hAnsi="Times New Roman" w:cs="Times New Roman"/>
          <w:color w:val="auto"/>
          <w:sz w:val="24"/>
          <w:szCs w:val="24"/>
        </w:rPr>
        <w:t>2.6</w:t>
      </w:r>
      <w:r w:rsidRPr="008E3654">
        <w:rPr>
          <w:rFonts w:ascii="Times New Roman" w:hAnsi="Times New Roman" w:cs="Times New Roman"/>
          <w:color w:val="auto"/>
          <w:sz w:val="24"/>
          <w:szCs w:val="24"/>
        </w:rPr>
        <w:t>.3 Ciri-ciri Stunting</w:t>
      </w:r>
      <w:bookmarkEnd w:id="26"/>
    </w:p>
    <w:p w:rsidR="006276E8" w:rsidRPr="008E3654" w:rsidRDefault="006276E8" w:rsidP="006276E8">
      <w:pPr>
        <w:pStyle w:val="ListParagraph"/>
        <w:numPr>
          <w:ilvl w:val="0"/>
          <w:numId w:val="50"/>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Tanda pubertas terlambat</w:t>
      </w:r>
    </w:p>
    <w:p w:rsidR="006276E8" w:rsidRPr="008E3654" w:rsidRDefault="006276E8" w:rsidP="006276E8">
      <w:pPr>
        <w:pStyle w:val="ListParagraph"/>
        <w:numPr>
          <w:ilvl w:val="0"/>
          <w:numId w:val="50"/>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Performa buruk pada tes perhatian dan memori belajar</w:t>
      </w:r>
    </w:p>
    <w:p w:rsidR="006276E8" w:rsidRPr="008E3654" w:rsidRDefault="006276E8" w:rsidP="006276E8">
      <w:pPr>
        <w:pStyle w:val="ListParagraph"/>
        <w:numPr>
          <w:ilvl w:val="0"/>
          <w:numId w:val="50"/>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Pertumbuhan gigi terlambat</w:t>
      </w:r>
    </w:p>
    <w:p w:rsidR="006276E8" w:rsidRPr="008E3654" w:rsidRDefault="006276E8" w:rsidP="006276E8">
      <w:pPr>
        <w:pStyle w:val="ListParagraph"/>
        <w:numPr>
          <w:ilvl w:val="0"/>
          <w:numId w:val="50"/>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Wajah tampak lebih muda dari usianya</w:t>
      </w:r>
    </w:p>
    <w:p w:rsidR="006276E8" w:rsidRPr="008E3654" w:rsidRDefault="006276E8" w:rsidP="006276E8">
      <w:pPr>
        <w:pStyle w:val="ListParagraph"/>
        <w:numPr>
          <w:ilvl w:val="0"/>
          <w:numId w:val="50"/>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Pertumbuhan terlambat</w:t>
      </w:r>
    </w:p>
    <w:p w:rsidR="006276E8" w:rsidRPr="008E3654" w:rsidRDefault="006276E8" w:rsidP="006276E8">
      <w:pPr>
        <w:pStyle w:val="ListParagraph"/>
        <w:numPr>
          <w:ilvl w:val="0"/>
          <w:numId w:val="50"/>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Usia 8-10 tahun anak menjadi diam, tidak banyak melakukan kontak mata</w:t>
      </w:r>
    </w:p>
    <w:p w:rsidR="006276E8" w:rsidRPr="008E3654" w:rsidRDefault="006276E8" w:rsidP="006276E8">
      <w:pPr>
        <w:tabs>
          <w:tab w:val="left" w:pos="90"/>
          <w:tab w:val="left" w:pos="360"/>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(Kementrian Desa, Pembangunan Daerah Tertinggal dan Transmigrasi, 2017) </w:t>
      </w:r>
    </w:p>
    <w:p w:rsidR="006276E8" w:rsidRPr="008E3654" w:rsidRDefault="006276E8" w:rsidP="006276E8">
      <w:pPr>
        <w:pStyle w:val="Heading3"/>
        <w:spacing w:before="0"/>
        <w:jc w:val="left"/>
        <w:rPr>
          <w:rFonts w:ascii="Times New Roman" w:hAnsi="Times New Roman" w:cs="Times New Roman"/>
          <w:color w:val="auto"/>
          <w:sz w:val="24"/>
          <w:szCs w:val="24"/>
        </w:rPr>
      </w:pPr>
      <w:bookmarkStart w:id="27" w:name="_Toc8738775"/>
      <w:r>
        <w:rPr>
          <w:rFonts w:ascii="Times New Roman" w:hAnsi="Times New Roman" w:cs="Times New Roman"/>
          <w:color w:val="auto"/>
          <w:sz w:val="24"/>
          <w:szCs w:val="24"/>
        </w:rPr>
        <w:lastRenderedPageBreak/>
        <w:t>2.6</w:t>
      </w:r>
      <w:r w:rsidRPr="008E3654">
        <w:rPr>
          <w:rFonts w:ascii="Times New Roman" w:hAnsi="Times New Roman" w:cs="Times New Roman"/>
          <w:color w:val="auto"/>
          <w:sz w:val="24"/>
          <w:szCs w:val="24"/>
        </w:rPr>
        <w:t>.4 Faktor-Faktor yang Mempengaruhi Stunting</w:t>
      </w:r>
      <w:bookmarkEnd w:id="27"/>
    </w:p>
    <w:p w:rsidR="006276E8" w:rsidRPr="008E3654" w:rsidRDefault="006276E8" w:rsidP="006276E8">
      <w:pPr>
        <w:tabs>
          <w:tab w:val="left" w:pos="90"/>
          <w:tab w:val="left" w:pos="360"/>
          <w:tab w:val="left" w:pos="810"/>
        </w:tabs>
        <w:spacing w:before="0" w:after="0" w:afterAutospacing="0" w:line="480" w:lineRule="auto"/>
        <w:ind w:firstLine="720"/>
        <w:jc w:val="both"/>
        <w:rPr>
          <w:rFonts w:ascii="Times New Roman" w:hAnsi="Times New Roman" w:cs="Times New Roman"/>
          <w:sz w:val="24"/>
          <w:szCs w:val="24"/>
        </w:rPr>
      </w:pPr>
      <w:proofErr w:type="gramStart"/>
      <w:r w:rsidRPr="008E3654">
        <w:rPr>
          <w:rFonts w:ascii="Times New Roman" w:hAnsi="Times New Roman" w:cs="Times New Roman"/>
          <w:sz w:val="24"/>
          <w:szCs w:val="24"/>
        </w:rPr>
        <w:t>Stunting disebabkan oleh faktor multi dimensi dan tidak hanya disebabkan oleh faktor gizi buruk yang dialami oleh ibu hamil maupun anak balita.</w:t>
      </w:r>
      <w:proofErr w:type="gramEnd"/>
      <w:r w:rsidRPr="008E3654">
        <w:rPr>
          <w:rFonts w:ascii="Times New Roman" w:hAnsi="Times New Roman" w:cs="Times New Roman"/>
          <w:sz w:val="24"/>
          <w:szCs w:val="24"/>
        </w:rPr>
        <w:t xml:space="preserve"> Secara lebih detail, beberapa faktor yang mempengaruhi kejadian stunting dapat digambarkan sebagai berikut:</w:t>
      </w:r>
    </w:p>
    <w:p w:rsidR="006276E8" w:rsidRPr="008E3654" w:rsidRDefault="006276E8" w:rsidP="006276E8">
      <w:pPr>
        <w:pStyle w:val="ListParagraph"/>
        <w:numPr>
          <w:ilvl w:val="0"/>
          <w:numId w:val="46"/>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Faktor langsung</w:t>
      </w:r>
    </w:p>
    <w:p w:rsidR="006276E8" w:rsidRPr="008E3654" w:rsidRDefault="006276E8" w:rsidP="006276E8">
      <w:pPr>
        <w:pStyle w:val="ListParagraph"/>
        <w:numPr>
          <w:ilvl w:val="0"/>
          <w:numId w:val="47"/>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Faktor ibu</w:t>
      </w:r>
    </w:p>
    <w:p w:rsidR="006276E8" w:rsidRPr="008E3654" w:rsidRDefault="006276E8" w:rsidP="006276E8">
      <w:pPr>
        <w:pStyle w:val="ListParagraph"/>
        <w:tabs>
          <w:tab w:val="left" w:pos="360"/>
          <w:tab w:val="left" w:pos="450"/>
          <w:tab w:val="left" w:pos="810"/>
        </w:tabs>
        <w:spacing w:before="0" w:after="0" w:afterAutospacing="0" w:line="480" w:lineRule="auto"/>
        <w:ind w:left="360" w:hanging="360"/>
        <w:jc w:val="both"/>
        <w:rPr>
          <w:rFonts w:ascii="Times New Roman" w:hAnsi="Times New Roman" w:cs="Times New Roman"/>
          <w:sz w:val="24"/>
          <w:szCs w:val="24"/>
        </w:rPr>
      </w:pPr>
      <w:r w:rsidRPr="008E3654">
        <w:rPr>
          <w:rFonts w:ascii="Times New Roman" w:hAnsi="Times New Roman" w:cs="Times New Roman"/>
          <w:sz w:val="24"/>
          <w:szCs w:val="24"/>
        </w:rPr>
        <w:tab/>
      </w:r>
      <w:proofErr w:type="gramStart"/>
      <w:r w:rsidRPr="008E3654">
        <w:rPr>
          <w:rFonts w:ascii="Times New Roman" w:hAnsi="Times New Roman" w:cs="Times New Roman"/>
          <w:sz w:val="24"/>
          <w:szCs w:val="24"/>
        </w:rPr>
        <w:t>Faktor ibu dapat dikarenakan nutrisi yang buruk selama prekonsepsi, kehamilan, dan laktasi.</w:t>
      </w:r>
      <w:proofErr w:type="gramEnd"/>
      <w:r w:rsidRPr="008E3654">
        <w:rPr>
          <w:rFonts w:ascii="Times New Roman" w:hAnsi="Times New Roman" w:cs="Times New Roman"/>
          <w:sz w:val="24"/>
          <w:szCs w:val="24"/>
        </w:rPr>
        <w:t xml:space="preserve"> Selain itu juga dipengaruhi perawakan ibu seperti </w:t>
      </w:r>
      <w:proofErr w:type="gramStart"/>
      <w:r w:rsidRPr="008E3654">
        <w:rPr>
          <w:rFonts w:ascii="Times New Roman" w:hAnsi="Times New Roman" w:cs="Times New Roman"/>
          <w:sz w:val="24"/>
          <w:szCs w:val="24"/>
        </w:rPr>
        <w:t>usia</w:t>
      </w:r>
      <w:proofErr w:type="gramEnd"/>
      <w:r w:rsidRPr="008E3654">
        <w:rPr>
          <w:rFonts w:ascii="Times New Roman" w:hAnsi="Times New Roman" w:cs="Times New Roman"/>
          <w:sz w:val="24"/>
          <w:szCs w:val="24"/>
        </w:rPr>
        <w:t xml:space="preserve"> ibu terlalu muda atau terlalu tua, pendek, infeksi, kehamilan muda, kesehatan jiwa, BBLR, IUGR dan persalinan prematur, jarak persalinan yang dekat, dan hipertensi (Sandra Fikawati dkk, 2017)</w:t>
      </w:r>
    </w:p>
    <w:p w:rsidR="006276E8" w:rsidRPr="008E3654" w:rsidRDefault="006276E8" w:rsidP="006276E8">
      <w:pPr>
        <w:pStyle w:val="ListParagraph"/>
        <w:numPr>
          <w:ilvl w:val="0"/>
          <w:numId w:val="47"/>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Faktor Genetik</w:t>
      </w:r>
    </w:p>
    <w:p w:rsidR="006276E8" w:rsidRPr="00B0673C"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Faktor genetik merupakan modal dasar mencapai hasil proses pertumbuhan. </w:t>
      </w:r>
      <w:proofErr w:type="gramStart"/>
      <w:r w:rsidRPr="008E3654">
        <w:rPr>
          <w:rFonts w:ascii="Times New Roman" w:hAnsi="Times New Roman" w:cs="Times New Roman"/>
          <w:sz w:val="24"/>
          <w:szCs w:val="24"/>
        </w:rPr>
        <w:t>Melalui genetik yang berada di dalam sel telur yang telah dibuahi, dapat ditentukan kualitas dan kuantitas pertumbuhan.</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Hal ini ditandai dengan intensitas dan kecepatan pembelahan, derajat sensitivitas jaringan terhadap rangsangan, umur pubertas dan berhentinya pertumbuhan tulang (Narsikhah, 2012).</w:t>
      </w:r>
      <w:proofErr w:type="gramEnd"/>
      <w:r w:rsidRPr="008E3654">
        <w:rPr>
          <w:rFonts w:ascii="Times New Roman" w:hAnsi="Times New Roman" w:cs="Times New Roman"/>
          <w:sz w:val="24"/>
          <w:szCs w:val="24"/>
        </w:rPr>
        <w:t xml:space="preserve"> Menurut Amigo et al., dalam Narsikhah (2012) salah satu atau kedua orang tua yang pendek akibat kondisi patologi (seperti defisiensi hormone pertumbuhan) memiliki gen dalam kromosom yang membawa sifat pendek sehingga memperbesar peluang anak mewarisi gen tersebut dan tumbuh menjadi stunting. Akan tetapi, bila orang tua pendek akibat kekurangan zat </w:t>
      </w:r>
      <w:r w:rsidRPr="008E3654">
        <w:rPr>
          <w:rFonts w:ascii="Times New Roman" w:hAnsi="Times New Roman" w:cs="Times New Roman"/>
          <w:sz w:val="24"/>
          <w:szCs w:val="24"/>
        </w:rPr>
        <w:lastRenderedPageBreak/>
        <w:t>gizi atau penyakit, kemungkinan anak dapat tumbuh dengan tinggi badan normal selama anak tersebut tidak terpapar faktor resiko yang lain.</w:t>
      </w:r>
    </w:p>
    <w:p w:rsidR="006276E8" w:rsidRPr="008E3654" w:rsidRDefault="006276E8" w:rsidP="006276E8">
      <w:pPr>
        <w:pStyle w:val="ListParagraph"/>
        <w:numPr>
          <w:ilvl w:val="0"/>
          <w:numId w:val="47"/>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Asupan makanan</w:t>
      </w:r>
    </w:p>
    <w:p w:rsidR="006276E8" w:rsidRPr="008E3654"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Kualitas makanan yang buruk meliputi kualitas micronutrient yang buruk, kurangnya keragaman dan asupan pangan yang bersumber dari pangan hewani, kandungan tidak bergizi, dan rendahnya kandungan energi pada complementary foods.</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Praktik pemberian makanan yang tidak memadai, meliputi pemberian makan yang jarang, pemberian makan yang tidak adekuat selama dan setelah sakit, konsistensi pangan yang terlalu ringan, kuantitas pangan yang tidak mencukupi, pemberian makan yang tidak berespon.</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Bukti menunjukkan keragaman diet yang lebih bervariasi dan konsumsi makanan dari sumber hewani terkait dengan perbaikan pertumbuhan linear.</w:t>
      </w:r>
      <w:proofErr w:type="gramEnd"/>
      <w:r w:rsidRPr="008E3654">
        <w:rPr>
          <w:rFonts w:ascii="Times New Roman" w:hAnsi="Times New Roman" w:cs="Times New Roman"/>
          <w:sz w:val="24"/>
          <w:szCs w:val="24"/>
        </w:rPr>
        <w:t xml:space="preserve"> Analisis terbaru menunjukkan bahwa rumah tangga yang menerapkan diet yang beragam, termasuk diet yang diperkaya nutrisi pelengkap, </w:t>
      </w:r>
      <w:proofErr w:type="gramStart"/>
      <w:r w:rsidRPr="008E3654">
        <w:rPr>
          <w:rFonts w:ascii="Times New Roman" w:hAnsi="Times New Roman" w:cs="Times New Roman"/>
          <w:sz w:val="24"/>
          <w:szCs w:val="24"/>
        </w:rPr>
        <w:t>akan</w:t>
      </w:r>
      <w:proofErr w:type="gramEnd"/>
      <w:r w:rsidRPr="008E3654">
        <w:rPr>
          <w:rFonts w:ascii="Times New Roman" w:hAnsi="Times New Roman" w:cs="Times New Roman"/>
          <w:sz w:val="24"/>
          <w:szCs w:val="24"/>
        </w:rPr>
        <w:t xml:space="preserve"> meningkatkan asupan gizi dan mengurangi risiko stunting (Sandra Fikawati dkk, 2017).</w:t>
      </w:r>
    </w:p>
    <w:p w:rsidR="006276E8" w:rsidRPr="008E3654" w:rsidRDefault="006276E8" w:rsidP="006276E8">
      <w:pPr>
        <w:pStyle w:val="ListParagraph"/>
        <w:numPr>
          <w:ilvl w:val="0"/>
          <w:numId w:val="47"/>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Pemberian ASI Eksklusif</w:t>
      </w:r>
    </w:p>
    <w:p w:rsidR="006276E8" w:rsidRPr="000D06B1" w:rsidRDefault="006276E8" w:rsidP="006276E8">
      <w:pPr>
        <w:spacing w:before="0" w:after="0" w:afterAutospacing="0" w:line="480" w:lineRule="auto"/>
        <w:ind w:left="360" w:firstLine="0"/>
        <w:jc w:val="both"/>
        <w:rPr>
          <w:rFonts w:ascii="Times New Roman" w:hAnsi="Times New Roman" w:cs="Times New Roman"/>
          <w:b/>
          <w:sz w:val="24"/>
          <w:szCs w:val="24"/>
        </w:rPr>
      </w:pPr>
      <w:proofErr w:type="gramStart"/>
      <w:r w:rsidRPr="008E3654">
        <w:rPr>
          <w:rFonts w:ascii="Times New Roman" w:hAnsi="Times New Roman" w:cs="Times New Roman"/>
          <w:sz w:val="24"/>
          <w:szCs w:val="24"/>
        </w:rPr>
        <w:t>Masalah-masalah terkait praktik pemberian ASI meliputi Delayed Initiation, tidak menerapkan ASI eksklusif, dan penghentian dini konsumsi ASI.</w:t>
      </w:r>
      <w:proofErr w:type="gramEnd"/>
      <w:r w:rsidRPr="008E3654">
        <w:rPr>
          <w:rFonts w:ascii="Times New Roman" w:hAnsi="Times New Roman" w:cs="Times New Roman"/>
          <w:sz w:val="24"/>
          <w:szCs w:val="24"/>
        </w:rPr>
        <w:t xml:space="preserve"> Sebuah penelitian membuktikan bahwa menunda inisiasi menyusu (Delayed initiation) </w:t>
      </w:r>
      <w:proofErr w:type="gramStart"/>
      <w:r w:rsidRPr="008E3654">
        <w:rPr>
          <w:rFonts w:ascii="Times New Roman" w:hAnsi="Times New Roman" w:cs="Times New Roman"/>
          <w:sz w:val="24"/>
          <w:szCs w:val="24"/>
        </w:rPr>
        <w:t>akan</w:t>
      </w:r>
      <w:proofErr w:type="gramEnd"/>
      <w:r w:rsidRPr="008E3654">
        <w:rPr>
          <w:rFonts w:ascii="Times New Roman" w:hAnsi="Times New Roman" w:cs="Times New Roman"/>
          <w:sz w:val="24"/>
          <w:szCs w:val="24"/>
        </w:rPr>
        <w:t xml:space="preserve"> meningkatkan kematian bayi. ASI eksklusif didefinisikan sebagai pemberian ASI tanpa suplementasi makanan maupun minuman lain, baik berupa air putih, jus, ataupun </w:t>
      </w:r>
      <w:proofErr w:type="gramStart"/>
      <w:r w:rsidRPr="008E3654">
        <w:rPr>
          <w:rFonts w:ascii="Times New Roman" w:hAnsi="Times New Roman" w:cs="Times New Roman"/>
          <w:sz w:val="24"/>
          <w:szCs w:val="24"/>
        </w:rPr>
        <w:t>susu</w:t>
      </w:r>
      <w:proofErr w:type="gramEnd"/>
      <w:r w:rsidRPr="008E3654">
        <w:rPr>
          <w:rFonts w:ascii="Times New Roman" w:hAnsi="Times New Roman" w:cs="Times New Roman"/>
          <w:sz w:val="24"/>
          <w:szCs w:val="24"/>
        </w:rPr>
        <w:t xml:space="preserve"> selain ASI. </w:t>
      </w:r>
      <w:proofErr w:type="gramStart"/>
      <w:r w:rsidRPr="008E3654">
        <w:rPr>
          <w:rFonts w:ascii="Times New Roman" w:hAnsi="Times New Roman" w:cs="Times New Roman"/>
          <w:sz w:val="24"/>
          <w:szCs w:val="24"/>
        </w:rPr>
        <w:t>Ikatan Dokter Anak Indonesia (IDAI) merekomendasikan pemberian ASI eksklusif selama 6 bulan pertama untuk mencapai tumbuh kembang optimal.</w:t>
      </w:r>
      <w:proofErr w:type="gramEnd"/>
      <w:r w:rsidRPr="008E3654">
        <w:rPr>
          <w:rFonts w:ascii="Times New Roman" w:hAnsi="Times New Roman" w:cs="Times New Roman"/>
          <w:sz w:val="24"/>
          <w:szCs w:val="24"/>
        </w:rPr>
        <w:t xml:space="preserve"> Setelah enam bulan, bayi mendapat </w:t>
      </w:r>
      <w:r w:rsidRPr="008E3654">
        <w:rPr>
          <w:rFonts w:ascii="Times New Roman" w:hAnsi="Times New Roman" w:cs="Times New Roman"/>
          <w:sz w:val="24"/>
          <w:szCs w:val="24"/>
        </w:rPr>
        <w:lastRenderedPageBreak/>
        <w:t xml:space="preserve">makanan pendamping yang adekuat sedangkan ASI dilanjutkan sampai </w:t>
      </w:r>
      <w:proofErr w:type="gramStart"/>
      <w:r w:rsidRPr="008E3654">
        <w:rPr>
          <w:rFonts w:ascii="Times New Roman" w:hAnsi="Times New Roman" w:cs="Times New Roman"/>
          <w:sz w:val="24"/>
          <w:szCs w:val="24"/>
        </w:rPr>
        <w:t>usia</w:t>
      </w:r>
      <w:proofErr w:type="gramEnd"/>
      <w:r w:rsidRPr="008E3654">
        <w:rPr>
          <w:rFonts w:ascii="Times New Roman" w:hAnsi="Times New Roman" w:cs="Times New Roman"/>
          <w:sz w:val="24"/>
          <w:szCs w:val="24"/>
        </w:rPr>
        <w:t xml:space="preserve"> 24 bulan. </w:t>
      </w:r>
      <w:proofErr w:type="gramStart"/>
      <w:r w:rsidRPr="008E3654">
        <w:rPr>
          <w:rFonts w:ascii="Times New Roman" w:hAnsi="Times New Roman" w:cs="Times New Roman"/>
          <w:sz w:val="24"/>
          <w:szCs w:val="24"/>
        </w:rPr>
        <w:t>Menyusui yang berkelanjutan selama dua tahun memberikan</w:t>
      </w:r>
      <w:r>
        <w:rPr>
          <w:rFonts w:ascii="Times New Roman" w:hAnsi="Times New Roman" w:cs="Times New Roman"/>
          <w:sz w:val="24"/>
          <w:szCs w:val="24"/>
        </w:rPr>
        <w:t>.</w:t>
      </w:r>
      <w:proofErr w:type="gramEnd"/>
      <w:r>
        <w:rPr>
          <w:rFonts w:ascii="Times New Roman" w:hAnsi="Times New Roman" w:cs="Times New Roman"/>
          <w:b/>
          <w:sz w:val="24"/>
          <w:szCs w:val="24"/>
        </w:rPr>
        <w:t xml:space="preserve"> </w:t>
      </w:r>
      <w:proofErr w:type="gramStart"/>
      <w:r w:rsidRPr="000D06B1">
        <w:rPr>
          <w:rFonts w:ascii="Times New Roman" w:hAnsi="Times New Roman" w:cs="Times New Roman"/>
          <w:sz w:val="24"/>
          <w:szCs w:val="24"/>
        </w:rPr>
        <w:t>kontribusi</w:t>
      </w:r>
      <w:proofErr w:type="gramEnd"/>
      <w:r w:rsidRPr="000D06B1">
        <w:rPr>
          <w:rFonts w:ascii="Times New Roman" w:hAnsi="Times New Roman" w:cs="Times New Roman"/>
          <w:sz w:val="24"/>
          <w:szCs w:val="24"/>
        </w:rPr>
        <w:t xml:space="preserve"> signifikan terhadap asupan nutrisi penting pada bayi (Sandra Fikawati dkk, 2017).</w:t>
      </w:r>
    </w:p>
    <w:p w:rsidR="006276E8" w:rsidRPr="008E3654" w:rsidRDefault="006276E8" w:rsidP="006276E8">
      <w:pPr>
        <w:pStyle w:val="ListParagraph"/>
        <w:numPr>
          <w:ilvl w:val="0"/>
          <w:numId w:val="47"/>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Faktor infeksi</w:t>
      </w:r>
    </w:p>
    <w:p w:rsidR="006276E8" w:rsidRPr="008E3654"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Stunting berhubungan dengan meningkatnya morbiditas dan mortalitas dari infeksi seperti pneumonia dan diare,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sepsis, meningitis, TBC, dan hepatitis yang dimana bahwa daya tahan tubuh anak stunting terganggu (WHO, 2016).</w:t>
      </w:r>
      <w:r w:rsidRPr="008E3654">
        <w:rPr>
          <w:rFonts w:ascii="Times New Roman" w:hAnsi="Times New Roman" w:cs="Times New Roman"/>
          <w:sz w:val="24"/>
          <w:szCs w:val="24"/>
        </w:rPr>
        <w:t xml:space="preserve"> Penyakit infeksi </w:t>
      </w:r>
      <w:proofErr w:type="gramStart"/>
      <w:r w:rsidRPr="008E3654">
        <w:rPr>
          <w:rFonts w:ascii="Times New Roman" w:hAnsi="Times New Roman" w:cs="Times New Roman"/>
          <w:sz w:val="24"/>
          <w:szCs w:val="24"/>
        </w:rPr>
        <w:t>akan</w:t>
      </w:r>
      <w:proofErr w:type="gramEnd"/>
      <w:r w:rsidRPr="008E3654">
        <w:rPr>
          <w:rFonts w:ascii="Times New Roman" w:hAnsi="Times New Roman" w:cs="Times New Roman"/>
          <w:sz w:val="24"/>
          <w:szCs w:val="24"/>
        </w:rPr>
        <w:t xml:space="preserve"> berdampak pada gangguan masalah gizi Infeksi klinis menyebabkan lambatnya pertumbuhan dan perkembangan, sedangkan anak yang memiliki riwayat penyakit infeksi memiliki peluang mengalami stunting (Picauly &amp; Toy, 2013).</w:t>
      </w:r>
    </w:p>
    <w:p w:rsidR="006276E8" w:rsidRPr="008E3654" w:rsidRDefault="006276E8" w:rsidP="006276E8">
      <w:pPr>
        <w:pStyle w:val="ListParagraph"/>
        <w:numPr>
          <w:ilvl w:val="0"/>
          <w:numId w:val="46"/>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Faktor tidak langsung</w:t>
      </w:r>
    </w:p>
    <w:p w:rsidR="006276E8" w:rsidRPr="008E3654" w:rsidRDefault="006276E8" w:rsidP="006276E8">
      <w:pPr>
        <w:pStyle w:val="ListParagraph"/>
        <w:numPr>
          <w:ilvl w:val="0"/>
          <w:numId w:val="48"/>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Faktor sosial ekonomi</w:t>
      </w:r>
    </w:p>
    <w:p w:rsidR="006276E8" w:rsidRPr="008E3654"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Status ekonomi yang rendah dianggap memiliki dampak yang signifikan terhadap kemungkinan anak menjadi kurus dan pendek (UNICEF, 2013).</w:t>
      </w:r>
      <w:proofErr w:type="gramEnd"/>
      <w:r w:rsidRPr="008E3654">
        <w:rPr>
          <w:rFonts w:ascii="Times New Roman" w:hAnsi="Times New Roman" w:cs="Times New Roman"/>
          <w:sz w:val="24"/>
          <w:szCs w:val="24"/>
        </w:rPr>
        <w:t xml:space="preserve"> Menurut Bishwakarma dalam Khoirun dkk (2015), status ekonomi keluarga yang rendah </w:t>
      </w:r>
      <w:proofErr w:type="gramStart"/>
      <w:r w:rsidRPr="008E3654">
        <w:rPr>
          <w:rFonts w:ascii="Times New Roman" w:hAnsi="Times New Roman" w:cs="Times New Roman"/>
          <w:sz w:val="24"/>
          <w:szCs w:val="24"/>
        </w:rPr>
        <w:t>akan</w:t>
      </w:r>
      <w:proofErr w:type="gramEnd"/>
      <w:r w:rsidRPr="008E3654">
        <w:rPr>
          <w:rFonts w:ascii="Times New Roman" w:hAnsi="Times New Roman" w:cs="Times New Roman"/>
          <w:sz w:val="24"/>
          <w:szCs w:val="24"/>
        </w:rPr>
        <w:t xml:space="preserve"> mempengaruhi pemilihan makanan yang dikonsumsinya sehingga biasanya menjadi kurang bervariasi dan sedikit jumlahnya terutama pada bahan pangan yang berfungsi untuk pertumbuhan anak seperti sumber protein, vitamin, dan mineral, sehingga meningkatkan risiko kurang gizi.</w:t>
      </w:r>
    </w:p>
    <w:p w:rsidR="006276E8" w:rsidRPr="008E3654" w:rsidRDefault="006276E8" w:rsidP="006276E8">
      <w:pPr>
        <w:pStyle w:val="ListParagraph"/>
        <w:numPr>
          <w:ilvl w:val="0"/>
          <w:numId w:val="48"/>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Tingkat Pendidikan</w:t>
      </w:r>
    </w:p>
    <w:p w:rsidR="006276E8" w:rsidRPr="000D06B1" w:rsidRDefault="006276E8" w:rsidP="006276E8">
      <w:pPr>
        <w:spacing w:before="0" w:after="0" w:afterAutospacing="0" w:line="480" w:lineRule="auto"/>
        <w:ind w:left="360"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Menurut Delmi (2012), pendidikan ibu yang rendah dapat mempengaruhi pola asuh dan perawatan anak. Selain itu juga berpengaruh dalam pemilihan dan </w:t>
      </w:r>
      <w:proofErr w:type="gramStart"/>
      <w:r w:rsidRPr="008E3654">
        <w:rPr>
          <w:rFonts w:ascii="Times New Roman" w:hAnsi="Times New Roman" w:cs="Times New Roman"/>
          <w:sz w:val="24"/>
          <w:szCs w:val="24"/>
        </w:rPr>
        <w:lastRenderedPageBreak/>
        <w:t>cara</w:t>
      </w:r>
      <w:proofErr w:type="gramEnd"/>
      <w:r w:rsidRPr="008E3654">
        <w:rPr>
          <w:rFonts w:ascii="Times New Roman" w:hAnsi="Times New Roman" w:cs="Times New Roman"/>
          <w:sz w:val="24"/>
          <w:szCs w:val="24"/>
        </w:rPr>
        <w:t xml:space="preserve"> penyajian makanan yang akan dikonsumsi oleh anaknya. Penyediaan bahan dan menu makan yang tepat untuk balita dalam upaya peningkatan</w:t>
      </w:r>
      <w:r>
        <w:rPr>
          <w:rFonts w:ascii="Times New Roman" w:hAnsi="Times New Roman" w:cs="Times New Roman"/>
          <w:sz w:val="24"/>
          <w:szCs w:val="24"/>
        </w:rPr>
        <w:t xml:space="preserve"> </w:t>
      </w:r>
      <w:r w:rsidRPr="000D06B1">
        <w:rPr>
          <w:rFonts w:ascii="Times New Roman" w:hAnsi="Times New Roman" w:cs="Times New Roman"/>
          <w:sz w:val="24"/>
          <w:szCs w:val="24"/>
        </w:rPr>
        <w:t xml:space="preserve">pemenuhan gizi </w:t>
      </w:r>
      <w:proofErr w:type="gramStart"/>
      <w:r w:rsidRPr="000D06B1">
        <w:rPr>
          <w:rFonts w:ascii="Times New Roman" w:hAnsi="Times New Roman" w:cs="Times New Roman"/>
          <w:sz w:val="24"/>
          <w:szCs w:val="24"/>
        </w:rPr>
        <w:t>akan</w:t>
      </w:r>
      <w:proofErr w:type="gramEnd"/>
      <w:r w:rsidRPr="000D06B1">
        <w:rPr>
          <w:rFonts w:ascii="Times New Roman" w:hAnsi="Times New Roman" w:cs="Times New Roman"/>
          <w:sz w:val="24"/>
          <w:szCs w:val="24"/>
        </w:rPr>
        <w:t xml:space="preserve"> dapat terwujud bila ibu mempunyai tingkat pengetahuan gizi yang baik. Ibu dengan pendidikan rendah antara lain </w:t>
      </w:r>
      <w:proofErr w:type="gramStart"/>
      <w:r w:rsidRPr="000D06B1">
        <w:rPr>
          <w:rFonts w:ascii="Times New Roman" w:hAnsi="Times New Roman" w:cs="Times New Roman"/>
          <w:sz w:val="24"/>
          <w:szCs w:val="24"/>
        </w:rPr>
        <w:t>akan</w:t>
      </w:r>
      <w:proofErr w:type="gramEnd"/>
      <w:r w:rsidRPr="000D06B1">
        <w:rPr>
          <w:rFonts w:ascii="Times New Roman" w:hAnsi="Times New Roman" w:cs="Times New Roman"/>
          <w:sz w:val="24"/>
          <w:szCs w:val="24"/>
        </w:rPr>
        <w:t xml:space="preserve"> sulit menyerap informasi sehingga anak dapat berisiko mengalami </w:t>
      </w:r>
      <w:r w:rsidRPr="000D06B1">
        <w:rPr>
          <w:rFonts w:ascii="Times New Roman" w:hAnsi="Times New Roman" w:cs="Times New Roman"/>
          <w:i/>
          <w:sz w:val="24"/>
          <w:szCs w:val="24"/>
        </w:rPr>
        <w:t>stunting</w:t>
      </w:r>
      <w:r w:rsidRPr="000D06B1">
        <w:rPr>
          <w:rFonts w:ascii="Times New Roman" w:hAnsi="Times New Roman" w:cs="Times New Roman"/>
          <w:sz w:val="24"/>
          <w:szCs w:val="24"/>
        </w:rPr>
        <w:t>.</w:t>
      </w:r>
    </w:p>
    <w:p w:rsidR="006276E8" w:rsidRPr="008E3654" w:rsidRDefault="006276E8" w:rsidP="006276E8">
      <w:pPr>
        <w:pStyle w:val="ListParagraph"/>
        <w:numPr>
          <w:ilvl w:val="0"/>
          <w:numId w:val="48"/>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Pengetahuan gizi ibu</w:t>
      </w:r>
    </w:p>
    <w:p w:rsidR="006276E8" w:rsidRPr="008E3654"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Menurut Delmi Sulastri (2012) menjelaskan bahwa pengetahuan gizi yang rendah dapat menghambat usaha perbaikan gizi yang baik pada keluarga maupun masyarakat sadar gizi artinya tidak hanya mengetahui gizi tetapi harus mengerti dan mau berbuat.</w:t>
      </w:r>
      <w:proofErr w:type="gramEnd"/>
      <w:r w:rsidRPr="008E3654">
        <w:rPr>
          <w:rFonts w:ascii="Times New Roman" w:hAnsi="Times New Roman" w:cs="Times New Roman"/>
          <w:sz w:val="24"/>
          <w:szCs w:val="24"/>
        </w:rPr>
        <w:t xml:space="preserve"> Tingkat pengetahuan yang dimiliki oleh seseorang tentang kebutuhan </w:t>
      </w:r>
      <w:proofErr w:type="gramStart"/>
      <w:r w:rsidRPr="008E3654">
        <w:rPr>
          <w:rFonts w:ascii="Times New Roman" w:hAnsi="Times New Roman" w:cs="Times New Roman"/>
          <w:sz w:val="24"/>
          <w:szCs w:val="24"/>
        </w:rPr>
        <w:t>akan</w:t>
      </w:r>
      <w:proofErr w:type="gramEnd"/>
      <w:r w:rsidRPr="008E3654">
        <w:rPr>
          <w:rFonts w:ascii="Times New Roman" w:hAnsi="Times New Roman" w:cs="Times New Roman"/>
          <w:sz w:val="24"/>
          <w:szCs w:val="24"/>
        </w:rPr>
        <w:t xml:space="preserve"> zat-zat gizi berpengaruh terhadap jumlah dan jenis bahan makanan yang dikonsumsi. Ibu yang cukup pengetahuan gizinya </w:t>
      </w:r>
      <w:proofErr w:type="gramStart"/>
      <w:r w:rsidRPr="008E3654">
        <w:rPr>
          <w:rFonts w:ascii="Times New Roman" w:hAnsi="Times New Roman" w:cs="Times New Roman"/>
          <w:sz w:val="24"/>
          <w:szCs w:val="24"/>
        </w:rPr>
        <w:t>akan</w:t>
      </w:r>
      <w:proofErr w:type="gramEnd"/>
      <w:r w:rsidRPr="008E3654">
        <w:rPr>
          <w:rFonts w:ascii="Times New Roman" w:hAnsi="Times New Roman" w:cs="Times New Roman"/>
          <w:sz w:val="24"/>
          <w:szCs w:val="24"/>
        </w:rPr>
        <w:t xml:space="preserve"> memperhatikan kebutuhan gizi anaknya agar dapat tumbuh dan berkembang secara optimal.</w:t>
      </w:r>
    </w:p>
    <w:p w:rsidR="006276E8" w:rsidRPr="008E3654" w:rsidRDefault="006276E8" w:rsidP="006276E8">
      <w:pPr>
        <w:pStyle w:val="ListParagraph"/>
        <w:numPr>
          <w:ilvl w:val="0"/>
          <w:numId w:val="48"/>
        </w:numPr>
        <w:tabs>
          <w:tab w:val="left" w:pos="90"/>
          <w:tab w:val="left" w:pos="360"/>
          <w:tab w:val="left" w:pos="810"/>
        </w:tabs>
        <w:spacing w:before="0" w:after="0" w:afterAutospacing="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Faktor lingkungan</w:t>
      </w:r>
    </w:p>
    <w:p w:rsidR="006276E8" w:rsidRPr="008E3654" w:rsidRDefault="006276E8" w:rsidP="006276E8">
      <w:pPr>
        <w:pStyle w:val="ListParagraph"/>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proofErr w:type="gramStart"/>
      <w:r w:rsidRPr="008E3654">
        <w:rPr>
          <w:rFonts w:ascii="Times New Roman" w:hAnsi="Times New Roman" w:cs="Times New Roman"/>
          <w:sz w:val="24"/>
          <w:szCs w:val="24"/>
        </w:rPr>
        <w:t>Lingkungan rumah, dapat dikarenakan oleh stimulasi dan aktivitas yang tidak adekuat, penerapan asuhan yang buruk, ketidakamanan pangan, alokasi pangan yang tidak tepat, rendahnya edukasi pengasuh.</w:t>
      </w:r>
      <w:proofErr w:type="gramEnd"/>
      <w:r w:rsidRPr="008E3654">
        <w:rPr>
          <w:rFonts w:ascii="Times New Roman" w:hAnsi="Times New Roman" w:cs="Times New Roman"/>
          <w:sz w:val="24"/>
          <w:szCs w:val="24"/>
        </w:rPr>
        <w:t xml:space="preserve"> Anak-anak yang berasal dari rumah tangga yang tidak memiliki fasilitas air dan sanitasi yang tidak baik berisiko mengalami stunting (Putri dan Sukandar, 2012).</w:t>
      </w:r>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28" w:name="_Toc8738776"/>
      <w:r>
        <w:rPr>
          <w:rFonts w:ascii="Times New Roman" w:hAnsi="Times New Roman" w:cs="Times New Roman"/>
          <w:color w:val="auto"/>
          <w:sz w:val="24"/>
          <w:szCs w:val="24"/>
        </w:rPr>
        <w:t>2.6</w:t>
      </w:r>
      <w:r w:rsidRPr="008E3654">
        <w:rPr>
          <w:rFonts w:ascii="Times New Roman" w:hAnsi="Times New Roman" w:cs="Times New Roman"/>
          <w:color w:val="auto"/>
          <w:sz w:val="24"/>
          <w:szCs w:val="24"/>
        </w:rPr>
        <w:t>.5 Dampak Stunting</w:t>
      </w:r>
      <w:bookmarkEnd w:id="28"/>
    </w:p>
    <w:p w:rsidR="006276E8" w:rsidRPr="008E3654" w:rsidRDefault="006276E8" w:rsidP="006276E8">
      <w:pPr>
        <w:tabs>
          <w:tab w:val="left" w:pos="90"/>
          <w:tab w:val="left" w:pos="360"/>
          <w:tab w:val="left" w:pos="810"/>
        </w:tabs>
        <w:spacing w:before="0" w:after="0" w:afterAutospacing="0" w:line="480" w:lineRule="auto"/>
        <w:ind w:firstLine="720"/>
        <w:jc w:val="both"/>
        <w:rPr>
          <w:rFonts w:ascii="Times New Roman" w:hAnsi="Times New Roman" w:cs="Times New Roman"/>
          <w:sz w:val="24"/>
          <w:szCs w:val="24"/>
        </w:rPr>
      </w:pPr>
      <w:proofErr w:type="gramStart"/>
      <w:r w:rsidRPr="008E3654">
        <w:rPr>
          <w:rFonts w:ascii="Times New Roman" w:hAnsi="Times New Roman" w:cs="Times New Roman"/>
          <w:sz w:val="24"/>
          <w:szCs w:val="24"/>
        </w:rPr>
        <w:t xml:space="preserve">Menurut WHO </w:t>
      </w:r>
      <w:r>
        <w:rPr>
          <w:rFonts w:ascii="Times New Roman" w:hAnsi="Times New Roman" w:cs="Times New Roman"/>
          <w:sz w:val="24"/>
          <w:szCs w:val="24"/>
        </w:rPr>
        <w:t xml:space="preserve">dalam Meta Hanindita (2018) </w:t>
      </w:r>
      <w:r w:rsidRPr="008E3654">
        <w:rPr>
          <w:rFonts w:ascii="Times New Roman" w:hAnsi="Times New Roman" w:cs="Times New Roman"/>
          <w:sz w:val="24"/>
          <w:szCs w:val="24"/>
        </w:rPr>
        <w:t>Dampak yang ditimbulkan stunting dapat dibagi menjadi dampak pendek dan dampak panjang.</w:t>
      </w:r>
      <w:proofErr w:type="gramEnd"/>
    </w:p>
    <w:p w:rsidR="006276E8" w:rsidRPr="008E3654" w:rsidRDefault="006276E8" w:rsidP="006276E8">
      <w:pPr>
        <w:pStyle w:val="ListParagraph"/>
        <w:numPr>
          <w:ilvl w:val="0"/>
          <w:numId w:val="16"/>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Dampak Jangka Pendek</w:t>
      </w:r>
    </w:p>
    <w:p w:rsidR="006276E8" w:rsidRPr="008E3654" w:rsidRDefault="006276E8" w:rsidP="006276E8">
      <w:pPr>
        <w:pStyle w:val="ListParagraph"/>
        <w:numPr>
          <w:ilvl w:val="0"/>
          <w:numId w:val="17"/>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lastRenderedPageBreak/>
        <w:t>Mudah sakit</w:t>
      </w:r>
    </w:p>
    <w:p w:rsidR="006276E8" w:rsidRPr="008E3654" w:rsidRDefault="006276E8" w:rsidP="006276E8">
      <w:pPr>
        <w:pStyle w:val="ListParagraph"/>
        <w:numPr>
          <w:ilvl w:val="0"/>
          <w:numId w:val="17"/>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Meningkatkan resiko kematian</w:t>
      </w:r>
    </w:p>
    <w:p w:rsidR="006276E8" w:rsidRPr="008E3654" w:rsidRDefault="006276E8" w:rsidP="006276E8">
      <w:pPr>
        <w:pStyle w:val="ListParagraph"/>
        <w:numPr>
          <w:ilvl w:val="0"/>
          <w:numId w:val="17"/>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Perkembangan kognitif, motorik dan verbal pada anak tidak optimal</w:t>
      </w:r>
    </w:p>
    <w:p w:rsidR="006276E8" w:rsidRPr="008E3654" w:rsidRDefault="006276E8" w:rsidP="006276E8">
      <w:pPr>
        <w:pStyle w:val="ListParagraph"/>
        <w:numPr>
          <w:ilvl w:val="0"/>
          <w:numId w:val="17"/>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sidRPr="008E3654">
        <w:rPr>
          <w:rFonts w:ascii="Times New Roman" w:hAnsi="Times New Roman" w:cs="Times New Roman"/>
          <w:sz w:val="24"/>
          <w:szCs w:val="24"/>
        </w:rPr>
        <w:t>Peningkatan biaya kesehatan</w:t>
      </w:r>
    </w:p>
    <w:p w:rsidR="006276E8" w:rsidRPr="008E3654" w:rsidRDefault="006276E8" w:rsidP="006276E8">
      <w:pPr>
        <w:pStyle w:val="ListParagraph"/>
        <w:numPr>
          <w:ilvl w:val="0"/>
          <w:numId w:val="16"/>
        </w:numPr>
        <w:tabs>
          <w:tab w:val="left" w:pos="360"/>
          <w:tab w:val="left" w:pos="810"/>
        </w:tabs>
        <w:spacing w:before="0" w:line="480" w:lineRule="auto"/>
        <w:ind w:hanging="720"/>
        <w:jc w:val="both"/>
        <w:rPr>
          <w:rFonts w:ascii="Times New Roman" w:hAnsi="Times New Roman" w:cs="Times New Roman"/>
          <w:sz w:val="24"/>
          <w:szCs w:val="24"/>
        </w:rPr>
      </w:pPr>
      <w:r w:rsidRPr="008E3654">
        <w:rPr>
          <w:rFonts w:ascii="Times New Roman" w:hAnsi="Times New Roman" w:cs="Times New Roman"/>
          <w:sz w:val="24"/>
          <w:szCs w:val="24"/>
        </w:rPr>
        <w:t>Dampak Jangka Panjang</w:t>
      </w:r>
    </w:p>
    <w:p w:rsidR="006276E8" w:rsidRPr="008E3654" w:rsidRDefault="006276E8" w:rsidP="006276E8">
      <w:pPr>
        <w:pStyle w:val="ListParagraph"/>
        <w:numPr>
          <w:ilvl w:val="0"/>
          <w:numId w:val="18"/>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Postur tubuh yang tidak optimal saat dewasa (lebih pendek dibandingkan pada umumnya)</w:t>
      </w:r>
    </w:p>
    <w:p w:rsidR="006276E8" w:rsidRPr="008E3654" w:rsidRDefault="006276E8" w:rsidP="006276E8">
      <w:pPr>
        <w:pStyle w:val="ListParagraph"/>
        <w:numPr>
          <w:ilvl w:val="0"/>
          <w:numId w:val="18"/>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Meningkatkan risiko kegemukkan dan penyakit akibat kegemukkan (diabetes, stroke, jantung, kanker, dan disabilitas pada usia tua)</w:t>
      </w:r>
    </w:p>
    <w:p w:rsidR="006276E8" w:rsidRPr="008E3654" w:rsidRDefault="006276E8" w:rsidP="006276E8">
      <w:pPr>
        <w:pStyle w:val="ListParagraph"/>
        <w:numPr>
          <w:ilvl w:val="0"/>
          <w:numId w:val="18"/>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Menurunnya kemampuan belajar disekolah</w:t>
      </w:r>
    </w:p>
    <w:p w:rsidR="006276E8" w:rsidRDefault="006276E8" w:rsidP="006276E8">
      <w:pPr>
        <w:pStyle w:val="ListParagraph"/>
        <w:numPr>
          <w:ilvl w:val="0"/>
          <w:numId w:val="18"/>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Menurunnya kesehatan reproduksi</w:t>
      </w:r>
    </w:p>
    <w:p w:rsidR="006276E8" w:rsidRPr="008E3654" w:rsidRDefault="006276E8" w:rsidP="006276E8">
      <w:pPr>
        <w:pStyle w:val="ListParagraph"/>
        <w:numPr>
          <w:ilvl w:val="0"/>
          <w:numId w:val="18"/>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Anak yang terkena stunting sebelum 2 tahun, akan mengalami kerusakan otak </w:t>
      </w:r>
    </w:p>
    <w:p w:rsidR="006276E8" w:rsidRPr="008E3654" w:rsidRDefault="006276E8" w:rsidP="006276E8">
      <w:pPr>
        <w:pStyle w:val="ListParagraph"/>
        <w:numPr>
          <w:ilvl w:val="0"/>
          <w:numId w:val="18"/>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Kapasitas bekerja dan produktivitas yang tidak optimal yang mempengaruhi penghasilan</w:t>
      </w:r>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29" w:name="_Toc8738777"/>
      <w:r>
        <w:rPr>
          <w:rFonts w:ascii="Times New Roman" w:hAnsi="Times New Roman" w:cs="Times New Roman"/>
          <w:color w:val="auto"/>
          <w:sz w:val="24"/>
          <w:szCs w:val="24"/>
        </w:rPr>
        <w:t>2.6</w:t>
      </w:r>
      <w:r w:rsidRPr="008E3654">
        <w:rPr>
          <w:rFonts w:ascii="Times New Roman" w:hAnsi="Times New Roman" w:cs="Times New Roman"/>
          <w:color w:val="auto"/>
          <w:sz w:val="24"/>
          <w:szCs w:val="24"/>
        </w:rPr>
        <w:t>.6 Upaya Pencegahan Stunting</w:t>
      </w:r>
      <w:bookmarkEnd w:id="29"/>
    </w:p>
    <w:p w:rsidR="006276E8" w:rsidRPr="008E3654" w:rsidRDefault="006276E8" w:rsidP="006276E8">
      <w:pPr>
        <w:tabs>
          <w:tab w:val="left" w:pos="90"/>
          <w:tab w:val="left" w:pos="360"/>
          <w:tab w:val="left" w:pos="810"/>
        </w:tabs>
        <w:spacing w:before="0" w:after="0" w:afterAutospacing="0" w:line="480" w:lineRule="auto"/>
        <w:ind w:firstLine="720"/>
        <w:jc w:val="both"/>
        <w:rPr>
          <w:rFonts w:ascii="Times New Roman" w:hAnsi="Times New Roman" w:cs="Times New Roman"/>
          <w:sz w:val="24"/>
          <w:szCs w:val="24"/>
        </w:rPr>
      </w:pPr>
      <w:proofErr w:type="gramStart"/>
      <w:r w:rsidRPr="008E3654">
        <w:rPr>
          <w:rFonts w:ascii="Times New Roman" w:hAnsi="Times New Roman" w:cs="Times New Roman"/>
          <w:sz w:val="24"/>
          <w:szCs w:val="24"/>
        </w:rPr>
        <w:t>Stunting merupakan salah satu target Sustainable Development Goals (SDGs) yang termasuk pada tujuan pembangunan berkelanjutan ke-2 yaitu menghilangkan kelaparan dan segala bentuk malnutrisi pada tahun 2030 serta mencapai ketahanan pangan.</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Target yang ditetapkan adalah menurunkan angka stunting hingga 40% pada tahun 2025.</w:t>
      </w:r>
      <w:proofErr w:type="gramEnd"/>
      <w:r w:rsidRPr="008E3654">
        <w:rPr>
          <w:rFonts w:ascii="Times New Roman" w:hAnsi="Times New Roman" w:cs="Times New Roman"/>
          <w:sz w:val="24"/>
          <w:szCs w:val="24"/>
        </w:rPr>
        <w:t xml:space="preserve"> </w:t>
      </w:r>
      <w:proofErr w:type="gramStart"/>
      <w:r w:rsidRPr="008E3654">
        <w:rPr>
          <w:rFonts w:ascii="Times New Roman" w:hAnsi="Times New Roman" w:cs="Times New Roman"/>
          <w:sz w:val="24"/>
          <w:szCs w:val="24"/>
        </w:rPr>
        <w:t>Untuk mewujudkan hal tersebut, pemerintahan menetapkan stunting sebagai salah satu program prioritas.</w:t>
      </w:r>
      <w:proofErr w:type="gramEnd"/>
      <w:r w:rsidRPr="008E3654">
        <w:rPr>
          <w:rFonts w:ascii="Times New Roman" w:hAnsi="Times New Roman" w:cs="Times New Roman"/>
          <w:sz w:val="24"/>
          <w:szCs w:val="24"/>
        </w:rPr>
        <w:t xml:space="preserve"> Berdasarkan Peraturan Mentri Kesehatan Nomer 39 Tahun 2016 tentang pedoman </w:t>
      </w:r>
      <w:r w:rsidRPr="008E3654">
        <w:rPr>
          <w:rFonts w:ascii="Times New Roman" w:hAnsi="Times New Roman" w:cs="Times New Roman"/>
          <w:sz w:val="24"/>
          <w:szCs w:val="24"/>
        </w:rPr>
        <w:lastRenderedPageBreak/>
        <w:t xml:space="preserve">Penyelenggaran Program Indonesia Sehat dengan Pendekatan Keluarga, upaya yang dilakukan untuk menurunkan prevalensi stunting diantaranya sebagai berikut </w:t>
      </w:r>
    </w:p>
    <w:p w:rsidR="006276E8" w:rsidRPr="008E3654" w:rsidRDefault="006276E8" w:rsidP="006276E8">
      <w:pPr>
        <w:pStyle w:val="ListParagraph"/>
        <w:numPr>
          <w:ilvl w:val="0"/>
          <w:numId w:val="19"/>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Ibu hamil dan bersalin</w:t>
      </w:r>
    </w:p>
    <w:p w:rsidR="006276E8" w:rsidRPr="008E3654" w:rsidRDefault="006276E8" w:rsidP="006276E8">
      <w:pPr>
        <w:pStyle w:val="ListParagraph"/>
        <w:numPr>
          <w:ilvl w:val="0"/>
          <w:numId w:val="20"/>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Intervensi pada 1000 hari pertama kehidupan</w:t>
      </w:r>
    </w:p>
    <w:p w:rsidR="006276E8" w:rsidRPr="008E3654" w:rsidRDefault="006276E8" w:rsidP="006276E8">
      <w:pPr>
        <w:pStyle w:val="ListParagraph"/>
        <w:numPr>
          <w:ilvl w:val="0"/>
          <w:numId w:val="20"/>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Mengupayakan jaminan mutu ante natal care (ANC) terpadu</w:t>
      </w:r>
    </w:p>
    <w:p w:rsidR="006276E8" w:rsidRPr="008E3654" w:rsidRDefault="006276E8" w:rsidP="006276E8">
      <w:pPr>
        <w:pStyle w:val="ListParagraph"/>
        <w:numPr>
          <w:ilvl w:val="0"/>
          <w:numId w:val="20"/>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Pemberian tablet tambah darah dan kecukupan gizi yang baik selama kehamilan</w:t>
      </w:r>
    </w:p>
    <w:p w:rsidR="006276E8" w:rsidRPr="008E3654" w:rsidRDefault="006276E8" w:rsidP="006276E8">
      <w:pPr>
        <w:pStyle w:val="ListParagraph"/>
        <w:numPr>
          <w:ilvl w:val="0"/>
          <w:numId w:val="20"/>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Menyelenggarakan program pemberian makanan tinggi kalori, protein dan mikronutrien  (TKPM)</w:t>
      </w:r>
    </w:p>
    <w:p w:rsidR="006276E8" w:rsidRPr="008E3654" w:rsidRDefault="006276E8" w:rsidP="006276E8">
      <w:pPr>
        <w:pStyle w:val="ListParagraph"/>
        <w:numPr>
          <w:ilvl w:val="0"/>
          <w:numId w:val="20"/>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Deteksi dini penyakit (menular dan tidak menular)</w:t>
      </w:r>
    </w:p>
    <w:p w:rsidR="006276E8" w:rsidRPr="008E3654" w:rsidRDefault="006276E8" w:rsidP="006276E8">
      <w:pPr>
        <w:pStyle w:val="ListParagraph"/>
        <w:numPr>
          <w:ilvl w:val="0"/>
          <w:numId w:val="20"/>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Pemberantasan kecacingan</w:t>
      </w:r>
    </w:p>
    <w:p w:rsidR="006276E8" w:rsidRPr="008E3654" w:rsidRDefault="006276E8" w:rsidP="006276E8">
      <w:pPr>
        <w:pStyle w:val="ListParagraph"/>
        <w:numPr>
          <w:ilvl w:val="0"/>
          <w:numId w:val="20"/>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Meningkatkan transformasi Kartu Menuju Sehat (KMS) ke dalam buku KIA</w:t>
      </w:r>
    </w:p>
    <w:p w:rsidR="006276E8" w:rsidRPr="008E3654" w:rsidRDefault="006276E8" w:rsidP="006276E8">
      <w:pPr>
        <w:pStyle w:val="ListParagraph"/>
        <w:numPr>
          <w:ilvl w:val="0"/>
          <w:numId w:val="20"/>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Inisiasi Menyusui Dini (IMD) dan ASI eksklusif selama 6 bulan dan dilanjutkan makan pendamping ASI (MP-ASI) sampai usia 2 tahun</w:t>
      </w:r>
    </w:p>
    <w:p w:rsidR="006276E8" w:rsidRDefault="006276E8" w:rsidP="006276E8">
      <w:pPr>
        <w:pStyle w:val="ListParagraph"/>
        <w:numPr>
          <w:ilvl w:val="0"/>
          <w:numId w:val="20"/>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Pemeriksaan minimal 4 kali selama kehamilan</w:t>
      </w:r>
    </w:p>
    <w:p w:rsidR="006276E8" w:rsidRPr="000D06B1" w:rsidRDefault="006276E8" w:rsidP="006276E8">
      <w:pPr>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r w:rsidRPr="008E3654">
        <w:rPr>
          <w:rFonts w:ascii="Times New Roman" w:hAnsi="Times New Roman" w:cs="Times New Roman"/>
          <w:sz w:val="24"/>
          <w:szCs w:val="24"/>
        </w:rPr>
        <w:t>(Pusat Data dan Informasi, Kementrian Kesehatan RI, 2018)</w:t>
      </w:r>
    </w:p>
    <w:p w:rsidR="006276E8" w:rsidRPr="008E3654" w:rsidRDefault="006276E8" w:rsidP="006276E8">
      <w:pPr>
        <w:pStyle w:val="ListParagraph"/>
        <w:numPr>
          <w:ilvl w:val="0"/>
          <w:numId w:val="19"/>
        </w:numPr>
        <w:tabs>
          <w:tab w:val="left" w:pos="90"/>
          <w:tab w:val="left" w:pos="360"/>
          <w:tab w:val="left" w:pos="810"/>
        </w:tabs>
        <w:spacing w:before="0" w:after="0" w:afterAutospacing="0" w:line="480" w:lineRule="auto"/>
        <w:ind w:left="360"/>
        <w:jc w:val="both"/>
        <w:rPr>
          <w:rFonts w:ascii="Times New Roman" w:hAnsi="Times New Roman" w:cs="Times New Roman"/>
          <w:sz w:val="24"/>
          <w:szCs w:val="24"/>
        </w:rPr>
      </w:pPr>
      <w:r w:rsidRPr="008E3654">
        <w:rPr>
          <w:rFonts w:ascii="Times New Roman" w:hAnsi="Times New Roman" w:cs="Times New Roman"/>
          <w:sz w:val="24"/>
          <w:szCs w:val="24"/>
        </w:rPr>
        <w:t>Balita</w:t>
      </w:r>
    </w:p>
    <w:p w:rsidR="006276E8" w:rsidRPr="008E3654" w:rsidRDefault="006276E8" w:rsidP="006276E8">
      <w:pPr>
        <w:pStyle w:val="ListParagraph"/>
        <w:numPr>
          <w:ilvl w:val="0"/>
          <w:numId w:val="21"/>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Pemantauan pertumbuhan dan perkembanganya setiap bulan</w:t>
      </w:r>
    </w:p>
    <w:p w:rsidR="006276E8" w:rsidRPr="008E3654" w:rsidRDefault="006276E8" w:rsidP="006276E8">
      <w:pPr>
        <w:pStyle w:val="ListParagraph"/>
        <w:numPr>
          <w:ilvl w:val="0"/>
          <w:numId w:val="21"/>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Menyelenggarakan kegiatan pemberian makanan tambahan  (PMT) untuk balita</w:t>
      </w:r>
    </w:p>
    <w:p w:rsidR="006276E8" w:rsidRPr="008E3654" w:rsidRDefault="006276E8" w:rsidP="006276E8">
      <w:pPr>
        <w:pStyle w:val="ListParagraph"/>
        <w:numPr>
          <w:ilvl w:val="0"/>
          <w:numId w:val="21"/>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 xml:space="preserve">Menyelenggarakan stimulasi dini perkembangan anak </w:t>
      </w:r>
    </w:p>
    <w:p w:rsidR="006276E8" w:rsidRPr="008E3654" w:rsidRDefault="006276E8" w:rsidP="006276E8">
      <w:pPr>
        <w:pStyle w:val="ListParagraph"/>
        <w:numPr>
          <w:ilvl w:val="0"/>
          <w:numId w:val="21"/>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Memberikan pelayanan kesehatan yang optimal</w:t>
      </w:r>
    </w:p>
    <w:p w:rsidR="006276E8" w:rsidRPr="008E3654" w:rsidRDefault="006276E8" w:rsidP="006276E8">
      <w:pPr>
        <w:pStyle w:val="ListParagraph"/>
        <w:numPr>
          <w:ilvl w:val="0"/>
          <w:numId w:val="21"/>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lastRenderedPageBreak/>
        <w:t>Memastikan setiap usia 0-6 bulan anak ASI Eksklusif dan imunisasi dasar wajib</w:t>
      </w:r>
    </w:p>
    <w:p w:rsidR="006276E8" w:rsidRPr="008E3654" w:rsidRDefault="006276E8" w:rsidP="006276E8">
      <w:pPr>
        <w:pStyle w:val="ListParagraph"/>
        <w:numPr>
          <w:ilvl w:val="0"/>
          <w:numId w:val="21"/>
        </w:numPr>
        <w:tabs>
          <w:tab w:val="left" w:pos="90"/>
          <w:tab w:val="left" w:pos="360"/>
          <w:tab w:val="left" w:pos="810"/>
        </w:tabs>
        <w:spacing w:before="0" w:after="0" w:afterAutospacing="0" w:line="480" w:lineRule="auto"/>
        <w:ind w:left="720"/>
        <w:jc w:val="both"/>
        <w:rPr>
          <w:rFonts w:ascii="Times New Roman" w:hAnsi="Times New Roman" w:cs="Times New Roman"/>
          <w:sz w:val="24"/>
          <w:szCs w:val="24"/>
        </w:rPr>
      </w:pPr>
      <w:r w:rsidRPr="008E3654">
        <w:rPr>
          <w:rFonts w:ascii="Times New Roman" w:hAnsi="Times New Roman" w:cs="Times New Roman"/>
          <w:sz w:val="24"/>
          <w:szCs w:val="24"/>
        </w:rPr>
        <w:t>Memastikan anak usia 6-24 bulan mendapatkan ASI lanjutan dengan makanan pendamping ASI (MP-ASI) yang adekuat sesuai usia/tahapan</w:t>
      </w:r>
    </w:p>
    <w:p w:rsidR="006276E8" w:rsidRDefault="006276E8" w:rsidP="006276E8">
      <w:pPr>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r w:rsidRPr="008E3654">
        <w:rPr>
          <w:rFonts w:ascii="Times New Roman" w:hAnsi="Times New Roman" w:cs="Times New Roman"/>
          <w:sz w:val="24"/>
          <w:szCs w:val="24"/>
        </w:rPr>
        <w:t>(Pusat Data dan Informasi, Kementrian Kesehatan RI, 2018)</w:t>
      </w:r>
    </w:p>
    <w:p w:rsidR="006276E8" w:rsidRDefault="006276E8" w:rsidP="006276E8">
      <w:pPr>
        <w:tabs>
          <w:tab w:val="left" w:pos="90"/>
          <w:tab w:val="left" w:pos="360"/>
          <w:tab w:val="left" w:pos="810"/>
        </w:tabs>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3. Upaya orangtua untuk mencegah terjadinya stunting pada balita</w:t>
      </w:r>
    </w:p>
    <w:p w:rsidR="006276E8" w:rsidRDefault="006276E8" w:rsidP="00577AE2">
      <w:pPr>
        <w:pStyle w:val="ListParagraph"/>
        <w:numPr>
          <w:ilvl w:val="0"/>
          <w:numId w:val="59"/>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Rutin Monitoring tumbuh kembang</w:t>
      </w:r>
    </w:p>
    <w:p w:rsidR="006276E8" w:rsidRDefault="006276E8" w:rsidP="00577AE2">
      <w:pPr>
        <w:pStyle w:val="ListParagraph"/>
        <w:numPr>
          <w:ilvl w:val="0"/>
          <w:numId w:val="59"/>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Jika Berat Badan turun segera konsultasi ke tenaga kesehatan</w:t>
      </w:r>
    </w:p>
    <w:p w:rsidR="006276E8" w:rsidRDefault="006276E8" w:rsidP="00577AE2">
      <w:pPr>
        <w:pStyle w:val="ListParagraph"/>
        <w:numPr>
          <w:ilvl w:val="0"/>
          <w:numId w:val="59"/>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ASI Eksklusif seoptimal mungkin</w:t>
      </w:r>
    </w:p>
    <w:p w:rsidR="006276E8" w:rsidRDefault="006276E8" w:rsidP="00577AE2">
      <w:pPr>
        <w:pStyle w:val="ListParagraph"/>
        <w:numPr>
          <w:ilvl w:val="0"/>
          <w:numId w:val="59"/>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Pemilihan MP-ASI yang tepat</w:t>
      </w:r>
    </w:p>
    <w:p w:rsidR="006276E8" w:rsidRDefault="006276E8" w:rsidP="00577AE2">
      <w:pPr>
        <w:pStyle w:val="ListParagraph"/>
        <w:numPr>
          <w:ilvl w:val="0"/>
          <w:numId w:val="59"/>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Selalu melakukan cuci tangan</w:t>
      </w:r>
    </w:p>
    <w:p w:rsidR="006276E8" w:rsidRDefault="006276E8" w:rsidP="00577AE2">
      <w:pPr>
        <w:pStyle w:val="ListParagraph"/>
        <w:numPr>
          <w:ilvl w:val="0"/>
          <w:numId w:val="59"/>
        </w:numPr>
        <w:tabs>
          <w:tab w:val="left" w:pos="90"/>
          <w:tab w:val="left" w:pos="360"/>
          <w:tab w:val="left" w:pos="810"/>
        </w:tabs>
        <w:spacing w:before="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Lengkapi status imunisasi</w:t>
      </w:r>
    </w:p>
    <w:p w:rsidR="006276E8" w:rsidRPr="00691834" w:rsidRDefault="006276E8" w:rsidP="006276E8">
      <w:pPr>
        <w:tabs>
          <w:tab w:val="left" w:pos="90"/>
          <w:tab w:val="left" w:pos="360"/>
          <w:tab w:val="left" w:pos="810"/>
        </w:tabs>
        <w:spacing w:before="0" w:after="0" w:afterAutospacing="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(Meta Hanandita, 2018)</w:t>
      </w:r>
    </w:p>
    <w:p w:rsidR="006276E8" w:rsidRPr="008E3654" w:rsidRDefault="006276E8" w:rsidP="006276E8">
      <w:pPr>
        <w:pStyle w:val="Heading3"/>
        <w:spacing w:before="0"/>
        <w:ind w:firstLine="0"/>
        <w:jc w:val="left"/>
        <w:rPr>
          <w:rFonts w:ascii="Times New Roman" w:hAnsi="Times New Roman" w:cs="Times New Roman"/>
          <w:color w:val="auto"/>
          <w:sz w:val="24"/>
          <w:szCs w:val="24"/>
        </w:rPr>
      </w:pPr>
      <w:bookmarkStart w:id="30" w:name="_Toc8738778"/>
      <w:r>
        <w:rPr>
          <w:rFonts w:ascii="Times New Roman" w:hAnsi="Times New Roman" w:cs="Times New Roman"/>
          <w:color w:val="auto"/>
          <w:sz w:val="24"/>
          <w:szCs w:val="24"/>
        </w:rPr>
        <w:t>2.6.8</w:t>
      </w:r>
      <w:r w:rsidRPr="008E3654">
        <w:rPr>
          <w:rFonts w:ascii="Times New Roman" w:hAnsi="Times New Roman" w:cs="Times New Roman"/>
          <w:color w:val="auto"/>
          <w:sz w:val="24"/>
          <w:szCs w:val="24"/>
        </w:rPr>
        <w:t xml:space="preserve"> Pengukuran Antropometri</w:t>
      </w:r>
      <w:bookmarkEnd w:id="30"/>
    </w:p>
    <w:p w:rsidR="006276E8" w:rsidRPr="008E3654" w:rsidRDefault="006276E8" w:rsidP="006276E8">
      <w:pPr>
        <w:tabs>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Standar antropometri menurut WHO yang dikutip Kementrian Kesehatan 2010 sebagai berikut: </w:t>
      </w:r>
    </w:p>
    <w:p w:rsidR="006276E8" w:rsidRPr="008E3654" w:rsidRDefault="006276E8" w:rsidP="006276E8">
      <w:pPr>
        <w:tabs>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1. Istilah dan Definisi</w:t>
      </w:r>
    </w:p>
    <w:p w:rsidR="006276E8" w:rsidRPr="008E3654" w:rsidRDefault="006276E8" w:rsidP="006276E8">
      <w:pPr>
        <w:pStyle w:val="ListParagraph"/>
        <w:numPr>
          <w:ilvl w:val="0"/>
          <w:numId w:val="57"/>
        </w:numPr>
        <w:tabs>
          <w:tab w:val="left" w:pos="810"/>
        </w:tabs>
        <w:spacing w:before="0" w:after="0" w:afterAutospacing="0" w:line="480" w:lineRule="auto"/>
        <w:ind w:left="548" w:hanging="274"/>
        <w:jc w:val="both"/>
        <w:rPr>
          <w:rFonts w:ascii="Times New Roman" w:hAnsi="Times New Roman" w:cs="Times New Roman"/>
          <w:sz w:val="24"/>
          <w:szCs w:val="24"/>
        </w:rPr>
      </w:pPr>
      <w:r w:rsidRPr="008E3654">
        <w:rPr>
          <w:rFonts w:ascii="Times New Roman" w:hAnsi="Times New Roman" w:cs="Times New Roman"/>
          <w:sz w:val="24"/>
          <w:szCs w:val="24"/>
        </w:rPr>
        <w:t>Umur di hitung dalam bulan penuh. Contoh: umur 2 bulan 29 hari diukur sebagai umur 2 bulan</w:t>
      </w:r>
    </w:p>
    <w:p w:rsidR="006276E8" w:rsidRPr="008E3654" w:rsidRDefault="006276E8" w:rsidP="006276E8">
      <w:pPr>
        <w:pStyle w:val="ListParagraph"/>
        <w:numPr>
          <w:ilvl w:val="0"/>
          <w:numId w:val="57"/>
        </w:numPr>
        <w:tabs>
          <w:tab w:val="left" w:pos="810"/>
        </w:tabs>
        <w:spacing w:before="0" w:after="0" w:afterAutospacing="0" w:line="480" w:lineRule="auto"/>
        <w:ind w:left="548" w:hanging="274"/>
        <w:jc w:val="both"/>
        <w:rPr>
          <w:rFonts w:ascii="Times New Roman" w:hAnsi="Times New Roman" w:cs="Times New Roman"/>
          <w:sz w:val="24"/>
          <w:szCs w:val="24"/>
        </w:rPr>
      </w:pPr>
      <w:r w:rsidRPr="008E3654">
        <w:rPr>
          <w:rFonts w:ascii="Times New Roman" w:hAnsi="Times New Roman" w:cs="Times New Roman"/>
          <w:sz w:val="24"/>
          <w:szCs w:val="24"/>
        </w:rPr>
        <w:t>Ukuran panjang badan (PB) digunakan untuk anak umur 0 sampai 24 bulan yang diukur telentang. Bila anak umur 0 sampai 24 bulan diukur berdiri, maka hasil pengukurannya dikoreksi dengan menambahkan 0,7 cm</w:t>
      </w:r>
    </w:p>
    <w:p w:rsidR="006276E8" w:rsidRPr="008E3654" w:rsidRDefault="006276E8" w:rsidP="006276E8">
      <w:pPr>
        <w:pStyle w:val="ListParagraph"/>
        <w:numPr>
          <w:ilvl w:val="0"/>
          <w:numId w:val="57"/>
        </w:numPr>
        <w:tabs>
          <w:tab w:val="left" w:pos="810"/>
        </w:tabs>
        <w:spacing w:before="0" w:after="0" w:afterAutospacing="0" w:line="480" w:lineRule="auto"/>
        <w:ind w:left="548" w:hanging="274"/>
        <w:jc w:val="both"/>
        <w:rPr>
          <w:rFonts w:ascii="Times New Roman" w:hAnsi="Times New Roman" w:cs="Times New Roman"/>
          <w:sz w:val="24"/>
          <w:szCs w:val="24"/>
        </w:rPr>
      </w:pPr>
      <w:r w:rsidRPr="008E3654">
        <w:rPr>
          <w:rFonts w:ascii="Times New Roman" w:hAnsi="Times New Roman" w:cs="Times New Roman"/>
          <w:sz w:val="24"/>
          <w:szCs w:val="24"/>
        </w:rPr>
        <w:lastRenderedPageBreak/>
        <w:t>Ukuran tinggi badan (TB) digunakan untuk anak umur diatas 24 bulan yang diukur berdiri. Bila anak umur diatas 24 bulan diukur telentang, maka hasil pengukurannya dikoreksi dengan mengurangi 0,7 cm</w:t>
      </w:r>
    </w:p>
    <w:p w:rsidR="006276E8" w:rsidRPr="008E3654" w:rsidRDefault="006276E8" w:rsidP="006276E8">
      <w:pPr>
        <w:pStyle w:val="ListParagraph"/>
        <w:numPr>
          <w:ilvl w:val="0"/>
          <w:numId w:val="57"/>
        </w:numPr>
        <w:tabs>
          <w:tab w:val="left" w:pos="810"/>
        </w:tabs>
        <w:spacing w:before="0" w:after="0" w:afterAutospacing="0" w:line="480" w:lineRule="auto"/>
        <w:ind w:left="548" w:hanging="274"/>
        <w:jc w:val="both"/>
        <w:rPr>
          <w:rFonts w:ascii="Times New Roman" w:hAnsi="Times New Roman" w:cs="Times New Roman"/>
          <w:sz w:val="24"/>
          <w:szCs w:val="24"/>
        </w:rPr>
      </w:pPr>
      <w:r w:rsidRPr="008E3654">
        <w:rPr>
          <w:rFonts w:ascii="Times New Roman" w:hAnsi="Times New Roman" w:cs="Times New Roman"/>
          <w:sz w:val="24"/>
          <w:szCs w:val="24"/>
        </w:rPr>
        <w:t>Pendek dan sangat pendek adalah status gizi yang didasarkan pada indeks panjang badan menurut umur (PB/U) atau tinggi badan menurut umur (TB/U) yang merupakan pedanan istilah stunting (pendek) dan severely stunting (sangat pendek)</w:t>
      </w:r>
    </w:p>
    <w:p w:rsidR="006276E8" w:rsidRPr="008E3654" w:rsidRDefault="006276E8" w:rsidP="006276E8">
      <w:pPr>
        <w:tabs>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2. Kategori dan Ambang Batas Status Gizi berdasarkan Indeks</w:t>
      </w:r>
    </w:p>
    <w:p w:rsidR="006276E8" w:rsidRPr="008E3654" w:rsidRDefault="006276E8" w:rsidP="006276E8">
      <w:pPr>
        <w:tabs>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 xml:space="preserve">Tabel </w:t>
      </w:r>
      <w:proofErr w:type="gramStart"/>
      <w:r w:rsidRPr="008E3654">
        <w:rPr>
          <w:rFonts w:ascii="Times New Roman" w:hAnsi="Times New Roman" w:cs="Times New Roman"/>
          <w:sz w:val="24"/>
          <w:szCs w:val="24"/>
        </w:rPr>
        <w:t>2.1 :</w:t>
      </w:r>
      <w:proofErr w:type="gramEnd"/>
      <w:r w:rsidRPr="008E3654">
        <w:rPr>
          <w:rFonts w:ascii="Times New Roman" w:hAnsi="Times New Roman" w:cs="Times New Roman"/>
          <w:sz w:val="24"/>
          <w:szCs w:val="24"/>
        </w:rPr>
        <w:t xml:space="preserve"> Kategori dan Ambang Batas Status Gizi berdasarkan Indeks</w:t>
      </w:r>
    </w:p>
    <w:tbl>
      <w:tblPr>
        <w:tblStyle w:val="TableGrid"/>
        <w:tblW w:w="0" w:type="auto"/>
        <w:tblInd w:w="198" w:type="dxa"/>
        <w:tblLook w:val="04A0" w:firstRow="1" w:lastRow="0" w:firstColumn="1" w:lastColumn="0" w:noHBand="0" w:noVBand="1"/>
      </w:tblPr>
      <w:tblGrid>
        <w:gridCol w:w="3150"/>
        <w:gridCol w:w="1710"/>
        <w:gridCol w:w="3098"/>
      </w:tblGrid>
      <w:tr w:rsidR="006276E8" w:rsidRPr="008E3654" w:rsidTr="00311C60">
        <w:tc>
          <w:tcPr>
            <w:tcW w:w="3150" w:type="dxa"/>
          </w:tcPr>
          <w:p w:rsidR="006276E8" w:rsidRPr="008E3654" w:rsidRDefault="006276E8" w:rsidP="00311C60">
            <w:pPr>
              <w:tabs>
                <w:tab w:val="left" w:pos="810"/>
              </w:tabs>
              <w:spacing w:afterAutospacing="0"/>
              <w:ind w:firstLine="0"/>
              <w:rPr>
                <w:rFonts w:ascii="Times New Roman" w:hAnsi="Times New Roman" w:cs="Times New Roman"/>
                <w:sz w:val="24"/>
                <w:szCs w:val="24"/>
              </w:rPr>
            </w:pPr>
            <w:r w:rsidRPr="008E3654">
              <w:rPr>
                <w:rFonts w:ascii="Times New Roman" w:hAnsi="Times New Roman" w:cs="Times New Roman"/>
                <w:sz w:val="24"/>
                <w:szCs w:val="24"/>
              </w:rPr>
              <w:t>Indeks</w:t>
            </w:r>
          </w:p>
        </w:tc>
        <w:tc>
          <w:tcPr>
            <w:tcW w:w="1710" w:type="dxa"/>
          </w:tcPr>
          <w:p w:rsidR="006276E8" w:rsidRPr="008E3654" w:rsidRDefault="006276E8" w:rsidP="00311C60">
            <w:pPr>
              <w:tabs>
                <w:tab w:val="left" w:pos="810"/>
              </w:tabs>
              <w:spacing w:afterAutospacing="0"/>
              <w:ind w:firstLine="0"/>
              <w:rPr>
                <w:rFonts w:ascii="Times New Roman" w:hAnsi="Times New Roman" w:cs="Times New Roman"/>
                <w:sz w:val="24"/>
                <w:szCs w:val="24"/>
              </w:rPr>
            </w:pPr>
            <w:r w:rsidRPr="008E3654">
              <w:rPr>
                <w:rFonts w:ascii="Times New Roman" w:hAnsi="Times New Roman" w:cs="Times New Roman"/>
                <w:sz w:val="24"/>
                <w:szCs w:val="24"/>
              </w:rPr>
              <w:t>Kategori Status Gizi</w:t>
            </w:r>
          </w:p>
        </w:tc>
        <w:tc>
          <w:tcPr>
            <w:tcW w:w="3098" w:type="dxa"/>
          </w:tcPr>
          <w:p w:rsidR="006276E8" w:rsidRPr="008E3654" w:rsidRDefault="006276E8" w:rsidP="00311C60">
            <w:pPr>
              <w:tabs>
                <w:tab w:val="left" w:pos="810"/>
              </w:tabs>
              <w:spacing w:afterAutospacing="0"/>
              <w:ind w:firstLine="0"/>
              <w:rPr>
                <w:rFonts w:ascii="Times New Roman" w:hAnsi="Times New Roman" w:cs="Times New Roman"/>
                <w:sz w:val="24"/>
                <w:szCs w:val="24"/>
              </w:rPr>
            </w:pPr>
            <w:r w:rsidRPr="008E3654">
              <w:rPr>
                <w:rFonts w:ascii="Times New Roman" w:hAnsi="Times New Roman" w:cs="Times New Roman"/>
                <w:sz w:val="24"/>
                <w:szCs w:val="24"/>
              </w:rPr>
              <w:t>Ambang Batas (Z-score)</w:t>
            </w:r>
          </w:p>
        </w:tc>
      </w:tr>
      <w:tr w:rsidR="006276E8" w:rsidRPr="008E3654" w:rsidTr="00311C60">
        <w:tc>
          <w:tcPr>
            <w:tcW w:w="3150" w:type="dxa"/>
            <w:vMerge w:val="restart"/>
          </w:tcPr>
          <w:p w:rsidR="006276E8" w:rsidRPr="008E3654" w:rsidRDefault="006276E8" w:rsidP="00311C60">
            <w:pPr>
              <w:tabs>
                <w:tab w:val="left" w:pos="810"/>
              </w:tabs>
              <w:spacing w:afterAutospacing="0"/>
              <w:ind w:firstLine="0"/>
              <w:rPr>
                <w:rFonts w:ascii="Times New Roman" w:hAnsi="Times New Roman" w:cs="Times New Roman"/>
                <w:sz w:val="24"/>
                <w:szCs w:val="24"/>
              </w:rPr>
            </w:pPr>
            <w:r w:rsidRPr="008E3654">
              <w:rPr>
                <w:rFonts w:ascii="Times New Roman" w:hAnsi="Times New Roman" w:cs="Times New Roman"/>
                <w:sz w:val="24"/>
                <w:szCs w:val="24"/>
              </w:rPr>
              <w:t>Panjang Badan menurut Umur (PB/U)</w:t>
            </w:r>
          </w:p>
          <w:p w:rsidR="006276E8" w:rsidRPr="008E3654" w:rsidRDefault="006276E8" w:rsidP="00311C60">
            <w:pPr>
              <w:tabs>
                <w:tab w:val="left" w:pos="810"/>
              </w:tabs>
              <w:spacing w:afterAutospacing="0"/>
              <w:ind w:firstLine="0"/>
              <w:rPr>
                <w:rFonts w:ascii="Times New Roman" w:hAnsi="Times New Roman" w:cs="Times New Roman"/>
                <w:sz w:val="24"/>
                <w:szCs w:val="24"/>
              </w:rPr>
            </w:pPr>
            <w:r w:rsidRPr="008E3654">
              <w:rPr>
                <w:rFonts w:ascii="Times New Roman" w:hAnsi="Times New Roman" w:cs="Times New Roman"/>
                <w:sz w:val="24"/>
                <w:szCs w:val="24"/>
              </w:rPr>
              <w:t>Tinggi Badan menurut Umur (TBU)</w:t>
            </w:r>
          </w:p>
          <w:p w:rsidR="006276E8" w:rsidRPr="008E3654" w:rsidRDefault="006276E8" w:rsidP="00311C60">
            <w:pPr>
              <w:tabs>
                <w:tab w:val="left" w:pos="810"/>
              </w:tabs>
              <w:spacing w:afterAutospacing="0"/>
              <w:ind w:firstLine="0"/>
              <w:rPr>
                <w:rFonts w:ascii="Times New Roman" w:hAnsi="Times New Roman" w:cs="Times New Roman"/>
                <w:sz w:val="24"/>
                <w:szCs w:val="24"/>
              </w:rPr>
            </w:pPr>
            <w:r w:rsidRPr="008E3654">
              <w:rPr>
                <w:rFonts w:ascii="Times New Roman" w:hAnsi="Times New Roman" w:cs="Times New Roman"/>
                <w:sz w:val="24"/>
                <w:szCs w:val="24"/>
              </w:rPr>
              <w:t>Anak umur 0 – 60 bulan</w:t>
            </w:r>
          </w:p>
        </w:tc>
        <w:tc>
          <w:tcPr>
            <w:tcW w:w="1710" w:type="dxa"/>
            <w:shd w:val="clear" w:color="auto" w:fill="FF0000"/>
          </w:tcPr>
          <w:p w:rsidR="006276E8" w:rsidRPr="008E3654" w:rsidRDefault="006276E8" w:rsidP="00311C60">
            <w:pPr>
              <w:tabs>
                <w:tab w:val="left" w:pos="810"/>
              </w:tabs>
              <w:spacing w:afterAutospacing="0"/>
              <w:ind w:firstLine="0"/>
              <w:rPr>
                <w:rFonts w:ascii="Times New Roman" w:hAnsi="Times New Roman" w:cs="Times New Roman"/>
                <w:sz w:val="24"/>
                <w:szCs w:val="24"/>
              </w:rPr>
            </w:pPr>
            <w:r w:rsidRPr="008E3654">
              <w:rPr>
                <w:rFonts w:ascii="Times New Roman" w:hAnsi="Times New Roman" w:cs="Times New Roman"/>
                <w:sz w:val="24"/>
                <w:szCs w:val="24"/>
              </w:rPr>
              <w:t>Sangat Pendek</w:t>
            </w:r>
          </w:p>
        </w:tc>
        <w:tc>
          <w:tcPr>
            <w:tcW w:w="3098" w:type="dxa"/>
            <w:shd w:val="clear" w:color="auto" w:fill="FF0000"/>
          </w:tcPr>
          <w:p w:rsidR="006276E8" w:rsidRPr="008E3654" w:rsidRDefault="006276E8" w:rsidP="00311C60">
            <w:pPr>
              <w:tabs>
                <w:tab w:val="left" w:pos="810"/>
              </w:tabs>
              <w:spacing w:afterAutospacing="0"/>
              <w:ind w:firstLine="0"/>
              <w:rPr>
                <w:rFonts w:ascii="Times New Roman" w:hAnsi="Times New Roman" w:cs="Times New Roman"/>
                <w:sz w:val="24"/>
                <w:szCs w:val="24"/>
              </w:rPr>
            </w:pPr>
            <w:r w:rsidRPr="008E3654">
              <w:rPr>
                <w:rFonts w:ascii="Times New Roman" w:hAnsi="Times New Roman" w:cs="Times New Roman"/>
                <w:sz w:val="24"/>
                <w:szCs w:val="24"/>
              </w:rPr>
              <w:t>&lt; 3 SD</w:t>
            </w:r>
          </w:p>
        </w:tc>
      </w:tr>
      <w:tr w:rsidR="006276E8" w:rsidRPr="008E3654" w:rsidTr="00311C60">
        <w:tc>
          <w:tcPr>
            <w:tcW w:w="3150" w:type="dxa"/>
            <w:vMerge/>
          </w:tcPr>
          <w:p w:rsidR="006276E8" w:rsidRPr="008E3654" w:rsidRDefault="006276E8" w:rsidP="00311C60">
            <w:pPr>
              <w:tabs>
                <w:tab w:val="left" w:pos="810"/>
              </w:tabs>
              <w:spacing w:afterAutospacing="0"/>
              <w:ind w:firstLine="0"/>
              <w:jc w:val="both"/>
              <w:rPr>
                <w:rFonts w:ascii="Times New Roman" w:hAnsi="Times New Roman" w:cs="Times New Roman"/>
                <w:sz w:val="24"/>
                <w:szCs w:val="24"/>
              </w:rPr>
            </w:pPr>
          </w:p>
        </w:tc>
        <w:tc>
          <w:tcPr>
            <w:tcW w:w="1710" w:type="dxa"/>
            <w:shd w:val="clear" w:color="auto" w:fill="FFFF00"/>
          </w:tcPr>
          <w:p w:rsidR="006276E8" w:rsidRPr="008E3654" w:rsidRDefault="006276E8" w:rsidP="00311C60">
            <w:pPr>
              <w:tabs>
                <w:tab w:val="left" w:pos="810"/>
              </w:tabs>
              <w:spacing w:afterAutospacing="0"/>
              <w:ind w:firstLine="0"/>
              <w:rPr>
                <w:rFonts w:ascii="Times New Roman" w:hAnsi="Times New Roman" w:cs="Times New Roman"/>
                <w:sz w:val="24"/>
                <w:szCs w:val="24"/>
              </w:rPr>
            </w:pPr>
            <w:r w:rsidRPr="008E3654">
              <w:rPr>
                <w:rFonts w:ascii="Times New Roman" w:hAnsi="Times New Roman" w:cs="Times New Roman"/>
                <w:sz w:val="24"/>
                <w:szCs w:val="24"/>
              </w:rPr>
              <w:t>Pendek</w:t>
            </w:r>
          </w:p>
        </w:tc>
        <w:tc>
          <w:tcPr>
            <w:tcW w:w="3098" w:type="dxa"/>
            <w:shd w:val="clear" w:color="auto" w:fill="FFFF00"/>
          </w:tcPr>
          <w:p w:rsidR="006276E8" w:rsidRPr="008E3654" w:rsidRDefault="006276E8" w:rsidP="00311C60">
            <w:pPr>
              <w:tabs>
                <w:tab w:val="left" w:pos="810"/>
              </w:tabs>
              <w:spacing w:afterAutospacing="0"/>
              <w:ind w:firstLine="0"/>
              <w:rPr>
                <w:rFonts w:ascii="Times New Roman" w:hAnsi="Times New Roman" w:cs="Times New Roman"/>
                <w:sz w:val="24"/>
                <w:szCs w:val="24"/>
              </w:rPr>
            </w:pPr>
            <w:r w:rsidRPr="008E3654">
              <w:rPr>
                <w:rFonts w:ascii="Times New Roman" w:hAnsi="Times New Roman" w:cs="Times New Roman"/>
                <w:sz w:val="24"/>
                <w:szCs w:val="24"/>
              </w:rPr>
              <w:t>-3 SD sampai dengan &lt;-2 SD</w:t>
            </w:r>
          </w:p>
        </w:tc>
      </w:tr>
      <w:tr w:rsidR="006276E8" w:rsidRPr="008E3654" w:rsidTr="00311C60">
        <w:tc>
          <w:tcPr>
            <w:tcW w:w="3150" w:type="dxa"/>
            <w:vMerge/>
          </w:tcPr>
          <w:p w:rsidR="006276E8" w:rsidRPr="008E3654" w:rsidRDefault="006276E8" w:rsidP="00311C60">
            <w:pPr>
              <w:tabs>
                <w:tab w:val="left" w:pos="810"/>
              </w:tabs>
              <w:spacing w:afterAutospacing="0"/>
              <w:ind w:firstLine="0"/>
              <w:jc w:val="both"/>
              <w:rPr>
                <w:rFonts w:ascii="Times New Roman" w:hAnsi="Times New Roman" w:cs="Times New Roman"/>
                <w:sz w:val="24"/>
                <w:szCs w:val="24"/>
              </w:rPr>
            </w:pPr>
          </w:p>
        </w:tc>
        <w:tc>
          <w:tcPr>
            <w:tcW w:w="1710" w:type="dxa"/>
            <w:shd w:val="clear" w:color="auto" w:fill="92D050"/>
          </w:tcPr>
          <w:p w:rsidR="006276E8" w:rsidRPr="008E3654" w:rsidRDefault="006276E8" w:rsidP="00311C60">
            <w:pPr>
              <w:tabs>
                <w:tab w:val="left" w:pos="810"/>
              </w:tabs>
              <w:spacing w:afterAutospacing="0"/>
              <w:ind w:firstLine="0"/>
              <w:rPr>
                <w:rFonts w:ascii="Times New Roman" w:hAnsi="Times New Roman" w:cs="Times New Roman"/>
                <w:sz w:val="24"/>
                <w:szCs w:val="24"/>
              </w:rPr>
            </w:pPr>
            <w:r w:rsidRPr="008E3654">
              <w:rPr>
                <w:rFonts w:ascii="Times New Roman" w:hAnsi="Times New Roman" w:cs="Times New Roman"/>
                <w:sz w:val="24"/>
                <w:szCs w:val="24"/>
              </w:rPr>
              <w:t>Normal</w:t>
            </w:r>
          </w:p>
        </w:tc>
        <w:tc>
          <w:tcPr>
            <w:tcW w:w="3098" w:type="dxa"/>
            <w:shd w:val="clear" w:color="auto" w:fill="92D050"/>
          </w:tcPr>
          <w:p w:rsidR="006276E8" w:rsidRPr="008E3654" w:rsidRDefault="006276E8" w:rsidP="00311C60">
            <w:pPr>
              <w:tabs>
                <w:tab w:val="left" w:pos="810"/>
              </w:tabs>
              <w:spacing w:afterAutospacing="0"/>
              <w:ind w:firstLine="0"/>
              <w:rPr>
                <w:rFonts w:ascii="Times New Roman" w:hAnsi="Times New Roman" w:cs="Times New Roman"/>
                <w:sz w:val="24"/>
                <w:szCs w:val="24"/>
              </w:rPr>
            </w:pPr>
            <w:r w:rsidRPr="008E3654">
              <w:rPr>
                <w:rFonts w:ascii="Times New Roman" w:hAnsi="Times New Roman" w:cs="Times New Roman"/>
                <w:sz w:val="24"/>
                <w:szCs w:val="24"/>
              </w:rPr>
              <w:t>-2 SD sampai dengan 2 SD</w:t>
            </w:r>
          </w:p>
        </w:tc>
      </w:tr>
      <w:tr w:rsidR="006276E8" w:rsidRPr="008E3654" w:rsidTr="00311C60">
        <w:tc>
          <w:tcPr>
            <w:tcW w:w="3150" w:type="dxa"/>
            <w:vMerge/>
          </w:tcPr>
          <w:p w:rsidR="006276E8" w:rsidRPr="008E3654" w:rsidRDefault="006276E8" w:rsidP="00311C60">
            <w:pPr>
              <w:tabs>
                <w:tab w:val="left" w:pos="810"/>
              </w:tabs>
              <w:spacing w:afterAutospacing="0"/>
              <w:ind w:firstLine="0"/>
              <w:jc w:val="both"/>
              <w:rPr>
                <w:rFonts w:ascii="Times New Roman" w:hAnsi="Times New Roman" w:cs="Times New Roman"/>
                <w:sz w:val="24"/>
                <w:szCs w:val="24"/>
              </w:rPr>
            </w:pPr>
          </w:p>
        </w:tc>
        <w:tc>
          <w:tcPr>
            <w:tcW w:w="1710" w:type="dxa"/>
            <w:shd w:val="clear" w:color="auto" w:fill="FF0000"/>
          </w:tcPr>
          <w:p w:rsidR="006276E8" w:rsidRPr="008E3654" w:rsidRDefault="006276E8" w:rsidP="00311C60">
            <w:pPr>
              <w:tabs>
                <w:tab w:val="left" w:pos="810"/>
              </w:tabs>
              <w:spacing w:afterAutospacing="0"/>
              <w:ind w:firstLine="0"/>
              <w:rPr>
                <w:rFonts w:ascii="Times New Roman" w:hAnsi="Times New Roman" w:cs="Times New Roman"/>
                <w:sz w:val="24"/>
                <w:szCs w:val="24"/>
              </w:rPr>
            </w:pPr>
            <w:r w:rsidRPr="008E3654">
              <w:rPr>
                <w:rFonts w:ascii="Times New Roman" w:hAnsi="Times New Roman" w:cs="Times New Roman"/>
                <w:sz w:val="24"/>
                <w:szCs w:val="24"/>
              </w:rPr>
              <w:t>Tinggi</w:t>
            </w:r>
          </w:p>
        </w:tc>
        <w:tc>
          <w:tcPr>
            <w:tcW w:w="3098" w:type="dxa"/>
            <w:shd w:val="clear" w:color="auto" w:fill="FF0000"/>
          </w:tcPr>
          <w:p w:rsidR="006276E8" w:rsidRPr="008E3654" w:rsidRDefault="006276E8" w:rsidP="00311C60">
            <w:pPr>
              <w:tabs>
                <w:tab w:val="left" w:pos="810"/>
              </w:tabs>
              <w:spacing w:afterAutospacing="0"/>
              <w:ind w:firstLine="0"/>
              <w:rPr>
                <w:rFonts w:ascii="Times New Roman" w:hAnsi="Times New Roman" w:cs="Times New Roman"/>
                <w:sz w:val="24"/>
                <w:szCs w:val="24"/>
              </w:rPr>
            </w:pPr>
            <w:r w:rsidRPr="008E3654">
              <w:rPr>
                <w:rFonts w:ascii="Times New Roman" w:hAnsi="Times New Roman" w:cs="Times New Roman"/>
                <w:sz w:val="24"/>
                <w:szCs w:val="24"/>
              </w:rPr>
              <w:t>&gt; 2 SD</w:t>
            </w:r>
          </w:p>
        </w:tc>
      </w:tr>
    </w:tbl>
    <w:p w:rsidR="001A07B9" w:rsidRPr="008E3654" w:rsidRDefault="001B1CCF" w:rsidP="005C6218">
      <w:pPr>
        <w:tabs>
          <w:tab w:val="left" w:pos="810"/>
        </w:tabs>
        <w:spacing w:before="0"/>
        <w:ind w:firstLine="0"/>
        <w:jc w:val="both"/>
        <w:rPr>
          <w:rFonts w:ascii="Times New Roman" w:hAnsi="Times New Roman" w:cs="Times New Roman"/>
          <w:sz w:val="24"/>
          <w:szCs w:val="24"/>
        </w:rPr>
      </w:pPr>
      <w:r w:rsidRPr="008E3654">
        <w:rPr>
          <w:rFonts w:ascii="Times New Roman" w:hAnsi="Times New Roman" w:cs="Times New Roman"/>
          <w:sz w:val="24"/>
          <w:szCs w:val="24"/>
        </w:rPr>
        <w:br w:type="page"/>
      </w:r>
    </w:p>
    <w:p w:rsidR="007A350A" w:rsidRPr="008E3654" w:rsidRDefault="007D5914" w:rsidP="005C6218">
      <w:pPr>
        <w:pStyle w:val="Heading2"/>
        <w:spacing w:before="0"/>
        <w:ind w:firstLine="0"/>
        <w:jc w:val="left"/>
        <w:rPr>
          <w:rFonts w:ascii="Times New Roman" w:hAnsi="Times New Roman" w:cs="Times New Roman"/>
          <w:color w:val="auto"/>
          <w:sz w:val="24"/>
          <w:szCs w:val="24"/>
        </w:rPr>
      </w:pPr>
      <w:r>
        <w:rPr>
          <w:rFonts w:ascii="Times New Roman" w:hAnsi="Times New Roman" w:cs="Times New Roman"/>
          <w:b w:val="0"/>
          <w:noProof/>
          <w:sz w:val="24"/>
          <w:szCs w:val="24"/>
        </w:rPr>
        <w:lastRenderedPageBreak/>
        <w:pict>
          <v:rect id="_x0000_s1099" style="position:absolute;margin-left:203.85pt;margin-top:27.3pt;width:207.05pt;height:172.5pt;z-index:251723776">
            <v:stroke dashstyle="longDash"/>
            <v:textbox style="mso-next-textbox:#_x0000_s1099">
              <w:txbxContent>
                <w:p w:rsidR="00B95E79" w:rsidRDefault="00B95E79" w:rsidP="00AD52B0">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Faktor yang mempengaruhi stunting:</w:t>
                  </w:r>
                </w:p>
                <w:p w:rsidR="00B95E79" w:rsidRDefault="00B95E79" w:rsidP="00AD52B0">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Faktor Langsung</w:t>
                  </w:r>
                </w:p>
                <w:p w:rsidR="00B95E79" w:rsidRDefault="00B95E79" w:rsidP="00AD52B0">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1. Faktor Ibu</w:t>
                  </w:r>
                </w:p>
                <w:p w:rsidR="00B95E79" w:rsidRDefault="00B95E79" w:rsidP="00AD52B0">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2. Faktor Genetik</w:t>
                  </w:r>
                </w:p>
                <w:p w:rsidR="00B95E79" w:rsidRDefault="00B95E79" w:rsidP="00AD52B0">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3. Asupan Makanan</w:t>
                  </w:r>
                </w:p>
                <w:p w:rsidR="00B95E79" w:rsidRDefault="00B95E79" w:rsidP="00AD52B0">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4. Pemberian ASI Eksklusif</w:t>
                  </w:r>
                </w:p>
                <w:p w:rsidR="00B95E79" w:rsidRDefault="00B95E79" w:rsidP="00AD52B0">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5. Faktor Infeksi</w:t>
                  </w:r>
                </w:p>
                <w:p w:rsidR="00B95E79" w:rsidRDefault="00B95E79" w:rsidP="00AD52B0">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Faktor tidak langsung</w:t>
                  </w:r>
                </w:p>
                <w:p w:rsidR="00B95E79" w:rsidRDefault="00B95E79" w:rsidP="00AD52B0">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1. Faktor Sosial Budaya</w:t>
                  </w:r>
                </w:p>
                <w:p w:rsidR="00B95E79" w:rsidRDefault="00B95E79" w:rsidP="00AD52B0">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2. Tingkat Pendidikan</w:t>
                  </w:r>
                </w:p>
                <w:p w:rsidR="00B95E79" w:rsidRDefault="00B95E79" w:rsidP="00AD52B0">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3. Pengetahuan Gizi Ibu</w:t>
                  </w:r>
                </w:p>
                <w:p w:rsidR="00B95E79" w:rsidRDefault="00B95E79" w:rsidP="00AD52B0">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4. Faktor Lingkungan</w:t>
                  </w:r>
                </w:p>
                <w:p w:rsidR="00B95E79" w:rsidRDefault="00B95E79" w:rsidP="00AD52B0">
                  <w:pPr>
                    <w:spacing w:before="0" w:after="0" w:afterAutospacing="0" w:line="240" w:lineRule="auto"/>
                    <w:ind w:firstLine="0"/>
                    <w:jc w:val="both"/>
                    <w:rPr>
                      <w:rFonts w:ascii="Times New Roman" w:hAnsi="Times New Roman" w:cs="Times New Roman"/>
                      <w:sz w:val="24"/>
                      <w:szCs w:val="24"/>
                    </w:rPr>
                  </w:pPr>
                </w:p>
                <w:p w:rsidR="00B95E79" w:rsidRPr="007A350A" w:rsidRDefault="00B95E79" w:rsidP="00AD52B0">
                  <w:pPr>
                    <w:spacing w:before="0" w:after="0" w:afterAutospacing="0" w:line="240" w:lineRule="auto"/>
                    <w:ind w:firstLine="0"/>
                    <w:jc w:val="both"/>
                    <w:rPr>
                      <w:rFonts w:ascii="Times New Roman" w:hAnsi="Times New Roman" w:cs="Times New Roman"/>
                      <w:sz w:val="24"/>
                      <w:szCs w:val="24"/>
                    </w:rPr>
                  </w:pPr>
                </w:p>
              </w:txbxContent>
            </v:textbox>
          </v:rect>
        </w:pict>
      </w:r>
      <w:r>
        <w:rPr>
          <w:rFonts w:ascii="Times New Roman" w:hAnsi="Times New Roman" w:cs="Times New Roman"/>
          <w:b w:val="0"/>
          <w:noProof/>
          <w:sz w:val="24"/>
          <w:szCs w:val="24"/>
        </w:rPr>
        <w:pict>
          <v:rect id="_x0000_s1096" style="position:absolute;margin-left:28.4pt;margin-top:27.3pt;width:91.5pt;height:20.6pt;z-index:251721728">
            <v:stroke dashstyle="longDash"/>
            <v:textbox style="mso-next-textbox:#_x0000_s1096">
              <w:txbxContent>
                <w:p w:rsidR="00B95E79" w:rsidRPr="007A350A" w:rsidRDefault="00B95E79" w:rsidP="009111B0">
                  <w:pPr>
                    <w:spacing w:before="0" w:after="0" w:afterAutospacing="0" w:line="240" w:lineRule="auto"/>
                    <w:rPr>
                      <w:rFonts w:ascii="Times New Roman" w:hAnsi="Times New Roman" w:cs="Times New Roman"/>
                      <w:sz w:val="24"/>
                      <w:szCs w:val="24"/>
                    </w:rPr>
                  </w:pPr>
                  <w:r>
                    <w:rPr>
                      <w:rFonts w:ascii="Times New Roman" w:hAnsi="Times New Roman" w:cs="Times New Roman"/>
                      <w:sz w:val="24"/>
                      <w:szCs w:val="24"/>
                    </w:rPr>
                    <w:t>Stunting</w:t>
                  </w:r>
                </w:p>
              </w:txbxContent>
            </v:textbox>
          </v:rect>
        </w:pict>
      </w:r>
      <w:bookmarkStart w:id="31" w:name="_Toc8738779"/>
      <w:r w:rsidR="001532B9">
        <w:rPr>
          <w:rFonts w:ascii="Times New Roman" w:hAnsi="Times New Roman" w:cs="Times New Roman"/>
          <w:color w:val="auto"/>
          <w:sz w:val="24"/>
          <w:szCs w:val="24"/>
        </w:rPr>
        <w:t>2.7</w:t>
      </w:r>
      <w:r w:rsidR="007A350A" w:rsidRPr="008E3654">
        <w:rPr>
          <w:rFonts w:ascii="Times New Roman" w:hAnsi="Times New Roman" w:cs="Times New Roman"/>
          <w:color w:val="auto"/>
          <w:sz w:val="24"/>
          <w:szCs w:val="24"/>
        </w:rPr>
        <w:t xml:space="preserve"> Kerangka Konseptual</w:t>
      </w:r>
      <w:bookmarkEnd w:id="31"/>
    </w:p>
    <w:p w:rsidR="007A350A" w:rsidRPr="008E3654" w:rsidRDefault="007D5914" w:rsidP="005C6218">
      <w:pPr>
        <w:tabs>
          <w:tab w:val="left" w:pos="810"/>
        </w:tabs>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102" type="#_x0000_t32" style="position:absolute;left:0;text-align:left;margin-left:81.6pt;margin-top:26.9pt;width:122.25pt;height:0;flip:x;z-index:251726848" o:connectortype="straight">
            <v:stroke dashstyle="longDash" endarrow="block"/>
          </v:shape>
        </w:pict>
      </w:r>
      <w:r>
        <w:rPr>
          <w:rFonts w:ascii="Times New Roman" w:hAnsi="Times New Roman" w:cs="Times New Roman"/>
          <w:b/>
          <w:noProof/>
          <w:sz w:val="24"/>
          <w:szCs w:val="24"/>
        </w:rPr>
        <w:pict>
          <v:shape id="_x0000_s1097" type="#_x0000_t32" style="position:absolute;left:0;text-align:left;margin-left:70.35pt;margin-top:16.85pt;width:0;height:18.3pt;z-index:251722752" o:connectortype="straight">
            <v:stroke dashstyle="longDash" endarrow="block"/>
          </v:shape>
        </w:pict>
      </w:r>
    </w:p>
    <w:p w:rsidR="007A350A" w:rsidRPr="008E3654" w:rsidRDefault="007D5914" w:rsidP="005C6218">
      <w:pPr>
        <w:tabs>
          <w:tab w:val="left" w:pos="810"/>
        </w:tabs>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noProof/>
          <w:sz w:val="24"/>
          <w:szCs w:val="24"/>
        </w:rPr>
        <w:pict>
          <v:rect id="_x0000_s1100" style="position:absolute;left:0;text-align:left;margin-left:6.35pt;margin-top:7.55pt;width:152.2pt;height:48pt;z-index:251724800">
            <v:textbox style="mso-next-textbox:#_x0000_s1100">
              <w:txbxContent>
                <w:p w:rsidR="00B95E79" w:rsidRPr="007A350A" w:rsidRDefault="00B95E79" w:rsidP="00AD52B0">
                  <w:pPr>
                    <w:spacing w:before="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Kurangnya pengetahuann orangtua tentang kesehatan dan gizi </w:t>
                  </w:r>
                </w:p>
              </w:txbxContent>
            </v:textbox>
          </v:rect>
        </w:pict>
      </w:r>
    </w:p>
    <w:p w:rsidR="007A350A" w:rsidRPr="008E3654" w:rsidRDefault="007A350A" w:rsidP="005C6218">
      <w:pPr>
        <w:tabs>
          <w:tab w:val="left" w:pos="810"/>
        </w:tabs>
        <w:spacing w:before="0" w:after="0" w:afterAutospacing="0" w:line="480" w:lineRule="auto"/>
        <w:ind w:firstLine="0"/>
        <w:jc w:val="both"/>
        <w:rPr>
          <w:rFonts w:ascii="Times New Roman" w:hAnsi="Times New Roman" w:cs="Times New Roman"/>
          <w:b/>
          <w:sz w:val="24"/>
          <w:szCs w:val="24"/>
        </w:rPr>
      </w:pPr>
    </w:p>
    <w:p w:rsidR="007A350A" w:rsidRPr="008E3654" w:rsidRDefault="007D5914" w:rsidP="005C6218">
      <w:pPr>
        <w:tabs>
          <w:tab w:val="left" w:pos="810"/>
        </w:tabs>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noProof/>
          <w:sz w:val="24"/>
          <w:szCs w:val="24"/>
        </w:rPr>
        <w:pict>
          <v:shape id="_x0000_s1101" type="#_x0000_t32" style="position:absolute;left:0;text-align:left;margin-left:70.35pt;margin-top:2.2pt;width:0;height:15.05pt;z-index:251725824" o:connectortype="straight">
            <v:stroke endarrow="block"/>
          </v:shape>
        </w:pict>
      </w:r>
      <w:r>
        <w:rPr>
          <w:rFonts w:ascii="Times New Roman" w:hAnsi="Times New Roman" w:cs="Times New Roman"/>
          <w:b/>
          <w:noProof/>
          <w:sz w:val="24"/>
          <w:szCs w:val="24"/>
        </w:rPr>
        <w:pict>
          <v:rect id="_x0000_s1068" style="position:absolute;left:0;text-align:left;margin-left:28.4pt;margin-top:17.25pt;width:91.5pt;height:20.6pt;z-index:251694080">
            <v:textbox style="mso-next-textbox:#_x0000_s1068">
              <w:txbxContent>
                <w:p w:rsidR="00B95E79" w:rsidRPr="007A350A" w:rsidRDefault="00B95E79" w:rsidP="007A350A">
                  <w:pPr>
                    <w:spacing w:before="0" w:after="0" w:afterAutospacing="0" w:line="240" w:lineRule="auto"/>
                    <w:rPr>
                      <w:rFonts w:ascii="Times New Roman" w:hAnsi="Times New Roman" w:cs="Times New Roman"/>
                      <w:sz w:val="24"/>
                      <w:szCs w:val="24"/>
                    </w:rPr>
                  </w:pPr>
                  <w:r>
                    <w:rPr>
                      <w:rFonts w:ascii="Times New Roman" w:hAnsi="Times New Roman" w:cs="Times New Roman"/>
                      <w:sz w:val="24"/>
                      <w:szCs w:val="24"/>
                    </w:rPr>
                    <w:t>Orang tua</w:t>
                  </w:r>
                </w:p>
              </w:txbxContent>
            </v:textbox>
          </v:rect>
        </w:pict>
      </w:r>
    </w:p>
    <w:p w:rsidR="000B2F84" w:rsidRPr="008E3654" w:rsidRDefault="007D5914" w:rsidP="005C6218">
      <w:pPr>
        <w:tabs>
          <w:tab w:val="left" w:pos="810"/>
        </w:tabs>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noProof/>
          <w:sz w:val="24"/>
          <w:szCs w:val="24"/>
        </w:rPr>
        <w:pict>
          <v:shape id="_x0000_s1070" type="#_x0000_t32" style="position:absolute;left:0;text-align:left;margin-left:70.35pt;margin-top:10.25pt;width:0;height:12.15pt;z-index:251696128" o:connectortype="straight">
            <v:stroke endarrow="block"/>
          </v:shape>
        </w:pict>
      </w:r>
      <w:r>
        <w:rPr>
          <w:rFonts w:ascii="Times New Roman" w:hAnsi="Times New Roman" w:cs="Times New Roman"/>
          <w:b/>
          <w:noProof/>
          <w:sz w:val="24"/>
          <w:szCs w:val="24"/>
        </w:rPr>
        <w:pict>
          <v:rect id="_x0000_s1084" style="position:absolute;left:0;text-align:left;margin-left:6.35pt;margin-top:22.4pt;width:165.3pt;height:26pt;z-index:251709440">
            <v:textbox style="mso-next-textbox:#_x0000_s1084">
              <w:txbxContent>
                <w:p w:rsidR="00B95E79" w:rsidRPr="007A350A" w:rsidRDefault="00B95E79" w:rsidP="0060611D">
                  <w:pPr>
                    <w:spacing w:before="0" w:after="0" w:afterAutospacing="0" w:line="240" w:lineRule="auto"/>
                    <w:rPr>
                      <w:rFonts w:ascii="Times New Roman" w:hAnsi="Times New Roman" w:cs="Times New Roman"/>
                      <w:sz w:val="24"/>
                      <w:szCs w:val="24"/>
                    </w:rPr>
                  </w:pPr>
                  <w:r>
                    <w:rPr>
                      <w:rFonts w:ascii="Times New Roman" w:hAnsi="Times New Roman" w:cs="Times New Roman"/>
                      <w:sz w:val="24"/>
                      <w:szCs w:val="24"/>
                    </w:rPr>
                    <w:t>Pengetahuan tentang stunting</w:t>
                  </w:r>
                </w:p>
              </w:txbxContent>
            </v:textbox>
          </v:rect>
        </w:pict>
      </w:r>
    </w:p>
    <w:p w:rsidR="000B2F84" w:rsidRPr="008E3654" w:rsidRDefault="007D5914" w:rsidP="005C6218">
      <w:pPr>
        <w:tabs>
          <w:tab w:val="left" w:pos="810"/>
        </w:tabs>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noProof/>
          <w:sz w:val="24"/>
          <w:szCs w:val="24"/>
        </w:rPr>
        <w:pict>
          <v:shape id="_x0000_s1085" type="#_x0000_t32" style="position:absolute;left:0;text-align:left;margin-left:70.35pt;margin-top:20.8pt;width:0;height:15.05pt;z-index:251710464" o:connectortype="straight">
            <v:stroke endarrow="block"/>
          </v:shape>
        </w:pict>
      </w:r>
    </w:p>
    <w:p w:rsidR="000B2F84" w:rsidRPr="008E3654" w:rsidRDefault="007D5914" w:rsidP="005C6218">
      <w:pPr>
        <w:tabs>
          <w:tab w:val="left" w:pos="810"/>
        </w:tabs>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noProof/>
          <w:sz w:val="24"/>
          <w:szCs w:val="24"/>
        </w:rPr>
        <w:pict>
          <v:rect id="_x0000_s1086" style="position:absolute;left:0;text-align:left;margin-left:16.35pt;margin-top:8.25pt;width:132.95pt;height:26pt;z-index:251711488">
            <v:textbox style="mso-next-textbox:#_x0000_s1086">
              <w:txbxContent>
                <w:p w:rsidR="00B95E79" w:rsidRPr="007A350A" w:rsidRDefault="00B95E79" w:rsidP="00767109">
                  <w:pPr>
                    <w:spacing w:before="0" w:after="0" w:afterAutospacing="0" w:line="20" w:lineRule="atLeast"/>
                    <w:rPr>
                      <w:rFonts w:ascii="Times New Roman" w:hAnsi="Times New Roman" w:cs="Times New Roman"/>
                      <w:sz w:val="24"/>
                      <w:szCs w:val="24"/>
                    </w:rPr>
                  </w:pPr>
                  <w:r>
                    <w:rPr>
                      <w:rFonts w:ascii="Times New Roman" w:hAnsi="Times New Roman" w:cs="Times New Roman"/>
                      <w:sz w:val="24"/>
                      <w:szCs w:val="24"/>
                    </w:rPr>
                    <w:t>Sikap tentang stunting</w:t>
                  </w:r>
                </w:p>
              </w:txbxContent>
            </v:textbox>
          </v:rect>
        </w:pict>
      </w:r>
    </w:p>
    <w:p w:rsidR="000B2F84" w:rsidRPr="008E3654" w:rsidRDefault="007D5914" w:rsidP="005C6218">
      <w:pPr>
        <w:tabs>
          <w:tab w:val="left" w:pos="810"/>
        </w:tabs>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noProof/>
          <w:sz w:val="24"/>
          <w:szCs w:val="24"/>
        </w:rPr>
        <w:pict>
          <v:rect id="_x0000_s1071" style="position:absolute;left:0;text-align:left;margin-left:239.85pt;margin-top:12.2pt;width:138.85pt;height:51.2pt;z-index:251697152">
            <v:textbox style="mso-next-textbox:#_x0000_s1071">
              <w:txbxContent>
                <w:p w:rsidR="00B95E79" w:rsidRPr="007A350A" w:rsidRDefault="00B95E79" w:rsidP="000B2F84">
                  <w:pPr>
                    <w:spacing w:before="0" w:after="0" w:afterAutospacing="0" w:line="240" w:lineRule="auto"/>
                    <w:rPr>
                      <w:rFonts w:ascii="Times New Roman" w:hAnsi="Times New Roman" w:cs="Times New Roman"/>
                      <w:sz w:val="24"/>
                      <w:szCs w:val="24"/>
                    </w:rPr>
                  </w:pPr>
                  <w:r>
                    <w:rPr>
                      <w:rFonts w:ascii="Times New Roman" w:hAnsi="Times New Roman" w:cs="Times New Roman"/>
                      <w:sz w:val="24"/>
                      <w:szCs w:val="24"/>
                    </w:rPr>
                    <w:t>Pendidikan Kesehatan media video dan leaflet tentang stunting</w:t>
                  </w:r>
                </w:p>
              </w:txbxContent>
            </v:textbox>
          </v:rect>
        </w:pict>
      </w:r>
      <w:r>
        <w:rPr>
          <w:rFonts w:ascii="Times New Roman" w:hAnsi="Times New Roman" w:cs="Times New Roman"/>
          <w:b/>
          <w:noProof/>
          <w:sz w:val="24"/>
          <w:szCs w:val="24"/>
        </w:rPr>
        <w:pict>
          <v:shape id="_x0000_s1088" type="#_x0000_t32" style="position:absolute;left:0;text-align:left;margin-left:70.35pt;margin-top:6.65pt;width:.05pt;height:37.8pt;z-index:251713536" o:connectortype="straight">
            <v:stroke endarrow="block"/>
          </v:shape>
        </w:pict>
      </w:r>
    </w:p>
    <w:p w:rsidR="000B2F84" w:rsidRPr="008E3654" w:rsidRDefault="007D5914" w:rsidP="005C6218">
      <w:pPr>
        <w:tabs>
          <w:tab w:val="left" w:pos="810"/>
        </w:tabs>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noProof/>
          <w:sz w:val="24"/>
          <w:szCs w:val="24"/>
        </w:rPr>
        <w:pict>
          <v:shape id="_x0000_s1079" type="#_x0000_t32" style="position:absolute;left:0;text-align:left;margin-left:77.85pt;margin-top:4.1pt;width:156pt;height:.05pt;flip:x;z-index:251705344" o:connectortype="straight">
            <v:stroke endarrow="block"/>
          </v:shape>
        </w:pict>
      </w:r>
      <w:r>
        <w:rPr>
          <w:rFonts w:ascii="Times New Roman" w:hAnsi="Times New Roman" w:cs="Times New Roman"/>
          <w:b/>
          <w:noProof/>
          <w:sz w:val="24"/>
          <w:szCs w:val="24"/>
        </w:rPr>
        <w:pict>
          <v:rect id="_x0000_s1087" style="position:absolute;left:0;text-align:left;margin-left:6.35pt;margin-top:22.45pt;width:178.05pt;height:69.4pt;z-index:251712512">
            <v:textbox style="mso-next-textbox:#_x0000_s1087">
              <w:txbxContent>
                <w:p w:rsidR="00B95E79" w:rsidRDefault="00B95E79" w:rsidP="00F8629C">
                  <w:pPr>
                    <w:pStyle w:val="ListParagraph"/>
                    <w:numPr>
                      <w:ilvl w:val="0"/>
                      <w:numId w:val="53"/>
                    </w:numPr>
                    <w:tabs>
                      <w:tab w:val="left" w:pos="0"/>
                      <w:tab w:val="left" w:pos="90"/>
                      <w:tab w:val="left" w:pos="360"/>
                    </w:tabs>
                    <w:spacing w:before="0" w:after="0" w:afterAutospacing="0" w:line="20" w:lineRule="atLeast"/>
                    <w:ind w:left="360"/>
                    <w:jc w:val="both"/>
                    <w:rPr>
                      <w:rFonts w:ascii="Times New Roman" w:hAnsi="Times New Roman" w:cs="Times New Roman"/>
                      <w:sz w:val="24"/>
                      <w:szCs w:val="24"/>
                    </w:rPr>
                  </w:pPr>
                  <w:r w:rsidRPr="00E230CF">
                    <w:rPr>
                      <w:rFonts w:ascii="Times New Roman" w:hAnsi="Times New Roman" w:cs="Times New Roman"/>
                      <w:sz w:val="24"/>
                      <w:szCs w:val="24"/>
                    </w:rPr>
                    <w:t>Mengembangkan pikiran dan pendapat para orangtua</w:t>
                  </w:r>
                </w:p>
                <w:p w:rsidR="00B95E79" w:rsidRPr="00B379F4" w:rsidRDefault="00B95E79" w:rsidP="00F8629C">
                  <w:pPr>
                    <w:pStyle w:val="ListParagraph"/>
                    <w:numPr>
                      <w:ilvl w:val="0"/>
                      <w:numId w:val="53"/>
                    </w:numPr>
                    <w:tabs>
                      <w:tab w:val="left" w:pos="0"/>
                      <w:tab w:val="left" w:pos="90"/>
                      <w:tab w:val="left" w:pos="360"/>
                    </w:tabs>
                    <w:spacing w:before="0" w:after="0" w:afterAutospacing="0" w:line="20" w:lineRule="atLeast"/>
                    <w:ind w:left="360"/>
                    <w:jc w:val="both"/>
                    <w:rPr>
                      <w:rFonts w:ascii="Times New Roman" w:hAnsi="Times New Roman" w:cs="Times New Roman"/>
                      <w:sz w:val="24"/>
                      <w:szCs w:val="24"/>
                    </w:rPr>
                  </w:pPr>
                  <w:r>
                    <w:rPr>
                      <w:rFonts w:ascii="Times New Roman" w:hAnsi="Times New Roman" w:cs="Times New Roman"/>
                      <w:sz w:val="24"/>
                      <w:szCs w:val="24"/>
                    </w:rPr>
                    <w:t>Pesan yang disampaikan cepat dan mudah diingat</w:t>
                  </w:r>
                </w:p>
                <w:p w:rsidR="00B95E79" w:rsidRPr="007A350A" w:rsidRDefault="00B95E79" w:rsidP="00767109">
                  <w:pPr>
                    <w:spacing w:before="0" w:after="0" w:afterAutospacing="0" w:line="20" w:lineRule="atLeast"/>
                    <w:jc w:val="both"/>
                    <w:rPr>
                      <w:rFonts w:ascii="Times New Roman" w:hAnsi="Times New Roman" w:cs="Times New Roman"/>
                      <w:sz w:val="24"/>
                      <w:szCs w:val="24"/>
                    </w:rPr>
                  </w:pPr>
                </w:p>
              </w:txbxContent>
            </v:textbox>
          </v:rect>
        </w:pict>
      </w:r>
    </w:p>
    <w:p w:rsidR="000B2F84" w:rsidRPr="008E3654" w:rsidRDefault="000B2F84" w:rsidP="005C6218">
      <w:pPr>
        <w:tabs>
          <w:tab w:val="left" w:pos="810"/>
        </w:tabs>
        <w:spacing w:before="0" w:after="0" w:afterAutospacing="0" w:line="480" w:lineRule="auto"/>
        <w:ind w:firstLine="0"/>
        <w:jc w:val="both"/>
        <w:rPr>
          <w:rFonts w:ascii="Times New Roman" w:hAnsi="Times New Roman" w:cs="Times New Roman"/>
          <w:b/>
          <w:sz w:val="24"/>
          <w:szCs w:val="24"/>
        </w:rPr>
      </w:pPr>
    </w:p>
    <w:p w:rsidR="000B2F84" w:rsidRPr="008E3654" w:rsidRDefault="007D5914" w:rsidP="005C6218">
      <w:pPr>
        <w:tabs>
          <w:tab w:val="left" w:pos="810"/>
        </w:tabs>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noProof/>
          <w:sz w:val="24"/>
          <w:szCs w:val="24"/>
        </w:rPr>
        <w:pict>
          <v:rect id="_x0000_s1076" style="position:absolute;left:0;text-align:left;margin-left:203.85pt;margin-top:22.4pt;width:217.25pt;height:117.75pt;z-index:251702272">
            <v:stroke dashstyle="longDash"/>
            <v:textbox style="mso-next-textbox:#_x0000_s1076">
              <w:txbxContent>
                <w:p w:rsidR="00B95E79" w:rsidRDefault="00B95E79" w:rsidP="008369C6">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Faktor yang mempengaruhi pengetahuan:</w:t>
                  </w:r>
                </w:p>
                <w:p w:rsidR="00B95E79" w:rsidRDefault="00B95E79" w:rsidP="008369C6">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Faktor Internal</w:t>
                  </w:r>
                </w:p>
                <w:p w:rsidR="00B95E79" w:rsidRDefault="00B95E79" w:rsidP="008369C6">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1. Pendidikan</w:t>
                  </w:r>
                </w:p>
                <w:p w:rsidR="00B95E79" w:rsidRDefault="00B95E79" w:rsidP="008369C6">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2. Pekerjaan</w:t>
                  </w:r>
                </w:p>
                <w:p w:rsidR="00B95E79" w:rsidRDefault="00B95E79" w:rsidP="008369C6">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3. Umur</w:t>
                  </w:r>
                </w:p>
                <w:p w:rsidR="00B95E79" w:rsidRDefault="00B95E79" w:rsidP="008369C6">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Faktor ekternal</w:t>
                  </w:r>
                </w:p>
                <w:p w:rsidR="00B95E79" w:rsidRDefault="00B95E79" w:rsidP="008369C6">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1. Faktor Lingkungan</w:t>
                  </w:r>
                </w:p>
                <w:p w:rsidR="00B95E79" w:rsidRPr="007A350A" w:rsidRDefault="00B95E79" w:rsidP="008369C6">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2. Sosial Budaya</w:t>
                  </w:r>
                </w:p>
              </w:txbxContent>
            </v:textbox>
          </v:rect>
        </w:pict>
      </w:r>
    </w:p>
    <w:p w:rsidR="000B2F84" w:rsidRPr="008E3654" w:rsidRDefault="007D5914" w:rsidP="005C6218">
      <w:pPr>
        <w:tabs>
          <w:tab w:val="left" w:pos="810"/>
        </w:tabs>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noProof/>
          <w:sz w:val="24"/>
          <w:szCs w:val="24"/>
        </w:rPr>
        <w:pict>
          <v:shape id="_x0000_s1090" type="#_x0000_t32" style="position:absolute;left:0;text-align:left;margin-left:70.35pt;margin-top:9.05pt;width:.05pt;height:32.25pt;z-index:251715584" o:connectortype="straight">
            <v:stroke endarrow="block"/>
          </v:shape>
        </w:pict>
      </w:r>
    </w:p>
    <w:p w:rsidR="000B2F84" w:rsidRPr="008E3654" w:rsidRDefault="007D5914" w:rsidP="005C6218">
      <w:pPr>
        <w:tabs>
          <w:tab w:val="left" w:pos="810"/>
        </w:tabs>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noProof/>
          <w:sz w:val="24"/>
          <w:szCs w:val="24"/>
        </w:rPr>
        <w:pict>
          <v:rect id="_x0000_s1073" style="position:absolute;left:0;text-align:left;margin-left:16.35pt;margin-top:13.7pt;width:110.25pt;height:37.5pt;z-index:251699200">
            <v:textbox style="mso-next-textbox:#_x0000_s1073">
              <w:txbxContent>
                <w:p w:rsidR="00B95E79" w:rsidRPr="007A350A" w:rsidRDefault="00B95E79" w:rsidP="00C6258A">
                  <w:pPr>
                    <w:spacing w:before="0" w:after="0" w:afterAutospacing="0" w:line="240" w:lineRule="auto"/>
                    <w:ind w:firstLine="0"/>
                    <w:rPr>
                      <w:rFonts w:ascii="Times New Roman" w:hAnsi="Times New Roman" w:cs="Times New Roman"/>
                      <w:sz w:val="24"/>
                      <w:szCs w:val="24"/>
                    </w:rPr>
                  </w:pPr>
                  <w:r>
                    <w:rPr>
                      <w:rFonts w:ascii="Times New Roman" w:hAnsi="Times New Roman" w:cs="Times New Roman"/>
                      <w:sz w:val="24"/>
                      <w:szCs w:val="24"/>
                    </w:rPr>
                    <w:t>Pengetahuan tentang stunting</w:t>
                  </w:r>
                </w:p>
              </w:txbxContent>
            </v:textbox>
          </v:rect>
        </w:pict>
      </w:r>
    </w:p>
    <w:p w:rsidR="000B2F84" w:rsidRPr="008E3654" w:rsidRDefault="007D5914" w:rsidP="005C6218">
      <w:pPr>
        <w:tabs>
          <w:tab w:val="left" w:pos="810"/>
        </w:tabs>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noProof/>
          <w:sz w:val="24"/>
          <w:szCs w:val="24"/>
        </w:rPr>
        <w:pict>
          <v:shape id="_x0000_s1072" type="#_x0000_t32" style="position:absolute;left:0;text-align:left;margin-left:129.05pt;margin-top:5.6pt;width:74.8pt;height:.05pt;flip:x;z-index:251698176" o:connectortype="straight">
            <v:stroke dashstyle="longDash" endarrow="block"/>
          </v:shape>
        </w:pict>
      </w:r>
      <w:r>
        <w:rPr>
          <w:rFonts w:ascii="Times New Roman" w:hAnsi="Times New Roman" w:cs="Times New Roman"/>
          <w:b/>
          <w:noProof/>
          <w:sz w:val="24"/>
          <w:szCs w:val="24"/>
        </w:rPr>
        <w:pict>
          <v:shape id="_x0000_s1091" type="#_x0000_t32" style="position:absolute;left:0;text-align:left;margin-left:70.35pt;margin-top:23.6pt;width:0;height:61.5pt;z-index:251716608" o:connectortype="straight">
            <v:stroke endarrow="block"/>
          </v:shape>
        </w:pict>
      </w:r>
    </w:p>
    <w:p w:rsidR="000B2F84" w:rsidRPr="008E3654" w:rsidRDefault="000B2F84" w:rsidP="005C6218">
      <w:pPr>
        <w:tabs>
          <w:tab w:val="left" w:pos="810"/>
        </w:tabs>
        <w:spacing w:before="0" w:after="0" w:afterAutospacing="0" w:line="480" w:lineRule="auto"/>
        <w:ind w:firstLine="0"/>
        <w:jc w:val="both"/>
        <w:rPr>
          <w:rFonts w:ascii="Times New Roman" w:hAnsi="Times New Roman" w:cs="Times New Roman"/>
          <w:b/>
          <w:sz w:val="24"/>
          <w:szCs w:val="24"/>
        </w:rPr>
      </w:pPr>
    </w:p>
    <w:p w:rsidR="0060611D" w:rsidRPr="008E3654" w:rsidRDefault="007D5914" w:rsidP="005C6218">
      <w:pPr>
        <w:tabs>
          <w:tab w:val="left" w:pos="810"/>
        </w:tabs>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noProof/>
          <w:sz w:val="24"/>
          <w:szCs w:val="24"/>
        </w:rPr>
        <w:pict>
          <v:rect id="_x0000_s1077" style="position:absolute;left:0;text-align:left;margin-left:188.15pt;margin-top:17.15pt;width:232.95pt;height:121.35pt;z-index:251703296">
            <v:stroke dashstyle="longDash"/>
            <v:textbox style="mso-next-textbox:#_x0000_s1077">
              <w:txbxContent>
                <w:p w:rsidR="00B95E79" w:rsidRDefault="00B95E79" w:rsidP="00C6258A">
                  <w:pPr>
                    <w:spacing w:before="0" w:after="0" w:afterAutospacing="0" w:line="240" w:lineRule="auto"/>
                    <w:ind w:firstLine="0"/>
                    <w:jc w:val="both"/>
                    <w:rPr>
                      <w:rFonts w:ascii="Times New Roman" w:hAnsi="Times New Roman" w:cs="Times New Roman"/>
                      <w:sz w:val="24"/>
                      <w:szCs w:val="24"/>
                    </w:rPr>
                  </w:pPr>
                  <w:r>
                    <w:rPr>
                      <w:rFonts w:ascii="Times New Roman" w:hAnsi="Times New Roman" w:cs="Times New Roman"/>
                      <w:sz w:val="24"/>
                      <w:szCs w:val="24"/>
                    </w:rPr>
                    <w:t>Faktor yang mempengaruhi sikap</w:t>
                  </w:r>
                </w:p>
                <w:p w:rsidR="00B95E79" w:rsidRPr="00C6258A" w:rsidRDefault="00B95E79" w:rsidP="00F8629C">
                  <w:pPr>
                    <w:pStyle w:val="ListParagraph"/>
                    <w:numPr>
                      <w:ilvl w:val="0"/>
                      <w:numId w:val="51"/>
                    </w:numPr>
                    <w:spacing w:before="0" w:after="0" w:afterAutospacing="0" w:line="240" w:lineRule="auto"/>
                    <w:ind w:left="18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Pr="00C6258A">
                    <w:rPr>
                      <w:rFonts w:ascii="Times New Roman" w:hAnsi="Times New Roman" w:cs="Times New Roman"/>
                      <w:sz w:val="24"/>
                      <w:szCs w:val="24"/>
                    </w:rPr>
                    <w:t>Pengalaman Pribadi</w:t>
                  </w:r>
                </w:p>
                <w:p w:rsidR="00B95E79" w:rsidRDefault="00B95E79" w:rsidP="00F8629C">
                  <w:pPr>
                    <w:pStyle w:val="ListParagraph"/>
                    <w:numPr>
                      <w:ilvl w:val="0"/>
                      <w:numId w:val="51"/>
                    </w:numPr>
                    <w:spacing w:before="0" w:after="0" w:afterAutospacing="0" w:line="240" w:lineRule="auto"/>
                    <w:ind w:left="18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Pr="00C6258A">
                    <w:rPr>
                      <w:rFonts w:ascii="Times New Roman" w:hAnsi="Times New Roman" w:cs="Times New Roman"/>
                      <w:sz w:val="24"/>
                      <w:szCs w:val="24"/>
                    </w:rPr>
                    <w:t>Pengaruh orang lain yan</w:t>
                  </w:r>
                  <w:r>
                    <w:rPr>
                      <w:rFonts w:ascii="Times New Roman" w:hAnsi="Times New Roman" w:cs="Times New Roman"/>
                      <w:sz w:val="24"/>
                      <w:szCs w:val="24"/>
                    </w:rPr>
                    <w:t>g dianggap</w:t>
                  </w:r>
                </w:p>
                <w:p w:rsidR="00B95E79" w:rsidRPr="00602A47" w:rsidRDefault="00B95E79" w:rsidP="00602A47">
                  <w:pPr>
                    <w:pStyle w:val="ListParagraph"/>
                    <w:spacing w:before="0" w:after="0" w:afterAutospacing="0" w:line="240" w:lineRule="auto"/>
                    <w:ind w:left="18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02A47">
                    <w:rPr>
                      <w:rFonts w:ascii="Times New Roman" w:hAnsi="Times New Roman" w:cs="Times New Roman"/>
                      <w:sz w:val="24"/>
                      <w:szCs w:val="24"/>
                    </w:rPr>
                    <w:t>penting</w:t>
                  </w:r>
                  <w:proofErr w:type="gramEnd"/>
                </w:p>
                <w:p w:rsidR="00B95E79" w:rsidRDefault="00B95E79" w:rsidP="00F8629C">
                  <w:pPr>
                    <w:pStyle w:val="ListParagraph"/>
                    <w:numPr>
                      <w:ilvl w:val="0"/>
                      <w:numId w:val="51"/>
                    </w:numPr>
                    <w:spacing w:before="0" w:after="0" w:afterAutospacing="0" w:line="240" w:lineRule="auto"/>
                    <w:ind w:left="180" w:hanging="180"/>
                    <w:jc w:val="both"/>
                    <w:rPr>
                      <w:rFonts w:ascii="Times New Roman" w:hAnsi="Times New Roman" w:cs="Times New Roman"/>
                      <w:sz w:val="24"/>
                      <w:szCs w:val="24"/>
                    </w:rPr>
                  </w:pPr>
                  <w:r>
                    <w:rPr>
                      <w:rFonts w:ascii="Times New Roman" w:hAnsi="Times New Roman" w:cs="Times New Roman"/>
                      <w:sz w:val="24"/>
                      <w:szCs w:val="24"/>
                    </w:rPr>
                    <w:t xml:space="preserve"> Pengaruh kebudayaan</w:t>
                  </w:r>
                </w:p>
                <w:p w:rsidR="00B95E79" w:rsidRDefault="00B95E79" w:rsidP="00F8629C">
                  <w:pPr>
                    <w:pStyle w:val="ListParagraph"/>
                    <w:numPr>
                      <w:ilvl w:val="0"/>
                      <w:numId w:val="51"/>
                    </w:numPr>
                    <w:spacing w:before="0" w:after="0" w:afterAutospacing="0" w:line="240" w:lineRule="auto"/>
                    <w:ind w:left="180" w:hanging="180"/>
                    <w:jc w:val="both"/>
                    <w:rPr>
                      <w:rFonts w:ascii="Times New Roman" w:hAnsi="Times New Roman" w:cs="Times New Roman"/>
                      <w:sz w:val="24"/>
                      <w:szCs w:val="24"/>
                    </w:rPr>
                  </w:pPr>
                  <w:r>
                    <w:rPr>
                      <w:rFonts w:ascii="Times New Roman" w:hAnsi="Times New Roman" w:cs="Times New Roman"/>
                      <w:sz w:val="24"/>
                      <w:szCs w:val="24"/>
                    </w:rPr>
                    <w:t xml:space="preserve"> Media massa</w:t>
                  </w:r>
                </w:p>
                <w:p w:rsidR="00B95E79" w:rsidRPr="00602A47" w:rsidRDefault="00B95E79" w:rsidP="00F8629C">
                  <w:pPr>
                    <w:pStyle w:val="ListParagraph"/>
                    <w:numPr>
                      <w:ilvl w:val="0"/>
                      <w:numId w:val="51"/>
                    </w:numPr>
                    <w:spacing w:before="0" w:after="0" w:afterAutospacing="0" w:line="240" w:lineRule="auto"/>
                    <w:ind w:left="180" w:hanging="180"/>
                    <w:jc w:val="both"/>
                    <w:rPr>
                      <w:rFonts w:ascii="Times New Roman" w:hAnsi="Times New Roman" w:cs="Times New Roman"/>
                      <w:sz w:val="24"/>
                      <w:szCs w:val="24"/>
                    </w:rPr>
                  </w:pPr>
                  <w:r>
                    <w:rPr>
                      <w:rFonts w:ascii="Times New Roman" w:hAnsi="Times New Roman" w:cs="Times New Roman"/>
                      <w:sz w:val="24"/>
                      <w:szCs w:val="24"/>
                    </w:rPr>
                    <w:t xml:space="preserve"> Lembaga pendidikan dan lembaga </w:t>
                  </w:r>
                  <w:r w:rsidRPr="00602A47">
                    <w:rPr>
                      <w:rFonts w:ascii="Times New Roman" w:hAnsi="Times New Roman" w:cs="Times New Roman"/>
                      <w:sz w:val="24"/>
                      <w:szCs w:val="24"/>
                    </w:rPr>
                    <w:t>agama</w:t>
                  </w:r>
                </w:p>
                <w:p w:rsidR="00B95E79" w:rsidRPr="00C6258A" w:rsidRDefault="00B95E79" w:rsidP="00F8629C">
                  <w:pPr>
                    <w:pStyle w:val="ListParagraph"/>
                    <w:numPr>
                      <w:ilvl w:val="0"/>
                      <w:numId w:val="51"/>
                    </w:numPr>
                    <w:spacing w:before="0" w:after="0" w:afterAutospacing="0" w:line="240" w:lineRule="auto"/>
                    <w:ind w:left="180" w:hanging="180"/>
                    <w:jc w:val="both"/>
                    <w:rPr>
                      <w:rFonts w:ascii="Times New Roman" w:hAnsi="Times New Roman" w:cs="Times New Roman"/>
                      <w:sz w:val="24"/>
                      <w:szCs w:val="24"/>
                    </w:rPr>
                  </w:pPr>
                  <w:r>
                    <w:rPr>
                      <w:rFonts w:ascii="Times New Roman" w:hAnsi="Times New Roman" w:cs="Times New Roman"/>
                      <w:sz w:val="24"/>
                      <w:szCs w:val="24"/>
                    </w:rPr>
                    <w:t xml:space="preserve"> Faktor emosional</w:t>
                  </w:r>
                </w:p>
              </w:txbxContent>
            </v:textbox>
          </v:rect>
        </w:pict>
      </w:r>
    </w:p>
    <w:p w:rsidR="00EF18F1" w:rsidRPr="008E3654" w:rsidRDefault="007D5914" w:rsidP="005C6218">
      <w:pPr>
        <w:tabs>
          <w:tab w:val="left" w:pos="810"/>
        </w:tabs>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noProof/>
          <w:sz w:val="24"/>
          <w:szCs w:val="24"/>
        </w:rPr>
        <w:pict>
          <v:rect id="_x0000_s1074" style="position:absolute;left:0;text-align:left;margin-left:16.35pt;margin-top:2.3pt;width:105.05pt;height:36.6pt;z-index:251700224">
            <v:textbox style="mso-next-textbox:#_x0000_s1074">
              <w:txbxContent>
                <w:p w:rsidR="00B95E79" w:rsidRPr="007A350A" w:rsidRDefault="00B95E79" w:rsidP="00C6258A">
                  <w:pPr>
                    <w:spacing w:before="0" w:after="0" w:afterAutospacing="0" w:line="240" w:lineRule="auto"/>
                    <w:ind w:firstLine="0"/>
                    <w:rPr>
                      <w:rFonts w:ascii="Times New Roman" w:hAnsi="Times New Roman" w:cs="Times New Roman"/>
                      <w:sz w:val="24"/>
                      <w:szCs w:val="24"/>
                    </w:rPr>
                  </w:pPr>
                  <w:r>
                    <w:rPr>
                      <w:rFonts w:ascii="Times New Roman" w:hAnsi="Times New Roman" w:cs="Times New Roman"/>
                      <w:sz w:val="24"/>
                      <w:szCs w:val="24"/>
                    </w:rPr>
                    <w:t>Sikap tentang stunting</w:t>
                  </w:r>
                </w:p>
              </w:txbxContent>
            </v:textbox>
          </v:rect>
        </w:pict>
      </w:r>
      <w:r>
        <w:rPr>
          <w:rFonts w:ascii="Times New Roman" w:hAnsi="Times New Roman" w:cs="Times New Roman"/>
          <w:b/>
          <w:noProof/>
          <w:sz w:val="24"/>
          <w:szCs w:val="24"/>
        </w:rPr>
        <w:pict>
          <v:shape id="_x0000_s1089" type="#_x0000_t32" style="position:absolute;left:0;text-align:left;margin-left:122.85pt;margin-top:23.3pt;width:61.55pt;height:0;flip:x;z-index:251714560" o:connectortype="straight">
            <v:stroke dashstyle="longDash" endarrow="block"/>
          </v:shape>
        </w:pict>
      </w:r>
    </w:p>
    <w:p w:rsidR="00EF18F1" w:rsidRPr="008E3654" w:rsidRDefault="00EF18F1" w:rsidP="005C6218">
      <w:pPr>
        <w:tabs>
          <w:tab w:val="left" w:pos="810"/>
        </w:tabs>
        <w:spacing w:before="0" w:after="0" w:afterAutospacing="0" w:line="480" w:lineRule="auto"/>
        <w:ind w:firstLine="0"/>
        <w:jc w:val="both"/>
        <w:rPr>
          <w:rFonts w:ascii="Times New Roman" w:hAnsi="Times New Roman" w:cs="Times New Roman"/>
          <w:b/>
          <w:sz w:val="24"/>
          <w:szCs w:val="24"/>
        </w:rPr>
      </w:pPr>
    </w:p>
    <w:p w:rsidR="008369C6" w:rsidRPr="008E3654" w:rsidRDefault="007D5914" w:rsidP="005C6218">
      <w:pPr>
        <w:tabs>
          <w:tab w:val="left" w:pos="810"/>
        </w:tabs>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b/>
          <w:noProof/>
          <w:sz w:val="24"/>
          <w:szCs w:val="24"/>
        </w:rPr>
        <w:pict>
          <v:rect id="_x0000_s1081" style="position:absolute;left:0;text-align:left;margin-left:1.05pt;margin-top:26.1pt;width:55.55pt;height:19.1pt;z-index:251707392"/>
        </w:pict>
      </w:r>
      <w:proofErr w:type="gramStart"/>
      <w:r w:rsidR="008369C6" w:rsidRPr="008E3654">
        <w:rPr>
          <w:rFonts w:ascii="Times New Roman" w:hAnsi="Times New Roman" w:cs="Times New Roman"/>
          <w:sz w:val="24"/>
          <w:szCs w:val="24"/>
        </w:rPr>
        <w:t>Keterangan :</w:t>
      </w:r>
      <w:proofErr w:type="gramEnd"/>
    </w:p>
    <w:p w:rsidR="008369C6" w:rsidRPr="008E3654" w:rsidRDefault="008369C6" w:rsidP="005C6218">
      <w:pPr>
        <w:tabs>
          <w:tab w:val="left" w:pos="810"/>
        </w:tabs>
        <w:spacing w:before="0" w:after="0" w:afterAutospacing="0" w:line="480" w:lineRule="auto"/>
        <w:ind w:left="720" w:firstLine="720"/>
        <w:jc w:val="both"/>
        <w:rPr>
          <w:rFonts w:ascii="Times New Roman" w:hAnsi="Times New Roman" w:cs="Times New Roman"/>
          <w:sz w:val="24"/>
          <w:szCs w:val="24"/>
        </w:rPr>
      </w:pPr>
      <w:r w:rsidRPr="008E3654">
        <w:rPr>
          <w:rFonts w:ascii="Times New Roman" w:hAnsi="Times New Roman" w:cs="Times New Roman"/>
          <w:sz w:val="24"/>
          <w:szCs w:val="24"/>
        </w:rPr>
        <w:t>: Diteliti</w:t>
      </w:r>
      <w:r w:rsidRPr="008E3654">
        <w:rPr>
          <w:rFonts w:ascii="Times New Roman" w:hAnsi="Times New Roman" w:cs="Times New Roman"/>
          <w:sz w:val="24"/>
          <w:szCs w:val="24"/>
        </w:rPr>
        <w:tab/>
      </w:r>
      <w:r w:rsidRPr="008E3654">
        <w:rPr>
          <w:rFonts w:ascii="Times New Roman" w:hAnsi="Times New Roman" w:cs="Times New Roman"/>
          <w:sz w:val="24"/>
          <w:szCs w:val="24"/>
        </w:rPr>
        <w:tab/>
        <w:t xml:space="preserve"> </w:t>
      </w:r>
    </w:p>
    <w:p w:rsidR="008369C6" w:rsidRPr="008E3654" w:rsidRDefault="007D5914" w:rsidP="005C6218">
      <w:pPr>
        <w:tabs>
          <w:tab w:val="left" w:pos="810"/>
        </w:tabs>
        <w:spacing w:before="0" w:after="0" w:afterAutospacing="0" w:line="480" w:lineRule="auto"/>
        <w:ind w:left="720" w:firstLine="720"/>
        <w:jc w:val="both"/>
        <w:rPr>
          <w:rFonts w:ascii="Times New Roman" w:hAnsi="Times New Roman" w:cs="Times New Roman"/>
          <w:sz w:val="24"/>
          <w:szCs w:val="24"/>
        </w:rPr>
      </w:pPr>
      <w:r>
        <w:rPr>
          <w:rFonts w:ascii="Times New Roman" w:hAnsi="Times New Roman" w:cs="Times New Roman"/>
          <w:b/>
          <w:noProof/>
          <w:sz w:val="24"/>
          <w:szCs w:val="24"/>
        </w:rPr>
        <w:pict>
          <v:rect id="_x0000_s1082" style="position:absolute;left:0;text-align:left;margin-left:1.05pt;margin-top:3.05pt;width:55.55pt;height:19.1pt;z-index:251708416">
            <v:stroke dashstyle="longDash"/>
          </v:rect>
        </w:pict>
      </w:r>
      <w:r w:rsidR="008369C6" w:rsidRPr="008E3654">
        <w:rPr>
          <w:rFonts w:ascii="Times New Roman" w:hAnsi="Times New Roman" w:cs="Times New Roman"/>
          <w:sz w:val="24"/>
          <w:szCs w:val="24"/>
        </w:rPr>
        <w:t>: Tidak diteliti</w:t>
      </w:r>
      <w:r w:rsidR="008369C6" w:rsidRPr="008E3654">
        <w:rPr>
          <w:rFonts w:ascii="Times New Roman" w:hAnsi="Times New Roman" w:cs="Times New Roman"/>
          <w:sz w:val="24"/>
          <w:szCs w:val="24"/>
        </w:rPr>
        <w:tab/>
      </w:r>
    </w:p>
    <w:p w:rsidR="008369C6" w:rsidRPr="008E3654" w:rsidRDefault="002E54E2" w:rsidP="005C6218">
      <w:pPr>
        <w:tabs>
          <w:tab w:val="left" w:pos="810"/>
        </w:tabs>
        <w:spacing w:before="0" w:after="0" w:afterAutospacing="0" w:line="240" w:lineRule="auto"/>
        <w:ind w:left="1260" w:hanging="1260"/>
        <w:jc w:val="both"/>
        <w:rPr>
          <w:rFonts w:ascii="Times New Roman" w:hAnsi="Times New Roman" w:cs="Times New Roman"/>
          <w:sz w:val="24"/>
          <w:szCs w:val="24"/>
        </w:rPr>
      </w:pPr>
      <w:r w:rsidRPr="008E3654">
        <w:rPr>
          <w:rFonts w:ascii="Times New Roman" w:hAnsi="Times New Roman" w:cs="Times New Roman"/>
          <w:sz w:val="24"/>
          <w:szCs w:val="24"/>
        </w:rPr>
        <w:t xml:space="preserve">Gambar 2.1 Kerangka </w:t>
      </w:r>
      <w:r w:rsidR="00C6258A" w:rsidRPr="008E3654">
        <w:rPr>
          <w:rFonts w:ascii="Times New Roman" w:hAnsi="Times New Roman" w:cs="Times New Roman"/>
          <w:sz w:val="24"/>
          <w:szCs w:val="24"/>
        </w:rPr>
        <w:t>Konseptual Pengaruh Pendidikan Kesehatan Media Vide</w:t>
      </w:r>
      <w:r w:rsidR="008369C6" w:rsidRPr="008E3654">
        <w:rPr>
          <w:rFonts w:ascii="Times New Roman" w:hAnsi="Times New Roman" w:cs="Times New Roman"/>
          <w:sz w:val="24"/>
          <w:szCs w:val="24"/>
        </w:rPr>
        <w:t>o</w:t>
      </w:r>
      <w:r w:rsidRPr="008E3654">
        <w:rPr>
          <w:rFonts w:ascii="Times New Roman" w:hAnsi="Times New Roman" w:cs="Times New Roman"/>
          <w:sz w:val="24"/>
          <w:szCs w:val="24"/>
        </w:rPr>
        <w:t xml:space="preserve"> </w:t>
      </w:r>
      <w:r w:rsidR="00340E96" w:rsidRPr="008E3654">
        <w:rPr>
          <w:rFonts w:ascii="Times New Roman" w:hAnsi="Times New Roman" w:cs="Times New Roman"/>
          <w:sz w:val="24"/>
          <w:szCs w:val="24"/>
        </w:rPr>
        <w:t xml:space="preserve">dan Leaflet </w:t>
      </w:r>
      <w:r w:rsidR="00C6258A" w:rsidRPr="008E3654">
        <w:rPr>
          <w:rFonts w:ascii="Times New Roman" w:hAnsi="Times New Roman" w:cs="Times New Roman"/>
          <w:sz w:val="24"/>
          <w:szCs w:val="24"/>
        </w:rPr>
        <w:t>Terhadap Pengetahuan dan Sikap Orangtua tentang Stunting pada Balita</w:t>
      </w:r>
      <w:r w:rsidR="00091276" w:rsidRPr="008E3654">
        <w:rPr>
          <w:rFonts w:ascii="Times New Roman" w:hAnsi="Times New Roman" w:cs="Times New Roman"/>
          <w:sz w:val="24"/>
          <w:szCs w:val="24"/>
        </w:rPr>
        <w:t xml:space="preserve"> </w:t>
      </w:r>
      <w:r w:rsidR="008369C6" w:rsidRPr="008E3654">
        <w:rPr>
          <w:rFonts w:ascii="Times New Roman" w:hAnsi="Times New Roman" w:cs="Times New Roman"/>
          <w:sz w:val="24"/>
          <w:szCs w:val="24"/>
        </w:rPr>
        <w:t>di Posyandu</w:t>
      </w:r>
      <w:r w:rsidR="001A07B9" w:rsidRPr="008E3654">
        <w:rPr>
          <w:rFonts w:ascii="Times New Roman" w:hAnsi="Times New Roman" w:cs="Times New Roman"/>
          <w:sz w:val="24"/>
          <w:szCs w:val="24"/>
        </w:rPr>
        <w:t xml:space="preserve"> Desa</w:t>
      </w:r>
      <w:r w:rsidR="008369C6" w:rsidRPr="008E3654">
        <w:rPr>
          <w:rFonts w:ascii="Times New Roman" w:hAnsi="Times New Roman" w:cs="Times New Roman"/>
          <w:sz w:val="24"/>
          <w:szCs w:val="24"/>
        </w:rPr>
        <w:t xml:space="preserve"> Plosoarang Kabupaten Blitar</w:t>
      </w:r>
    </w:p>
    <w:p w:rsidR="00D9501F" w:rsidRPr="008E3654" w:rsidRDefault="001532B9" w:rsidP="005C6218">
      <w:pPr>
        <w:pStyle w:val="Heading2"/>
        <w:spacing w:before="0"/>
        <w:ind w:firstLine="0"/>
        <w:jc w:val="left"/>
        <w:rPr>
          <w:rFonts w:ascii="Times New Roman" w:hAnsi="Times New Roman" w:cs="Times New Roman"/>
          <w:color w:val="auto"/>
          <w:sz w:val="24"/>
          <w:szCs w:val="24"/>
        </w:rPr>
      </w:pPr>
      <w:bookmarkStart w:id="32" w:name="_Toc8738780"/>
      <w:r>
        <w:rPr>
          <w:rFonts w:ascii="Times New Roman" w:hAnsi="Times New Roman" w:cs="Times New Roman"/>
          <w:color w:val="auto"/>
          <w:sz w:val="24"/>
          <w:szCs w:val="24"/>
        </w:rPr>
        <w:lastRenderedPageBreak/>
        <w:t>2.8</w:t>
      </w:r>
      <w:r w:rsidR="00D9501F" w:rsidRPr="008E3654">
        <w:rPr>
          <w:rFonts w:ascii="Times New Roman" w:hAnsi="Times New Roman" w:cs="Times New Roman"/>
          <w:color w:val="auto"/>
          <w:sz w:val="24"/>
          <w:szCs w:val="24"/>
        </w:rPr>
        <w:t xml:space="preserve"> Hipotesis Penelitian</w:t>
      </w:r>
      <w:bookmarkEnd w:id="32"/>
    </w:p>
    <w:p w:rsidR="00947FC4" w:rsidRDefault="00D9501F" w:rsidP="00EE735F">
      <w:pPr>
        <w:tabs>
          <w:tab w:val="left" w:pos="810"/>
        </w:tabs>
        <w:spacing w:before="0" w:after="0" w:afterAutospacing="0" w:line="480" w:lineRule="auto"/>
        <w:ind w:firstLine="0"/>
        <w:jc w:val="both"/>
        <w:rPr>
          <w:rFonts w:ascii="Times New Roman" w:hAnsi="Times New Roman" w:cs="Times New Roman"/>
          <w:sz w:val="24"/>
          <w:szCs w:val="24"/>
        </w:rPr>
      </w:pPr>
      <w:r w:rsidRPr="008E3654">
        <w:rPr>
          <w:rFonts w:ascii="Times New Roman" w:hAnsi="Times New Roman" w:cs="Times New Roman"/>
          <w:sz w:val="24"/>
          <w:szCs w:val="24"/>
        </w:rPr>
        <w:tab/>
        <w:t>Hipotesis dalam penelitian ini adalah ada pengaru</w:t>
      </w:r>
      <w:r w:rsidR="003638AD" w:rsidRPr="008E3654">
        <w:rPr>
          <w:rFonts w:ascii="Times New Roman" w:hAnsi="Times New Roman" w:cs="Times New Roman"/>
          <w:sz w:val="24"/>
          <w:szCs w:val="24"/>
        </w:rPr>
        <w:t xml:space="preserve">h pendidikan kesehatan dengan media video </w:t>
      </w:r>
      <w:r w:rsidR="007A2667" w:rsidRPr="008E3654">
        <w:rPr>
          <w:rFonts w:ascii="Times New Roman" w:hAnsi="Times New Roman" w:cs="Times New Roman"/>
          <w:sz w:val="24"/>
          <w:szCs w:val="24"/>
        </w:rPr>
        <w:t xml:space="preserve">dan </w:t>
      </w:r>
      <w:r w:rsidR="00340E96" w:rsidRPr="008E3654">
        <w:rPr>
          <w:rFonts w:ascii="Times New Roman" w:hAnsi="Times New Roman" w:cs="Times New Roman"/>
          <w:sz w:val="24"/>
          <w:szCs w:val="24"/>
        </w:rPr>
        <w:t>Leaflet</w:t>
      </w:r>
      <w:r w:rsidR="007A2667" w:rsidRPr="008E3654">
        <w:rPr>
          <w:rFonts w:ascii="Times New Roman" w:hAnsi="Times New Roman" w:cs="Times New Roman"/>
          <w:sz w:val="24"/>
          <w:szCs w:val="24"/>
        </w:rPr>
        <w:t xml:space="preserve"> </w:t>
      </w:r>
      <w:r w:rsidR="003638AD" w:rsidRPr="008E3654">
        <w:rPr>
          <w:rFonts w:ascii="Times New Roman" w:hAnsi="Times New Roman" w:cs="Times New Roman"/>
          <w:sz w:val="24"/>
          <w:szCs w:val="24"/>
        </w:rPr>
        <w:t>terhadap pengetahuan dan sikap tentang stunting di Posyandu</w:t>
      </w:r>
      <w:r w:rsidR="007A2667" w:rsidRPr="008E3654">
        <w:rPr>
          <w:rFonts w:ascii="Times New Roman" w:hAnsi="Times New Roman" w:cs="Times New Roman"/>
          <w:sz w:val="24"/>
          <w:szCs w:val="24"/>
        </w:rPr>
        <w:t xml:space="preserve"> Dusun Plosoarang</w:t>
      </w:r>
      <w:r w:rsidR="003638AD" w:rsidRPr="008E3654">
        <w:rPr>
          <w:rFonts w:ascii="Times New Roman" w:hAnsi="Times New Roman" w:cs="Times New Roman"/>
          <w:sz w:val="24"/>
          <w:szCs w:val="24"/>
        </w:rPr>
        <w:t xml:space="preserve"> </w:t>
      </w:r>
      <w:r w:rsidR="00297294" w:rsidRPr="008E3654">
        <w:rPr>
          <w:rFonts w:ascii="Times New Roman" w:hAnsi="Times New Roman" w:cs="Times New Roman"/>
          <w:sz w:val="24"/>
          <w:szCs w:val="24"/>
        </w:rPr>
        <w:t xml:space="preserve">Desa </w:t>
      </w:r>
      <w:r w:rsidR="003638AD" w:rsidRPr="008E3654">
        <w:rPr>
          <w:rFonts w:ascii="Times New Roman" w:hAnsi="Times New Roman" w:cs="Times New Roman"/>
          <w:sz w:val="24"/>
          <w:szCs w:val="24"/>
        </w:rPr>
        <w:t>Plosoarang Kabupaten Blitar.</w:t>
      </w:r>
      <w:bookmarkStart w:id="33" w:name="_GoBack"/>
      <w:bookmarkEnd w:id="33"/>
    </w:p>
    <w:p w:rsidR="00110462" w:rsidRPr="00110462" w:rsidRDefault="00110462" w:rsidP="006B517B">
      <w:pPr>
        <w:ind w:firstLine="0"/>
        <w:jc w:val="both"/>
        <w:rPr>
          <w:rFonts w:ascii="Times New Roman" w:hAnsi="Times New Roman" w:cs="Times New Roman"/>
          <w:sz w:val="24"/>
          <w:szCs w:val="24"/>
        </w:rPr>
      </w:pPr>
    </w:p>
    <w:sectPr w:rsidR="00110462" w:rsidRPr="00110462" w:rsidSect="00EE735F">
      <w:footerReference w:type="even" r:id="rId9"/>
      <w:footerReference w:type="default" r:id="rId10"/>
      <w:footerReference w:type="first" r:id="rId11"/>
      <w:pgSz w:w="11909" w:h="16834" w:code="9"/>
      <w:pgMar w:top="1701" w:right="1701" w:bottom="1701" w:left="2268" w:header="864" w:footer="288" w:gutter="0"/>
      <w:pgNumType w:start="6"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14" w:rsidRDefault="007D5914" w:rsidP="007B6182">
      <w:pPr>
        <w:spacing w:before="0" w:after="0" w:line="240" w:lineRule="auto"/>
      </w:pPr>
      <w:r>
        <w:separator/>
      </w:r>
    </w:p>
  </w:endnote>
  <w:endnote w:type="continuationSeparator" w:id="0">
    <w:p w:rsidR="007D5914" w:rsidRDefault="007D5914" w:rsidP="007B6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79" w:rsidRPr="009376FA" w:rsidRDefault="00B95E79">
    <w:pPr>
      <w:pStyle w:val="Footer"/>
      <w:rPr>
        <w:rFonts w:ascii="Times New Roman" w:hAnsi="Times New Roman" w:cs="Times New Roman"/>
        <w:sz w:val="24"/>
        <w:szCs w:val="24"/>
      </w:rPr>
    </w:pPr>
    <w:r>
      <w:rPr>
        <w:rFonts w:ascii="Times New Roman" w:hAnsi="Times New Roman" w:cs="Times New Roman"/>
        <w:sz w:val="24"/>
        <w:szCs w:val="24"/>
      </w:rPr>
      <w:t>72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79" w:rsidRDefault="00B95E79" w:rsidP="00C37521">
    <w:pPr>
      <w:pStyle w:val="Footer"/>
      <w:spacing w:after="100"/>
    </w:pPr>
  </w:p>
  <w:p w:rsidR="00B95E79" w:rsidRPr="009376FA" w:rsidRDefault="00B95E79">
    <w:pPr>
      <w:pStyle w:val="Footer"/>
      <w:rPr>
        <w:rFonts w:ascii="Times New Roman" w:hAnsi="Times New Roman" w:cs="Times New Roman"/>
        <w:sz w:val="24"/>
        <w:szCs w:val="24"/>
      </w:rPr>
    </w:pPr>
    <w:r>
      <w:rPr>
        <w:rFonts w:ascii="Times New Roman" w:hAnsi="Times New Roman" w:cs="Times New Roman"/>
        <w:sz w:val="24"/>
        <w:szCs w:val="24"/>
      </w:rPr>
      <w:t>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79" w:rsidRPr="009376FA" w:rsidRDefault="00B95E79">
    <w:pPr>
      <w:pStyle w:val="Footer"/>
      <w:rPr>
        <w:rFonts w:ascii="Times New Roman" w:hAnsi="Times New Roman" w:cs="Times New Roman"/>
        <w:sz w:val="24"/>
        <w:szCs w:val="24"/>
      </w:rPr>
    </w:pPr>
    <w:r w:rsidRPr="009376FA">
      <w:rPr>
        <w:rFonts w:ascii="Times New Roman" w:hAnsi="Times New Roman" w:cs="Times New Roman"/>
        <w:sz w:val="24"/>
        <w:szCs w:val="24"/>
      </w:rPr>
      <w:t>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14" w:rsidRDefault="007D5914" w:rsidP="007B6182">
      <w:pPr>
        <w:spacing w:before="0" w:after="0" w:line="240" w:lineRule="auto"/>
      </w:pPr>
      <w:r>
        <w:separator/>
      </w:r>
    </w:p>
  </w:footnote>
  <w:footnote w:type="continuationSeparator" w:id="0">
    <w:p w:rsidR="007D5914" w:rsidRDefault="007D5914" w:rsidP="007B618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EBF"/>
    <w:multiLevelType w:val="hybridMultilevel"/>
    <w:tmpl w:val="CA2A22A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1CE679B"/>
    <w:multiLevelType w:val="hybridMultilevel"/>
    <w:tmpl w:val="05E4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F7389"/>
    <w:multiLevelType w:val="hybridMultilevel"/>
    <w:tmpl w:val="265606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75536C"/>
    <w:multiLevelType w:val="hybridMultilevel"/>
    <w:tmpl w:val="4F4A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15536"/>
    <w:multiLevelType w:val="hybridMultilevel"/>
    <w:tmpl w:val="5C28E3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9779B"/>
    <w:multiLevelType w:val="hybridMultilevel"/>
    <w:tmpl w:val="68FC06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065B0AA1"/>
    <w:multiLevelType w:val="hybridMultilevel"/>
    <w:tmpl w:val="09AC7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503EC2"/>
    <w:multiLevelType w:val="hybridMultilevel"/>
    <w:tmpl w:val="8EAE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DE5316"/>
    <w:multiLevelType w:val="hybridMultilevel"/>
    <w:tmpl w:val="9790E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365013"/>
    <w:multiLevelType w:val="hybridMultilevel"/>
    <w:tmpl w:val="8356EEC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0D19213B"/>
    <w:multiLevelType w:val="hybridMultilevel"/>
    <w:tmpl w:val="33ACB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297E8F"/>
    <w:multiLevelType w:val="hybridMultilevel"/>
    <w:tmpl w:val="FE884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404672"/>
    <w:multiLevelType w:val="hybridMultilevel"/>
    <w:tmpl w:val="82CC5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87B5B"/>
    <w:multiLevelType w:val="hybridMultilevel"/>
    <w:tmpl w:val="CB16A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6156A5"/>
    <w:multiLevelType w:val="hybridMultilevel"/>
    <w:tmpl w:val="7B060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7F48F4"/>
    <w:multiLevelType w:val="hybridMultilevel"/>
    <w:tmpl w:val="099AD6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FE6094"/>
    <w:multiLevelType w:val="hybridMultilevel"/>
    <w:tmpl w:val="C5BE7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F077CE"/>
    <w:multiLevelType w:val="hybridMultilevel"/>
    <w:tmpl w:val="D79C206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D6014C0"/>
    <w:multiLevelType w:val="hybridMultilevel"/>
    <w:tmpl w:val="7A14DBBE"/>
    <w:lvl w:ilvl="0" w:tplc="04090017">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nsid w:val="1D69066F"/>
    <w:multiLevelType w:val="hybridMultilevel"/>
    <w:tmpl w:val="4DEE1C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6C532F"/>
    <w:multiLevelType w:val="hybridMultilevel"/>
    <w:tmpl w:val="E0BC34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FE55269"/>
    <w:multiLevelType w:val="hybridMultilevel"/>
    <w:tmpl w:val="94643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E82BEB"/>
    <w:multiLevelType w:val="hybridMultilevel"/>
    <w:tmpl w:val="306AA4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A3DCF"/>
    <w:multiLevelType w:val="hybridMultilevel"/>
    <w:tmpl w:val="D6D6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5B4CCB"/>
    <w:multiLevelType w:val="hybridMultilevel"/>
    <w:tmpl w:val="90CA3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C169B5"/>
    <w:multiLevelType w:val="hybridMultilevel"/>
    <w:tmpl w:val="422AB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944C9A"/>
    <w:multiLevelType w:val="hybridMultilevel"/>
    <w:tmpl w:val="F0EE8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85744A"/>
    <w:multiLevelType w:val="hybridMultilevel"/>
    <w:tmpl w:val="7CF08D2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298B6F09"/>
    <w:multiLevelType w:val="hybridMultilevel"/>
    <w:tmpl w:val="0D725196"/>
    <w:lvl w:ilvl="0" w:tplc="04090019">
      <w:start w:val="1"/>
      <w:numFmt w:val="lowerLetter"/>
      <w:lvlText w:val="%1."/>
      <w:lvlJc w:val="left"/>
      <w:pPr>
        <w:ind w:left="1080" w:hanging="360"/>
      </w:pPr>
    </w:lvl>
    <w:lvl w:ilvl="1" w:tplc="BE2C32F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A9F546A"/>
    <w:multiLevelType w:val="hybridMultilevel"/>
    <w:tmpl w:val="7A047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0B0EBE"/>
    <w:multiLevelType w:val="hybridMultilevel"/>
    <w:tmpl w:val="9BC4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E77048"/>
    <w:multiLevelType w:val="hybridMultilevel"/>
    <w:tmpl w:val="AD0C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0E058C"/>
    <w:multiLevelType w:val="hybridMultilevel"/>
    <w:tmpl w:val="15500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2D70EF"/>
    <w:multiLevelType w:val="hybridMultilevel"/>
    <w:tmpl w:val="867CB5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45D05C6"/>
    <w:multiLevelType w:val="hybridMultilevel"/>
    <w:tmpl w:val="634827C6"/>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352C23FA"/>
    <w:multiLevelType w:val="hybridMultilevel"/>
    <w:tmpl w:val="D6483F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5B76CB3"/>
    <w:multiLevelType w:val="hybridMultilevel"/>
    <w:tmpl w:val="4A400F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FD7888"/>
    <w:multiLevelType w:val="hybridMultilevel"/>
    <w:tmpl w:val="0352E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1C225B"/>
    <w:multiLevelType w:val="hybridMultilevel"/>
    <w:tmpl w:val="935801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9967593"/>
    <w:multiLevelType w:val="hybridMultilevel"/>
    <w:tmpl w:val="270C5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A164CB"/>
    <w:multiLevelType w:val="hybridMultilevel"/>
    <w:tmpl w:val="05A4E47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3C361979"/>
    <w:multiLevelType w:val="hybridMultilevel"/>
    <w:tmpl w:val="F90C0AC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3CB22DBE"/>
    <w:multiLevelType w:val="hybridMultilevel"/>
    <w:tmpl w:val="BDBEA8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3DAF19D4"/>
    <w:multiLevelType w:val="hybridMultilevel"/>
    <w:tmpl w:val="FF982D1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nsid w:val="3EB55861"/>
    <w:multiLevelType w:val="hybridMultilevel"/>
    <w:tmpl w:val="D93433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40AE027F"/>
    <w:multiLevelType w:val="hybridMultilevel"/>
    <w:tmpl w:val="D50EF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11336C5"/>
    <w:multiLevelType w:val="hybridMultilevel"/>
    <w:tmpl w:val="BA528E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89B21DC"/>
    <w:multiLevelType w:val="hybridMultilevel"/>
    <w:tmpl w:val="44AE33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4AC247B6"/>
    <w:multiLevelType w:val="hybridMultilevel"/>
    <w:tmpl w:val="8EFE240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4ADF0D50"/>
    <w:multiLevelType w:val="hybridMultilevel"/>
    <w:tmpl w:val="A61E5F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4BB63A32"/>
    <w:multiLevelType w:val="hybridMultilevel"/>
    <w:tmpl w:val="73F4DB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CAA6073"/>
    <w:multiLevelType w:val="hybridMultilevel"/>
    <w:tmpl w:val="B20AB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E91DE6"/>
    <w:multiLevelType w:val="hybridMultilevel"/>
    <w:tmpl w:val="6292F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B00010"/>
    <w:multiLevelType w:val="hybridMultilevel"/>
    <w:tmpl w:val="D5B8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136543C"/>
    <w:multiLevelType w:val="hybridMultilevel"/>
    <w:tmpl w:val="BAB09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4EC1DEE"/>
    <w:multiLevelType w:val="hybridMultilevel"/>
    <w:tmpl w:val="9C1AFA7C"/>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nsid w:val="55D22174"/>
    <w:multiLevelType w:val="hybridMultilevel"/>
    <w:tmpl w:val="FF087E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651470"/>
    <w:multiLevelType w:val="hybridMultilevel"/>
    <w:tmpl w:val="6798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77B56F7"/>
    <w:multiLevelType w:val="hybridMultilevel"/>
    <w:tmpl w:val="30F4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4A625F"/>
    <w:multiLevelType w:val="hybridMultilevel"/>
    <w:tmpl w:val="F52888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F87748"/>
    <w:multiLevelType w:val="hybridMultilevel"/>
    <w:tmpl w:val="535EB6D0"/>
    <w:lvl w:ilvl="0" w:tplc="04090017">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1">
    <w:nsid w:val="5C074132"/>
    <w:multiLevelType w:val="hybridMultilevel"/>
    <w:tmpl w:val="B02ACA78"/>
    <w:lvl w:ilvl="0" w:tplc="04090019">
      <w:start w:val="1"/>
      <w:numFmt w:val="lowerLetter"/>
      <w:lvlText w:val="%1."/>
      <w:lvlJc w:val="left"/>
      <w:pPr>
        <w:ind w:left="2160" w:hanging="360"/>
      </w:pPr>
      <w:rPr>
        <w:b w:val="0"/>
      </w:rPr>
    </w:lvl>
    <w:lvl w:ilvl="1" w:tplc="14742832">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5C7960C7"/>
    <w:multiLevelType w:val="hybridMultilevel"/>
    <w:tmpl w:val="C2129F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5D600180"/>
    <w:multiLevelType w:val="hybridMultilevel"/>
    <w:tmpl w:val="2DF47292"/>
    <w:lvl w:ilvl="0" w:tplc="B2C81B6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E0A74C9"/>
    <w:multiLevelType w:val="hybridMultilevel"/>
    <w:tmpl w:val="262E3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00601FA"/>
    <w:multiLevelType w:val="hybridMultilevel"/>
    <w:tmpl w:val="E912FDF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6">
    <w:nsid w:val="602252F6"/>
    <w:multiLevelType w:val="hybridMultilevel"/>
    <w:tmpl w:val="CBDE9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613642"/>
    <w:multiLevelType w:val="hybridMultilevel"/>
    <w:tmpl w:val="C2129F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60E924C3"/>
    <w:multiLevelType w:val="hybridMultilevel"/>
    <w:tmpl w:val="DCE84B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1971659"/>
    <w:multiLevelType w:val="hybridMultilevel"/>
    <w:tmpl w:val="DB54A2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7587B3A"/>
    <w:multiLevelType w:val="hybridMultilevel"/>
    <w:tmpl w:val="7B8C2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8813C9"/>
    <w:multiLevelType w:val="hybridMultilevel"/>
    <w:tmpl w:val="D52815B4"/>
    <w:lvl w:ilvl="0" w:tplc="04210001">
      <w:start w:val="1"/>
      <w:numFmt w:val="bullet"/>
      <w:lvlText w:val=""/>
      <w:lvlJc w:val="left"/>
      <w:pPr>
        <w:ind w:left="750" w:hanging="360"/>
      </w:pPr>
      <w:rPr>
        <w:rFonts w:ascii="Symbol" w:hAnsi="Symbol" w:hint="default"/>
      </w:rPr>
    </w:lvl>
    <w:lvl w:ilvl="1" w:tplc="04210003" w:tentative="1">
      <w:start w:val="1"/>
      <w:numFmt w:val="bullet"/>
      <w:lvlText w:val="o"/>
      <w:lvlJc w:val="left"/>
      <w:pPr>
        <w:ind w:left="1470" w:hanging="360"/>
      </w:pPr>
      <w:rPr>
        <w:rFonts w:ascii="Courier New" w:hAnsi="Courier New" w:cs="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cs="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cs="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72">
    <w:nsid w:val="6926303F"/>
    <w:multiLevelType w:val="hybridMultilevel"/>
    <w:tmpl w:val="36D627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6A44129A"/>
    <w:multiLevelType w:val="hybridMultilevel"/>
    <w:tmpl w:val="273203DA"/>
    <w:lvl w:ilvl="0" w:tplc="0421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6AB43761"/>
    <w:multiLevelType w:val="hybridMultilevel"/>
    <w:tmpl w:val="893059F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nsid w:val="6C9445F7"/>
    <w:multiLevelType w:val="hybridMultilevel"/>
    <w:tmpl w:val="055E684A"/>
    <w:lvl w:ilvl="0" w:tplc="36F601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C985CBA"/>
    <w:multiLevelType w:val="hybridMultilevel"/>
    <w:tmpl w:val="378AF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D632ADC"/>
    <w:multiLevelType w:val="hybridMultilevel"/>
    <w:tmpl w:val="DC70625C"/>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70262D31"/>
    <w:multiLevelType w:val="hybridMultilevel"/>
    <w:tmpl w:val="5ABA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2784360"/>
    <w:multiLevelType w:val="hybridMultilevel"/>
    <w:tmpl w:val="DB2EFC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F616E8"/>
    <w:multiLevelType w:val="hybridMultilevel"/>
    <w:tmpl w:val="9C1AFA7C"/>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nsid w:val="78AA667F"/>
    <w:multiLevelType w:val="hybridMultilevel"/>
    <w:tmpl w:val="CA2A22A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nsid w:val="7A4C7DC6"/>
    <w:multiLevelType w:val="hybridMultilevel"/>
    <w:tmpl w:val="3B0C8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B2D2F9C"/>
    <w:multiLevelType w:val="hybridMultilevel"/>
    <w:tmpl w:val="AC0012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BC21AA3"/>
    <w:multiLevelType w:val="hybridMultilevel"/>
    <w:tmpl w:val="33CA44C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5">
    <w:nsid w:val="7D0506FE"/>
    <w:multiLevelType w:val="hybridMultilevel"/>
    <w:tmpl w:val="B6B6F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FD73A21"/>
    <w:multiLevelType w:val="hybridMultilevel"/>
    <w:tmpl w:val="99665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FF65907"/>
    <w:multiLevelType w:val="hybridMultilevel"/>
    <w:tmpl w:val="783E5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FF81FB2"/>
    <w:multiLevelType w:val="hybridMultilevel"/>
    <w:tmpl w:val="27D0CE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1"/>
  </w:num>
  <w:num w:numId="2">
    <w:abstractNumId w:val="59"/>
  </w:num>
  <w:num w:numId="3">
    <w:abstractNumId w:val="88"/>
  </w:num>
  <w:num w:numId="4">
    <w:abstractNumId w:val="25"/>
  </w:num>
  <w:num w:numId="5">
    <w:abstractNumId w:val="68"/>
  </w:num>
  <w:num w:numId="6">
    <w:abstractNumId w:val="28"/>
  </w:num>
  <w:num w:numId="7">
    <w:abstractNumId w:val="42"/>
  </w:num>
  <w:num w:numId="8">
    <w:abstractNumId w:val="67"/>
  </w:num>
  <w:num w:numId="9">
    <w:abstractNumId w:val="44"/>
  </w:num>
  <w:num w:numId="10">
    <w:abstractNumId w:val="62"/>
  </w:num>
  <w:num w:numId="11">
    <w:abstractNumId w:val="56"/>
  </w:num>
  <w:num w:numId="12">
    <w:abstractNumId w:val="78"/>
  </w:num>
  <w:num w:numId="13">
    <w:abstractNumId w:val="75"/>
  </w:num>
  <w:num w:numId="14">
    <w:abstractNumId w:val="61"/>
  </w:num>
  <w:num w:numId="15">
    <w:abstractNumId w:val="63"/>
  </w:num>
  <w:num w:numId="16">
    <w:abstractNumId w:val="30"/>
  </w:num>
  <w:num w:numId="17">
    <w:abstractNumId w:val="85"/>
  </w:num>
  <w:num w:numId="18">
    <w:abstractNumId w:val="33"/>
  </w:num>
  <w:num w:numId="19">
    <w:abstractNumId w:val="3"/>
  </w:num>
  <w:num w:numId="20">
    <w:abstractNumId w:val="69"/>
  </w:num>
  <w:num w:numId="21">
    <w:abstractNumId w:val="83"/>
  </w:num>
  <w:num w:numId="22">
    <w:abstractNumId w:val="1"/>
  </w:num>
  <w:num w:numId="23">
    <w:abstractNumId w:val="8"/>
  </w:num>
  <w:num w:numId="24">
    <w:abstractNumId w:val="52"/>
  </w:num>
  <w:num w:numId="25">
    <w:abstractNumId w:val="36"/>
  </w:num>
  <w:num w:numId="26">
    <w:abstractNumId w:val="7"/>
  </w:num>
  <w:num w:numId="27">
    <w:abstractNumId w:val="45"/>
  </w:num>
  <w:num w:numId="28">
    <w:abstractNumId w:val="2"/>
  </w:num>
  <w:num w:numId="29">
    <w:abstractNumId w:val="66"/>
  </w:num>
  <w:num w:numId="30">
    <w:abstractNumId w:val="31"/>
  </w:num>
  <w:num w:numId="31">
    <w:abstractNumId w:val="50"/>
  </w:num>
  <w:num w:numId="32">
    <w:abstractNumId w:val="35"/>
  </w:num>
  <w:num w:numId="33">
    <w:abstractNumId w:val="4"/>
  </w:num>
  <w:num w:numId="34">
    <w:abstractNumId w:val="13"/>
  </w:num>
  <w:num w:numId="35">
    <w:abstractNumId w:val="79"/>
  </w:num>
  <w:num w:numId="36">
    <w:abstractNumId w:val="22"/>
  </w:num>
  <w:num w:numId="37">
    <w:abstractNumId w:val="38"/>
  </w:num>
  <w:num w:numId="38">
    <w:abstractNumId w:val="24"/>
  </w:num>
  <w:num w:numId="39">
    <w:abstractNumId w:val="64"/>
  </w:num>
  <w:num w:numId="40">
    <w:abstractNumId w:val="19"/>
  </w:num>
  <w:num w:numId="41">
    <w:abstractNumId w:val="23"/>
  </w:num>
  <w:num w:numId="42">
    <w:abstractNumId w:val="58"/>
  </w:num>
  <w:num w:numId="43">
    <w:abstractNumId w:val="48"/>
  </w:num>
  <w:num w:numId="44">
    <w:abstractNumId w:val="17"/>
  </w:num>
  <w:num w:numId="45">
    <w:abstractNumId w:val="72"/>
  </w:num>
  <w:num w:numId="46">
    <w:abstractNumId w:val="54"/>
  </w:num>
  <w:num w:numId="47">
    <w:abstractNumId w:val="82"/>
  </w:num>
  <w:num w:numId="48">
    <w:abstractNumId w:val="86"/>
  </w:num>
  <w:num w:numId="49">
    <w:abstractNumId w:val="14"/>
  </w:num>
  <w:num w:numId="50">
    <w:abstractNumId w:val="11"/>
  </w:num>
  <w:num w:numId="51">
    <w:abstractNumId w:val="12"/>
  </w:num>
  <w:num w:numId="52">
    <w:abstractNumId w:val="77"/>
  </w:num>
  <w:num w:numId="53">
    <w:abstractNumId w:val="21"/>
  </w:num>
  <w:num w:numId="54">
    <w:abstractNumId w:val="6"/>
  </w:num>
  <w:num w:numId="55">
    <w:abstractNumId w:val="26"/>
  </w:num>
  <w:num w:numId="56">
    <w:abstractNumId w:val="15"/>
  </w:num>
  <w:num w:numId="57">
    <w:abstractNumId w:val="39"/>
  </w:num>
  <w:num w:numId="58">
    <w:abstractNumId w:val="74"/>
  </w:num>
  <w:num w:numId="59">
    <w:abstractNumId w:val="87"/>
  </w:num>
  <w:num w:numId="60">
    <w:abstractNumId w:val="34"/>
  </w:num>
  <w:num w:numId="61">
    <w:abstractNumId w:val="27"/>
  </w:num>
  <w:num w:numId="62">
    <w:abstractNumId w:val="20"/>
  </w:num>
  <w:num w:numId="63">
    <w:abstractNumId w:val="57"/>
  </w:num>
  <w:num w:numId="64">
    <w:abstractNumId w:val="32"/>
  </w:num>
  <w:num w:numId="65">
    <w:abstractNumId w:val="70"/>
  </w:num>
  <w:num w:numId="66">
    <w:abstractNumId w:val="5"/>
  </w:num>
  <w:num w:numId="67">
    <w:abstractNumId w:val="76"/>
  </w:num>
  <w:num w:numId="68">
    <w:abstractNumId w:val="55"/>
  </w:num>
  <w:num w:numId="69">
    <w:abstractNumId w:val="80"/>
  </w:num>
  <w:num w:numId="70">
    <w:abstractNumId w:val="40"/>
  </w:num>
  <w:num w:numId="71">
    <w:abstractNumId w:val="41"/>
  </w:num>
  <w:num w:numId="72">
    <w:abstractNumId w:val="65"/>
  </w:num>
  <w:num w:numId="73">
    <w:abstractNumId w:val="43"/>
  </w:num>
  <w:num w:numId="74">
    <w:abstractNumId w:val="9"/>
  </w:num>
  <w:num w:numId="75">
    <w:abstractNumId w:val="81"/>
  </w:num>
  <w:num w:numId="76">
    <w:abstractNumId w:val="0"/>
  </w:num>
  <w:num w:numId="77">
    <w:abstractNumId w:val="46"/>
  </w:num>
  <w:num w:numId="78">
    <w:abstractNumId w:val="16"/>
  </w:num>
  <w:num w:numId="79">
    <w:abstractNumId w:val="37"/>
  </w:num>
  <w:num w:numId="80">
    <w:abstractNumId w:val="84"/>
  </w:num>
  <w:num w:numId="81">
    <w:abstractNumId w:val="29"/>
  </w:num>
  <w:num w:numId="82">
    <w:abstractNumId w:val="71"/>
  </w:num>
  <w:num w:numId="83">
    <w:abstractNumId w:val="47"/>
  </w:num>
  <w:num w:numId="84">
    <w:abstractNumId w:val="49"/>
  </w:num>
  <w:num w:numId="85">
    <w:abstractNumId w:val="73"/>
  </w:num>
  <w:num w:numId="86">
    <w:abstractNumId w:val="53"/>
  </w:num>
  <w:num w:numId="87">
    <w:abstractNumId w:val="18"/>
  </w:num>
  <w:num w:numId="88">
    <w:abstractNumId w:val="60"/>
  </w:num>
  <w:num w:numId="89">
    <w:abstractNumId w:val="1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5DDC"/>
    <w:rsid w:val="00003A19"/>
    <w:rsid w:val="00010D2B"/>
    <w:rsid w:val="00013510"/>
    <w:rsid w:val="000159B8"/>
    <w:rsid w:val="0001783A"/>
    <w:rsid w:val="00017A76"/>
    <w:rsid w:val="000201D2"/>
    <w:rsid w:val="00020A27"/>
    <w:rsid w:val="000263A9"/>
    <w:rsid w:val="00040098"/>
    <w:rsid w:val="00046D7F"/>
    <w:rsid w:val="00050AA1"/>
    <w:rsid w:val="00054864"/>
    <w:rsid w:val="00066301"/>
    <w:rsid w:val="00070E77"/>
    <w:rsid w:val="0007178E"/>
    <w:rsid w:val="00072716"/>
    <w:rsid w:val="00074775"/>
    <w:rsid w:val="00084416"/>
    <w:rsid w:val="00084885"/>
    <w:rsid w:val="000900B2"/>
    <w:rsid w:val="00091276"/>
    <w:rsid w:val="000979A3"/>
    <w:rsid w:val="000A1A62"/>
    <w:rsid w:val="000A301A"/>
    <w:rsid w:val="000A5210"/>
    <w:rsid w:val="000A7E5E"/>
    <w:rsid w:val="000B1A74"/>
    <w:rsid w:val="000B2F84"/>
    <w:rsid w:val="000B47F7"/>
    <w:rsid w:val="000B6345"/>
    <w:rsid w:val="000C5E2F"/>
    <w:rsid w:val="000C7787"/>
    <w:rsid w:val="000E0104"/>
    <w:rsid w:val="000E1AD5"/>
    <w:rsid w:val="000E7D5C"/>
    <w:rsid w:val="000F4B2A"/>
    <w:rsid w:val="001003E0"/>
    <w:rsid w:val="00100AEA"/>
    <w:rsid w:val="001036EB"/>
    <w:rsid w:val="001056F3"/>
    <w:rsid w:val="001063CA"/>
    <w:rsid w:val="00106F74"/>
    <w:rsid w:val="00110462"/>
    <w:rsid w:val="00112D75"/>
    <w:rsid w:val="001246AB"/>
    <w:rsid w:val="00133AD5"/>
    <w:rsid w:val="0013465C"/>
    <w:rsid w:val="00136131"/>
    <w:rsid w:val="00136F42"/>
    <w:rsid w:val="001373AF"/>
    <w:rsid w:val="0014696F"/>
    <w:rsid w:val="001532B9"/>
    <w:rsid w:val="0015794A"/>
    <w:rsid w:val="00157FD9"/>
    <w:rsid w:val="00164A15"/>
    <w:rsid w:val="0016518E"/>
    <w:rsid w:val="001657EE"/>
    <w:rsid w:val="0017344E"/>
    <w:rsid w:val="00176D28"/>
    <w:rsid w:val="0018080C"/>
    <w:rsid w:val="00185250"/>
    <w:rsid w:val="0018601D"/>
    <w:rsid w:val="00186D10"/>
    <w:rsid w:val="001878C4"/>
    <w:rsid w:val="001919B7"/>
    <w:rsid w:val="00194458"/>
    <w:rsid w:val="00194E3A"/>
    <w:rsid w:val="001A07B9"/>
    <w:rsid w:val="001A5D41"/>
    <w:rsid w:val="001A6D13"/>
    <w:rsid w:val="001B1CCF"/>
    <w:rsid w:val="001C4F56"/>
    <w:rsid w:val="001C7A9F"/>
    <w:rsid w:val="001D7926"/>
    <w:rsid w:val="001E574C"/>
    <w:rsid w:val="001E67BC"/>
    <w:rsid w:val="001F2912"/>
    <w:rsid w:val="001F448D"/>
    <w:rsid w:val="00211EFB"/>
    <w:rsid w:val="00226A27"/>
    <w:rsid w:val="00227E43"/>
    <w:rsid w:val="0023298B"/>
    <w:rsid w:val="002338CA"/>
    <w:rsid w:val="00236486"/>
    <w:rsid w:val="00236D17"/>
    <w:rsid w:val="00237A24"/>
    <w:rsid w:val="00241872"/>
    <w:rsid w:val="00244400"/>
    <w:rsid w:val="002449DA"/>
    <w:rsid w:val="002479C1"/>
    <w:rsid w:val="002558A9"/>
    <w:rsid w:val="0026036E"/>
    <w:rsid w:val="00266C53"/>
    <w:rsid w:val="00273F11"/>
    <w:rsid w:val="00277B9B"/>
    <w:rsid w:val="00280786"/>
    <w:rsid w:val="00287399"/>
    <w:rsid w:val="00291248"/>
    <w:rsid w:val="002930DB"/>
    <w:rsid w:val="00295A99"/>
    <w:rsid w:val="00297294"/>
    <w:rsid w:val="00297A3F"/>
    <w:rsid w:val="002A1ED7"/>
    <w:rsid w:val="002A218F"/>
    <w:rsid w:val="002A6A77"/>
    <w:rsid w:val="002B04FD"/>
    <w:rsid w:val="002B38F7"/>
    <w:rsid w:val="002B7561"/>
    <w:rsid w:val="002C744D"/>
    <w:rsid w:val="002D0C55"/>
    <w:rsid w:val="002D2D2D"/>
    <w:rsid w:val="002D6A66"/>
    <w:rsid w:val="002E1267"/>
    <w:rsid w:val="002E21F9"/>
    <w:rsid w:val="002E54E2"/>
    <w:rsid w:val="002F08C1"/>
    <w:rsid w:val="002F206A"/>
    <w:rsid w:val="002F2FAE"/>
    <w:rsid w:val="00305B06"/>
    <w:rsid w:val="00311C60"/>
    <w:rsid w:val="003147AB"/>
    <w:rsid w:val="00317039"/>
    <w:rsid w:val="00323DA8"/>
    <w:rsid w:val="00332000"/>
    <w:rsid w:val="00340814"/>
    <w:rsid w:val="00340E96"/>
    <w:rsid w:val="00345D98"/>
    <w:rsid w:val="00356951"/>
    <w:rsid w:val="003638AD"/>
    <w:rsid w:val="00363D19"/>
    <w:rsid w:val="0036476D"/>
    <w:rsid w:val="00365760"/>
    <w:rsid w:val="0036597D"/>
    <w:rsid w:val="00375B7C"/>
    <w:rsid w:val="0038327F"/>
    <w:rsid w:val="003846E8"/>
    <w:rsid w:val="00390F20"/>
    <w:rsid w:val="0039290F"/>
    <w:rsid w:val="00393ED4"/>
    <w:rsid w:val="00395EE8"/>
    <w:rsid w:val="00396FDC"/>
    <w:rsid w:val="003971FC"/>
    <w:rsid w:val="003A316C"/>
    <w:rsid w:val="003A6770"/>
    <w:rsid w:val="003A6B77"/>
    <w:rsid w:val="003A7588"/>
    <w:rsid w:val="003C2F35"/>
    <w:rsid w:val="003D024C"/>
    <w:rsid w:val="003E2208"/>
    <w:rsid w:val="003F6AF9"/>
    <w:rsid w:val="003F75F9"/>
    <w:rsid w:val="004133F4"/>
    <w:rsid w:val="00416412"/>
    <w:rsid w:val="00416F01"/>
    <w:rsid w:val="00421502"/>
    <w:rsid w:val="00425AB3"/>
    <w:rsid w:val="00431065"/>
    <w:rsid w:val="0043161E"/>
    <w:rsid w:val="004325D4"/>
    <w:rsid w:val="00434D27"/>
    <w:rsid w:val="004350FA"/>
    <w:rsid w:val="0043720A"/>
    <w:rsid w:val="004408AF"/>
    <w:rsid w:val="00440F51"/>
    <w:rsid w:val="00452FF6"/>
    <w:rsid w:val="00460D6F"/>
    <w:rsid w:val="00465091"/>
    <w:rsid w:val="00467339"/>
    <w:rsid w:val="00467FF7"/>
    <w:rsid w:val="00470E9F"/>
    <w:rsid w:val="00470EF5"/>
    <w:rsid w:val="0047529B"/>
    <w:rsid w:val="00481598"/>
    <w:rsid w:val="00485211"/>
    <w:rsid w:val="00486279"/>
    <w:rsid w:val="00486755"/>
    <w:rsid w:val="004902ED"/>
    <w:rsid w:val="00491185"/>
    <w:rsid w:val="00491CC6"/>
    <w:rsid w:val="0049413B"/>
    <w:rsid w:val="004A3536"/>
    <w:rsid w:val="004A3E8C"/>
    <w:rsid w:val="004A5DEC"/>
    <w:rsid w:val="004A5E5A"/>
    <w:rsid w:val="004B7A01"/>
    <w:rsid w:val="004C102A"/>
    <w:rsid w:val="004C1F33"/>
    <w:rsid w:val="004D06B4"/>
    <w:rsid w:val="004D5F59"/>
    <w:rsid w:val="004E3D41"/>
    <w:rsid w:val="004E3F90"/>
    <w:rsid w:val="004E6C22"/>
    <w:rsid w:val="004F2479"/>
    <w:rsid w:val="004F476B"/>
    <w:rsid w:val="004F4BCB"/>
    <w:rsid w:val="004F4C49"/>
    <w:rsid w:val="004F5AC8"/>
    <w:rsid w:val="00503BA3"/>
    <w:rsid w:val="00505ADB"/>
    <w:rsid w:val="00505F84"/>
    <w:rsid w:val="00506706"/>
    <w:rsid w:val="00512C2F"/>
    <w:rsid w:val="00513DAF"/>
    <w:rsid w:val="005153A1"/>
    <w:rsid w:val="00520B4E"/>
    <w:rsid w:val="005335B8"/>
    <w:rsid w:val="00544281"/>
    <w:rsid w:val="005547FF"/>
    <w:rsid w:val="005606FB"/>
    <w:rsid w:val="00564B0F"/>
    <w:rsid w:val="00566CF8"/>
    <w:rsid w:val="00572A15"/>
    <w:rsid w:val="00577AE2"/>
    <w:rsid w:val="00583931"/>
    <w:rsid w:val="00586670"/>
    <w:rsid w:val="00586E37"/>
    <w:rsid w:val="00590490"/>
    <w:rsid w:val="00594766"/>
    <w:rsid w:val="00595D32"/>
    <w:rsid w:val="00595D76"/>
    <w:rsid w:val="005A040A"/>
    <w:rsid w:val="005A0FFE"/>
    <w:rsid w:val="005A4277"/>
    <w:rsid w:val="005A5CD3"/>
    <w:rsid w:val="005B0077"/>
    <w:rsid w:val="005B0A90"/>
    <w:rsid w:val="005B1580"/>
    <w:rsid w:val="005B3538"/>
    <w:rsid w:val="005C40AA"/>
    <w:rsid w:val="005C4650"/>
    <w:rsid w:val="005C6218"/>
    <w:rsid w:val="005C72C5"/>
    <w:rsid w:val="005E2CE8"/>
    <w:rsid w:val="005F1DD5"/>
    <w:rsid w:val="005F3581"/>
    <w:rsid w:val="00601181"/>
    <w:rsid w:val="00602A47"/>
    <w:rsid w:val="00602AF6"/>
    <w:rsid w:val="0060611D"/>
    <w:rsid w:val="006067DF"/>
    <w:rsid w:val="00612F04"/>
    <w:rsid w:val="00615908"/>
    <w:rsid w:val="00620E9C"/>
    <w:rsid w:val="006276E8"/>
    <w:rsid w:val="00632123"/>
    <w:rsid w:val="006404B0"/>
    <w:rsid w:val="006416B4"/>
    <w:rsid w:val="00641FF3"/>
    <w:rsid w:val="00646656"/>
    <w:rsid w:val="0065751F"/>
    <w:rsid w:val="00664088"/>
    <w:rsid w:val="00664EB2"/>
    <w:rsid w:val="006729B5"/>
    <w:rsid w:val="00674CCE"/>
    <w:rsid w:val="0068248C"/>
    <w:rsid w:val="00683ED8"/>
    <w:rsid w:val="006856D2"/>
    <w:rsid w:val="00693177"/>
    <w:rsid w:val="006A00AC"/>
    <w:rsid w:val="006A14A3"/>
    <w:rsid w:val="006B517B"/>
    <w:rsid w:val="006D7899"/>
    <w:rsid w:val="006E1718"/>
    <w:rsid w:val="006E56F6"/>
    <w:rsid w:val="006F5774"/>
    <w:rsid w:val="00702E0C"/>
    <w:rsid w:val="0070363C"/>
    <w:rsid w:val="007038DE"/>
    <w:rsid w:val="00707E2F"/>
    <w:rsid w:val="007177E8"/>
    <w:rsid w:val="00720B3D"/>
    <w:rsid w:val="007230AC"/>
    <w:rsid w:val="00726B04"/>
    <w:rsid w:val="00734BF4"/>
    <w:rsid w:val="00743CF5"/>
    <w:rsid w:val="007636A3"/>
    <w:rsid w:val="00765DDC"/>
    <w:rsid w:val="00767109"/>
    <w:rsid w:val="0076786E"/>
    <w:rsid w:val="00767FA0"/>
    <w:rsid w:val="00781206"/>
    <w:rsid w:val="007851DA"/>
    <w:rsid w:val="00785ADE"/>
    <w:rsid w:val="00785EBF"/>
    <w:rsid w:val="007876E8"/>
    <w:rsid w:val="007878B6"/>
    <w:rsid w:val="007A2667"/>
    <w:rsid w:val="007A311A"/>
    <w:rsid w:val="007A350A"/>
    <w:rsid w:val="007A498C"/>
    <w:rsid w:val="007B02EF"/>
    <w:rsid w:val="007B13FD"/>
    <w:rsid w:val="007B193C"/>
    <w:rsid w:val="007B2B2E"/>
    <w:rsid w:val="007B4939"/>
    <w:rsid w:val="007B6182"/>
    <w:rsid w:val="007B773C"/>
    <w:rsid w:val="007C73FF"/>
    <w:rsid w:val="007D5914"/>
    <w:rsid w:val="007E5093"/>
    <w:rsid w:val="007E743C"/>
    <w:rsid w:val="007F0C4E"/>
    <w:rsid w:val="007F3A1E"/>
    <w:rsid w:val="007F67DE"/>
    <w:rsid w:val="007F7971"/>
    <w:rsid w:val="00801883"/>
    <w:rsid w:val="0080281E"/>
    <w:rsid w:val="0080723A"/>
    <w:rsid w:val="0081116C"/>
    <w:rsid w:val="008148E4"/>
    <w:rsid w:val="0081711D"/>
    <w:rsid w:val="008220D0"/>
    <w:rsid w:val="0082356D"/>
    <w:rsid w:val="00824515"/>
    <w:rsid w:val="00831F7B"/>
    <w:rsid w:val="00834241"/>
    <w:rsid w:val="00835147"/>
    <w:rsid w:val="008369C6"/>
    <w:rsid w:val="00837E68"/>
    <w:rsid w:val="0084238B"/>
    <w:rsid w:val="00843884"/>
    <w:rsid w:val="00843B14"/>
    <w:rsid w:val="0084612A"/>
    <w:rsid w:val="00846E89"/>
    <w:rsid w:val="00854E1F"/>
    <w:rsid w:val="00857E1F"/>
    <w:rsid w:val="00863B5E"/>
    <w:rsid w:val="00864E1F"/>
    <w:rsid w:val="0087336C"/>
    <w:rsid w:val="00874F0C"/>
    <w:rsid w:val="008802F5"/>
    <w:rsid w:val="008867DD"/>
    <w:rsid w:val="00887454"/>
    <w:rsid w:val="008911AD"/>
    <w:rsid w:val="00891939"/>
    <w:rsid w:val="00893AE4"/>
    <w:rsid w:val="00896927"/>
    <w:rsid w:val="008B1297"/>
    <w:rsid w:val="008B2B68"/>
    <w:rsid w:val="008B7D46"/>
    <w:rsid w:val="008C52BA"/>
    <w:rsid w:val="008C74A4"/>
    <w:rsid w:val="008D28E6"/>
    <w:rsid w:val="008E3654"/>
    <w:rsid w:val="008E403B"/>
    <w:rsid w:val="008E7175"/>
    <w:rsid w:val="008E7449"/>
    <w:rsid w:val="00900D4F"/>
    <w:rsid w:val="00902AB8"/>
    <w:rsid w:val="009055DA"/>
    <w:rsid w:val="00910A61"/>
    <w:rsid w:val="009111B0"/>
    <w:rsid w:val="00912793"/>
    <w:rsid w:val="00914A54"/>
    <w:rsid w:val="00917BBD"/>
    <w:rsid w:val="009227C1"/>
    <w:rsid w:val="00926583"/>
    <w:rsid w:val="00926756"/>
    <w:rsid w:val="00932BAC"/>
    <w:rsid w:val="009457C1"/>
    <w:rsid w:val="00947FC4"/>
    <w:rsid w:val="0095184E"/>
    <w:rsid w:val="00952269"/>
    <w:rsid w:val="00952501"/>
    <w:rsid w:val="00954674"/>
    <w:rsid w:val="00960AED"/>
    <w:rsid w:val="0096139A"/>
    <w:rsid w:val="00967B53"/>
    <w:rsid w:val="009765E7"/>
    <w:rsid w:val="00981587"/>
    <w:rsid w:val="009866A5"/>
    <w:rsid w:val="009963EC"/>
    <w:rsid w:val="009A7564"/>
    <w:rsid w:val="009B001E"/>
    <w:rsid w:val="009B1160"/>
    <w:rsid w:val="009B2E59"/>
    <w:rsid w:val="009B3967"/>
    <w:rsid w:val="009C39C1"/>
    <w:rsid w:val="009C4F57"/>
    <w:rsid w:val="009D11AD"/>
    <w:rsid w:val="009D1229"/>
    <w:rsid w:val="009D6CEB"/>
    <w:rsid w:val="009D7415"/>
    <w:rsid w:val="009E0819"/>
    <w:rsid w:val="009E12DE"/>
    <w:rsid w:val="009E1CC1"/>
    <w:rsid w:val="009E20ED"/>
    <w:rsid w:val="009E3178"/>
    <w:rsid w:val="009E59FA"/>
    <w:rsid w:val="009F52EE"/>
    <w:rsid w:val="009F6572"/>
    <w:rsid w:val="009F689F"/>
    <w:rsid w:val="00A027F7"/>
    <w:rsid w:val="00A06D1D"/>
    <w:rsid w:val="00A20F3C"/>
    <w:rsid w:val="00A30014"/>
    <w:rsid w:val="00A3527D"/>
    <w:rsid w:val="00A361F0"/>
    <w:rsid w:val="00A3710C"/>
    <w:rsid w:val="00A41569"/>
    <w:rsid w:val="00A428F5"/>
    <w:rsid w:val="00A50DD1"/>
    <w:rsid w:val="00A5723B"/>
    <w:rsid w:val="00A57290"/>
    <w:rsid w:val="00A577A6"/>
    <w:rsid w:val="00A6126B"/>
    <w:rsid w:val="00A65EA2"/>
    <w:rsid w:val="00A66A7B"/>
    <w:rsid w:val="00A735B6"/>
    <w:rsid w:val="00A76763"/>
    <w:rsid w:val="00A80228"/>
    <w:rsid w:val="00A80A95"/>
    <w:rsid w:val="00A83891"/>
    <w:rsid w:val="00A90406"/>
    <w:rsid w:val="00A910C0"/>
    <w:rsid w:val="00A9468D"/>
    <w:rsid w:val="00AA0AB7"/>
    <w:rsid w:val="00AA20C3"/>
    <w:rsid w:val="00AA2E72"/>
    <w:rsid w:val="00AA3B89"/>
    <w:rsid w:val="00AA7EE5"/>
    <w:rsid w:val="00AC50C5"/>
    <w:rsid w:val="00AC6397"/>
    <w:rsid w:val="00AD52B0"/>
    <w:rsid w:val="00AE7DAD"/>
    <w:rsid w:val="00AF152F"/>
    <w:rsid w:val="00AF5753"/>
    <w:rsid w:val="00B07F55"/>
    <w:rsid w:val="00B1049E"/>
    <w:rsid w:val="00B10C96"/>
    <w:rsid w:val="00B1748F"/>
    <w:rsid w:val="00B17FAA"/>
    <w:rsid w:val="00B20CA7"/>
    <w:rsid w:val="00B22CE0"/>
    <w:rsid w:val="00B24E2D"/>
    <w:rsid w:val="00B26596"/>
    <w:rsid w:val="00B27CE7"/>
    <w:rsid w:val="00B35874"/>
    <w:rsid w:val="00B36231"/>
    <w:rsid w:val="00B379F4"/>
    <w:rsid w:val="00B4167C"/>
    <w:rsid w:val="00B462F1"/>
    <w:rsid w:val="00B50CA0"/>
    <w:rsid w:val="00B51FA2"/>
    <w:rsid w:val="00B524B6"/>
    <w:rsid w:val="00B5559B"/>
    <w:rsid w:val="00B55E55"/>
    <w:rsid w:val="00B567C2"/>
    <w:rsid w:val="00B614AF"/>
    <w:rsid w:val="00B62003"/>
    <w:rsid w:val="00B64AC5"/>
    <w:rsid w:val="00B7033E"/>
    <w:rsid w:val="00B71D2C"/>
    <w:rsid w:val="00B723C7"/>
    <w:rsid w:val="00B72D83"/>
    <w:rsid w:val="00B75B2C"/>
    <w:rsid w:val="00B767EC"/>
    <w:rsid w:val="00B77591"/>
    <w:rsid w:val="00B80FDB"/>
    <w:rsid w:val="00B82181"/>
    <w:rsid w:val="00B94EFC"/>
    <w:rsid w:val="00B95E79"/>
    <w:rsid w:val="00BA184B"/>
    <w:rsid w:val="00BA299E"/>
    <w:rsid w:val="00BB1C18"/>
    <w:rsid w:val="00BB44B3"/>
    <w:rsid w:val="00BB63F4"/>
    <w:rsid w:val="00BC100A"/>
    <w:rsid w:val="00BC4C71"/>
    <w:rsid w:val="00BC566C"/>
    <w:rsid w:val="00BD1571"/>
    <w:rsid w:val="00BD1937"/>
    <w:rsid w:val="00BD23A8"/>
    <w:rsid w:val="00BE2649"/>
    <w:rsid w:val="00BE3FD0"/>
    <w:rsid w:val="00BE6F82"/>
    <w:rsid w:val="00C21007"/>
    <w:rsid w:val="00C215AF"/>
    <w:rsid w:val="00C23EA2"/>
    <w:rsid w:val="00C3017D"/>
    <w:rsid w:val="00C30967"/>
    <w:rsid w:val="00C32587"/>
    <w:rsid w:val="00C3429C"/>
    <w:rsid w:val="00C349D1"/>
    <w:rsid w:val="00C36A33"/>
    <w:rsid w:val="00C37521"/>
    <w:rsid w:val="00C467A4"/>
    <w:rsid w:val="00C53A5E"/>
    <w:rsid w:val="00C55B49"/>
    <w:rsid w:val="00C6258A"/>
    <w:rsid w:val="00C7039A"/>
    <w:rsid w:val="00C74CDA"/>
    <w:rsid w:val="00C80839"/>
    <w:rsid w:val="00C80EDC"/>
    <w:rsid w:val="00C81727"/>
    <w:rsid w:val="00C82644"/>
    <w:rsid w:val="00C842C1"/>
    <w:rsid w:val="00C87515"/>
    <w:rsid w:val="00C918E1"/>
    <w:rsid w:val="00CA618D"/>
    <w:rsid w:val="00CA6EF0"/>
    <w:rsid w:val="00CC2783"/>
    <w:rsid w:val="00CC3CEF"/>
    <w:rsid w:val="00CD7BF5"/>
    <w:rsid w:val="00CE5283"/>
    <w:rsid w:val="00CE7914"/>
    <w:rsid w:val="00CF153C"/>
    <w:rsid w:val="00CF1D65"/>
    <w:rsid w:val="00D0062F"/>
    <w:rsid w:val="00D008E5"/>
    <w:rsid w:val="00D05B4B"/>
    <w:rsid w:val="00D14761"/>
    <w:rsid w:val="00D25E53"/>
    <w:rsid w:val="00D376F5"/>
    <w:rsid w:val="00D37AB0"/>
    <w:rsid w:val="00D40357"/>
    <w:rsid w:val="00D50A37"/>
    <w:rsid w:val="00D53AD4"/>
    <w:rsid w:val="00D558AA"/>
    <w:rsid w:val="00D66801"/>
    <w:rsid w:val="00D72D73"/>
    <w:rsid w:val="00D74BDD"/>
    <w:rsid w:val="00D7660D"/>
    <w:rsid w:val="00D877CF"/>
    <w:rsid w:val="00D879C9"/>
    <w:rsid w:val="00D90FDB"/>
    <w:rsid w:val="00D9501F"/>
    <w:rsid w:val="00D96C14"/>
    <w:rsid w:val="00D976F1"/>
    <w:rsid w:val="00DA2A15"/>
    <w:rsid w:val="00DA2E57"/>
    <w:rsid w:val="00DA7F8B"/>
    <w:rsid w:val="00DB5937"/>
    <w:rsid w:val="00DC27B5"/>
    <w:rsid w:val="00DD195C"/>
    <w:rsid w:val="00DD558F"/>
    <w:rsid w:val="00DD60EC"/>
    <w:rsid w:val="00DD75F7"/>
    <w:rsid w:val="00DE3C92"/>
    <w:rsid w:val="00DF44BB"/>
    <w:rsid w:val="00DF7D5A"/>
    <w:rsid w:val="00E072EC"/>
    <w:rsid w:val="00E16A32"/>
    <w:rsid w:val="00E230CF"/>
    <w:rsid w:val="00E359FA"/>
    <w:rsid w:val="00E3799A"/>
    <w:rsid w:val="00E51390"/>
    <w:rsid w:val="00E54E99"/>
    <w:rsid w:val="00E55F09"/>
    <w:rsid w:val="00E56B76"/>
    <w:rsid w:val="00E57697"/>
    <w:rsid w:val="00E57AFE"/>
    <w:rsid w:val="00E6713F"/>
    <w:rsid w:val="00E74D98"/>
    <w:rsid w:val="00E86315"/>
    <w:rsid w:val="00E92B47"/>
    <w:rsid w:val="00E97AB6"/>
    <w:rsid w:val="00E97FA9"/>
    <w:rsid w:val="00EA59DB"/>
    <w:rsid w:val="00EA7498"/>
    <w:rsid w:val="00EB314F"/>
    <w:rsid w:val="00ED276E"/>
    <w:rsid w:val="00EE536C"/>
    <w:rsid w:val="00EE735F"/>
    <w:rsid w:val="00EF0774"/>
    <w:rsid w:val="00EF18F1"/>
    <w:rsid w:val="00EF2AE2"/>
    <w:rsid w:val="00EF3313"/>
    <w:rsid w:val="00EF4818"/>
    <w:rsid w:val="00EF4ADE"/>
    <w:rsid w:val="00EF7592"/>
    <w:rsid w:val="00F046BD"/>
    <w:rsid w:val="00F14390"/>
    <w:rsid w:val="00F21C25"/>
    <w:rsid w:val="00F26BBE"/>
    <w:rsid w:val="00F307B6"/>
    <w:rsid w:val="00F353E7"/>
    <w:rsid w:val="00F355CF"/>
    <w:rsid w:val="00F40711"/>
    <w:rsid w:val="00F42446"/>
    <w:rsid w:val="00F42556"/>
    <w:rsid w:val="00F53774"/>
    <w:rsid w:val="00F5377E"/>
    <w:rsid w:val="00F55ED9"/>
    <w:rsid w:val="00F5747E"/>
    <w:rsid w:val="00F617DC"/>
    <w:rsid w:val="00F61D3D"/>
    <w:rsid w:val="00F639FC"/>
    <w:rsid w:val="00F6453A"/>
    <w:rsid w:val="00F70F21"/>
    <w:rsid w:val="00F818BE"/>
    <w:rsid w:val="00F81E05"/>
    <w:rsid w:val="00F81E5E"/>
    <w:rsid w:val="00F8629C"/>
    <w:rsid w:val="00F8748A"/>
    <w:rsid w:val="00FA0F89"/>
    <w:rsid w:val="00FA788E"/>
    <w:rsid w:val="00FB1F44"/>
    <w:rsid w:val="00FB4184"/>
    <w:rsid w:val="00FC4FE5"/>
    <w:rsid w:val="00FC59AF"/>
    <w:rsid w:val="00FC7599"/>
    <w:rsid w:val="00FF01EF"/>
    <w:rsid w:val="00FF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01"/>
        <o:r id="V:Rule2" type="connector" idref="#_x0000_s1102"/>
        <o:r id="V:Rule3" type="connector" idref="#_x0000_s1072"/>
        <o:r id="V:Rule4" type="connector" idref="#_x0000_s1070"/>
        <o:r id="V:Rule5" type="connector" idref="#_x0000_s1088"/>
        <o:r id="V:Rule6" type="connector" idref="#_x0000_s1089"/>
        <o:r id="V:Rule7" type="connector" idref="#_x0000_s1097"/>
        <o:r id="V:Rule8" type="connector" idref="#_x0000_s1090"/>
        <o:r id="V:Rule9" type="connector" idref="#_x0000_s1079"/>
        <o:r id="V:Rule10" type="connector" idref="#_x0000_s1091"/>
        <o:r id="V:Rule11" type="connector" idref="#_x0000_s10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00" w:afterAutospacing="1" w:line="276" w:lineRule="auto"/>
        <w:ind w:firstLine="86"/>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BAC"/>
  </w:style>
  <w:style w:type="paragraph" w:styleId="Heading1">
    <w:name w:val="heading 1"/>
    <w:basedOn w:val="Normal"/>
    <w:next w:val="Normal"/>
    <w:link w:val="Heading1Char"/>
    <w:uiPriority w:val="9"/>
    <w:qFormat/>
    <w:rsid w:val="00EE53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3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53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C96"/>
    <w:pPr>
      <w:ind w:left="720"/>
      <w:contextualSpacing/>
    </w:pPr>
  </w:style>
  <w:style w:type="character" w:styleId="CommentReference">
    <w:name w:val="annotation reference"/>
    <w:basedOn w:val="DefaultParagraphFont"/>
    <w:uiPriority w:val="99"/>
    <w:semiHidden/>
    <w:unhideWhenUsed/>
    <w:rsid w:val="00D14761"/>
    <w:rPr>
      <w:sz w:val="16"/>
      <w:szCs w:val="16"/>
    </w:rPr>
  </w:style>
  <w:style w:type="paragraph" w:styleId="CommentText">
    <w:name w:val="annotation text"/>
    <w:basedOn w:val="Normal"/>
    <w:link w:val="CommentTextChar"/>
    <w:uiPriority w:val="99"/>
    <w:semiHidden/>
    <w:unhideWhenUsed/>
    <w:rsid w:val="00D14761"/>
    <w:pPr>
      <w:spacing w:line="240" w:lineRule="auto"/>
    </w:pPr>
    <w:rPr>
      <w:sz w:val="20"/>
      <w:szCs w:val="20"/>
    </w:rPr>
  </w:style>
  <w:style w:type="character" w:customStyle="1" w:styleId="CommentTextChar">
    <w:name w:val="Comment Text Char"/>
    <w:basedOn w:val="DefaultParagraphFont"/>
    <w:link w:val="CommentText"/>
    <w:uiPriority w:val="99"/>
    <w:semiHidden/>
    <w:rsid w:val="00D14761"/>
    <w:rPr>
      <w:sz w:val="20"/>
      <w:szCs w:val="20"/>
    </w:rPr>
  </w:style>
  <w:style w:type="paragraph" w:styleId="CommentSubject">
    <w:name w:val="annotation subject"/>
    <w:basedOn w:val="CommentText"/>
    <w:next w:val="CommentText"/>
    <w:link w:val="CommentSubjectChar"/>
    <w:uiPriority w:val="99"/>
    <w:semiHidden/>
    <w:unhideWhenUsed/>
    <w:rsid w:val="00D14761"/>
    <w:rPr>
      <w:b/>
      <w:bCs/>
    </w:rPr>
  </w:style>
  <w:style w:type="character" w:customStyle="1" w:styleId="CommentSubjectChar">
    <w:name w:val="Comment Subject Char"/>
    <w:basedOn w:val="CommentTextChar"/>
    <w:link w:val="CommentSubject"/>
    <w:uiPriority w:val="99"/>
    <w:semiHidden/>
    <w:rsid w:val="00D14761"/>
    <w:rPr>
      <w:b/>
      <w:bCs/>
      <w:sz w:val="20"/>
      <w:szCs w:val="20"/>
    </w:rPr>
  </w:style>
  <w:style w:type="paragraph" w:styleId="BalloonText">
    <w:name w:val="Balloon Text"/>
    <w:basedOn w:val="Normal"/>
    <w:link w:val="BalloonTextChar"/>
    <w:uiPriority w:val="99"/>
    <w:semiHidden/>
    <w:unhideWhenUsed/>
    <w:rsid w:val="00D1476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761"/>
    <w:rPr>
      <w:rFonts w:ascii="Tahoma" w:hAnsi="Tahoma" w:cs="Tahoma"/>
      <w:sz w:val="16"/>
      <w:szCs w:val="16"/>
    </w:rPr>
  </w:style>
  <w:style w:type="table" w:styleId="TableGrid">
    <w:name w:val="Table Grid"/>
    <w:basedOn w:val="TableNormal"/>
    <w:uiPriority w:val="59"/>
    <w:rsid w:val="002D2D2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1">
    <w:name w:val="Medium Shading 11"/>
    <w:basedOn w:val="TableNormal"/>
    <w:uiPriority w:val="63"/>
    <w:rsid w:val="002D2D2D"/>
    <w:pPr>
      <w:spacing w:before="0"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2D2D2D"/>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2D2D2D"/>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8C52BA"/>
    <w:rPr>
      <w:color w:val="808080"/>
    </w:rPr>
  </w:style>
  <w:style w:type="paragraph" w:styleId="Header">
    <w:name w:val="header"/>
    <w:basedOn w:val="Normal"/>
    <w:link w:val="HeaderChar"/>
    <w:uiPriority w:val="99"/>
    <w:unhideWhenUsed/>
    <w:rsid w:val="007B6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B6182"/>
  </w:style>
  <w:style w:type="paragraph" w:styleId="Footer">
    <w:name w:val="footer"/>
    <w:basedOn w:val="Normal"/>
    <w:link w:val="FooterChar"/>
    <w:uiPriority w:val="99"/>
    <w:unhideWhenUsed/>
    <w:rsid w:val="007B61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B6182"/>
  </w:style>
  <w:style w:type="character" w:customStyle="1" w:styleId="Heading1Char">
    <w:name w:val="Heading 1 Char"/>
    <w:basedOn w:val="DefaultParagraphFont"/>
    <w:link w:val="Heading1"/>
    <w:uiPriority w:val="9"/>
    <w:rsid w:val="00EE53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53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536C"/>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EE536C"/>
    <w:pPr>
      <w:spacing w:afterAutospacing="0"/>
      <w:ind w:firstLine="0"/>
      <w:jc w:val="left"/>
      <w:outlineLvl w:val="9"/>
    </w:pPr>
  </w:style>
  <w:style w:type="paragraph" w:styleId="TOC1">
    <w:name w:val="toc 1"/>
    <w:basedOn w:val="Normal"/>
    <w:next w:val="Normal"/>
    <w:autoRedefine/>
    <w:uiPriority w:val="39"/>
    <w:unhideWhenUsed/>
    <w:rsid w:val="00EE536C"/>
  </w:style>
  <w:style w:type="paragraph" w:styleId="TOC2">
    <w:name w:val="toc 2"/>
    <w:basedOn w:val="Normal"/>
    <w:next w:val="Normal"/>
    <w:autoRedefine/>
    <w:uiPriority w:val="39"/>
    <w:unhideWhenUsed/>
    <w:rsid w:val="00305B06"/>
    <w:pPr>
      <w:tabs>
        <w:tab w:val="right" w:leader="dot" w:pos="7930"/>
      </w:tabs>
      <w:spacing w:before="0" w:after="0" w:afterAutospacing="0" w:line="20" w:lineRule="atLeast"/>
      <w:ind w:left="90" w:firstLine="0"/>
    </w:pPr>
  </w:style>
  <w:style w:type="paragraph" w:styleId="TOC3">
    <w:name w:val="toc 3"/>
    <w:basedOn w:val="Normal"/>
    <w:next w:val="Normal"/>
    <w:autoRedefine/>
    <w:uiPriority w:val="39"/>
    <w:unhideWhenUsed/>
    <w:rsid w:val="003A316C"/>
    <w:pPr>
      <w:tabs>
        <w:tab w:val="right" w:leader="dot" w:pos="7930"/>
      </w:tabs>
      <w:spacing w:before="0" w:after="0" w:afterAutospacing="0" w:line="20" w:lineRule="atLeast"/>
      <w:ind w:left="1170" w:hanging="630"/>
      <w:jc w:val="both"/>
    </w:pPr>
    <w:rPr>
      <w:rFonts w:ascii="Times New Roman" w:hAnsi="Times New Roman" w:cs="Times New Roman"/>
      <w:noProof/>
      <w:sz w:val="24"/>
      <w:szCs w:val="24"/>
    </w:rPr>
  </w:style>
  <w:style w:type="character" w:styleId="Hyperlink">
    <w:name w:val="Hyperlink"/>
    <w:basedOn w:val="DefaultParagraphFont"/>
    <w:uiPriority w:val="99"/>
    <w:unhideWhenUsed/>
    <w:rsid w:val="00EE536C"/>
    <w:rPr>
      <w:color w:val="0000FF" w:themeColor="hyperlink"/>
      <w:u w:val="single"/>
    </w:rPr>
  </w:style>
  <w:style w:type="paragraph" w:styleId="NoSpacing">
    <w:name w:val="No Spacing"/>
    <w:link w:val="NoSpacingChar"/>
    <w:uiPriority w:val="1"/>
    <w:qFormat/>
    <w:rsid w:val="00781206"/>
    <w:pPr>
      <w:spacing w:before="0" w:after="0" w:afterAutospacing="0" w:line="240" w:lineRule="auto"/>
      <w:ind w:firstLine="0"/>
      <w:jc w:val="left"/>
    </w:pPr>
    <w:rPr>
      <w:rFonts w:eastAsiaTheme="minorEastAsia"/>
    </w:rPr>
  </w:style>
  <w:style w:type="character" w:customStyle="1" w:styleId="NoSpacingChar">
    <w:name w:val="No Spacing Char"/>
    <w:basedOn w:val="DefaultParagraphFont"/>
    <w:link w:val="NoSpacing"/>
    <w:uiPriority w:val="1"/>
    <w:rsid w:val="00781206"/>
    <w:rPr>
      <w:rFonts w:eastAsiaTheme="minorEastAsia"/>
    </w:rPr>
  </w:style>
  <w:style w:type="character" w:styleId="Emphasis">
    <w:name w:val="Emphasis"/>
    <w:basedOn w:val="DefaultParagraphFont"/>
    <w:uiPriority w:val="20"/>
    <w:qFormat/>
    <w:rsid w:val="00A83891"/>
    <w:rPr>
      <w:i/>
      <w:iCs/>
    </w:rPr>
  </w:style>
  <w:style w:type="table" w:customStyle="1" w:styleId="LightShading1">
    <w:name w:val="Light Shading1"/>
    <w:basedOn w:val="TableNormal"/>
    <w:uiPriority w:val="60"/>
    <w:rsid w:val="00B22CE0"/>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5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00DD2-C409-433B-9B19-726BE41C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29043</TotalTime>
  <Pages>1</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MANGGAR-LAPTOP</dc:creator>
  <cp:lastModifiedBy>music.joee22@gmail.com</cp:lastModifiedBy>
  <cp:revision>71</cp:revision>
  <cp:lastPrinted>2019-05-15T08:31:00Z</cp:lastPrinted>
  <dcterms:created xsi:type="dcterms:W3CDTF">2019-02-25T09:26:00Z</dcterms:created>
  <dcterms:modified xsi:type="dcterms:W3CDTF">2021-03-06T14:22:00Z</dcterms:modified>
</cp:coreProperties>
</file>