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59C95" w14:textId="77777777" w:rsidR="00527E10" w:rsidRPr="00727910" w:rsidRDefault="00527E10" w:rsidP="00527E10">
      <w:pPr>
        <w:tabs>
          <w:tab w:val="left" w:pos="0"/>
          <w:tab w:val="left" w:pos="3315"/>
        </w:tabs>
        <w:spacing w:line="480" w:lineRule="auto"/>
        <w:jc w:val="center"/>
        <w:rPr>
          <w:rFonts w:ascii="Times New Roman" w:hAnsi="Times New Roman" w:cs="Times New Roman"/>
          <w:b/>
          <w:sz w:val="24"/>
          <w:szCs w:val="24"/>
        </w:rPr>
      </w:pPr>
      <w:bookmarkStart w:id="0" w:name="_Hlk33325921"/>
      <w:r w:rsidRPr="00727910">
        <w:rPr>
          <w:rFonts w:ascii="Times New Roman" w:hAnsi="Times New Roman" w:cs="Times New Roman"/>
          <w:b/>
          <w:sz w:val="24"/>
          <w:szCs w:val="24"/>
        </w:rPr>
        <w:t>BAB IV</w:t>
      </w:r>
    </w:p>
    <w:p w14:paraId="4AE4C690" w14:textId="77777777" w:rsidR="00527E10" w:rsidRPr="00727910" w:rsidRDefault="00527E10" w:rsidP="00527E10">
      <w:pPr>
        <w:spacing w:line="480" w:lineRule="auto"/>
        <w:jc w:val="center"/>
        <w:rPr>
          <w:rFonts w:ascii="Times New Roman" w:hAnsi="Times New Roman" w:cs="Times New Roman"/>
          <w:b/>
          <w:sz w:val="24"/>
          <w:szCs w:val="24"/>
        </w:rPr>
      </w:pPr>
      <w:r w:rsidRPr="00727910">
        <w:rPr>
          <w:rFonts w:ascii="Times New Roman" w:hAnsi="Times New Roman" w:cs="Times New Roman"/>
          <w:b/>
          <w:sz w:val="24"/>
          <w:szCs w:val="24"/>
        </w:rPr>
        <w:t>HASIL DAN PEMBAHASAN</w:t>
      </w:r>
    </w:p>
    <w:p w14:paraId="45A25243" w14:textId="77777777" w:rsidR="00527E10" w:rsidRPr="00727910" w:rsidRDefault="00527E10" w:rsidP="00527E10">
      <w:pPr>
        <w:spacing w:line="480" w:lineRule="auto"/>
        <w:jc w:val="center"/>
        <w:rPr>
          <w:rFonts w:ascii="Times New Roman" w:hAnsi="Times New Roman" w:cs="Times New Roman"/>
          <w:b/>
          <w:sz w:val="24"/>
          <w:szCs w:val="24"/>
        </w:rPr>
      </w:pPr>
    </w:p>
    <w:p w14:paraId="7F3AA6E8" w14:textId="39437E2F" w:rsidR="00527E10" w:rsidRPr="00727910" w:rsidRDefault="00527E10" w:rsidP="00527E10">
      <w:pPr>
        <w:tabs>
          <w:tab w:val="left" w:pos="567"/>
        </w:tabs>
        <w:spacing w:line="480" w:lineRule="auto"/>
        <w:jc w:val="both"/>
        <w:rPr>
          <w:rFonts w:ascii="Times New Roman" w:hAnsi="Times New Roman" w:cs="Times New Roman"/>
          <w:sz w:val="24"/>
          <w:szCs w:val="24"/>
        </w:rPr>
      </w:pPr>
      <w:r w:rsidRPr="00727910">
        <w:rPr>
          <w:rFonts w:ascii="Times New Roman" w:hAnsi="Times New Roman" w:cs="Times New Roman"/>
          <w:sz w:val="24"/>
          <w:szCs w:val="24"/>
        </w:rPr>
        <w:tab/>
        <w:t xml:space="preserve">Pada bagian ini akan disajikan hasil penelitian dengan mengacu pada tujuan penelitian yaitu </w:t>
      </w:r>
      <w:r w:rsidRPr="00727910">
        <w:rPr>
          <w:rFonts w:ascii="Times New Roman" w:eastAsia="Times New Roman" w:hAnsi="Times New Roman" w:cs="Times New Roman"/>
          <w:sz w:val="24"/>
          <w:szCs w:val="24"/>
        </w:rPr>
        <w:t>meng</w:t>
      </w:r>
      <w:r>
        <w:rPr>
          <w:rFonts w:ascii="Times New Roman" w:eastAsia="Times New Roman" w:hAnsi="Times New Roman" w:cs="Times New Roman"/>
          <w:sz w:val="24"/>
          <w:szCs w:val="24"/>
        </w:rPr>
        <w:t>analisis</w:t>
      </w:r>
      <w:r w:rsidRPr="00727910">
        <w:rPr>
          <w:rFonts w:ascii="Times New Roman" w:eastAsia="Times New Roman" w:hAnsi="Times New Roman" w:cs="Times New Roman"/>
          <w:sz w:val="24"/>
          <w:szCs w:val="24"/>
        </w:rPr>
        <w:t xml:space="preserve"> Pengaruh </w:t>
      </w:r>
      <w:r w:rsidRPr="00727910">
        <w:rPr>
          <w:rFonts w:ascii="Times New Roman" w:eastAsia="Times New Roman" w:hAnsi="Times New Roman" w:cs="Times New Roman"/>
          <w:i/>
          <w:sz w:val="24"/>
          <w:szCs w:val="24"/>
        </w:rPr>
        <w:t>Hot Pack</w:t>
      </w:r>
      <w:r w:rsidRPr="00727910">
        <w:rPr>
          <w:rFonts w:ascii="Times New Roman" w:eastAsia="Times New Roman" w:hAnsi="Times New Roman" w:cs="Times New Roman"/>
          <w:sz w:val="24"/>
          <w:szCs w:val="24"/>
        </w:rPr>
        <w:t xml:space="preserve"> Terhadap</w:t>
      </w:r>
      <w:r w:rsidR="000D3FC7">
        <w:rPr>
          <w:rFonts w:ascii="Times New Roman" w:eastAsia="Times New Roman" w:hAnsi="Times New Roman" w:cs="Times New Roman"/>
          <w:sz w:val="24"/>
          <w:szCs w:val="24"/>
        </w:rPr>
        <w:t xml:space="preserve"> </w:t>
      </w:r>
      <w:r w:rsidRPr="00727910">
        <w:rPr>
          <w:rFonts w:ascii="Times New Roman" w:eastAsia="Times New Roman" w:hAnsi="Times New Roman" w:cs="Times New Roman"/>
          <w:i/>
          <w:sz w:val="24"/>
          <w:szCs w:val="24"/>
        </w:rPr>
        <w:t xml:space="preserve">Shivering </w:t>
      </w:r>
      <w:r w:rsidRPr="00727910">
        <w:rPr>
          <w:rFonts w:ascii="Times New Roman" w:eastAsia="Times New Roman" w:hAnsi="Times New Roman" w:cs="Times New Roman"/>
          <w:sz w:val="24"/>
          <w:szCs w:val="24"/>
        </w:rPr>
        <w:t xml:space="preserve">Pada Pasien </w:t>
      </w:r>
      <w:r w:rsidRPr="00727910">
        <w:rPr>
          <w:rFonts w:ascii="Times New Roman" w:eastAsia="Times New Roman" w:hAnsi="Times New Roman" w:cs="Times New Roman"/>
          <w:i/>
          <w:sz w:val="24"/>
          <w:szCs w:val="24"/>
        </w:rPr>
        <w:t>Post Sectio Caesaria</w:t>
      </w:r>
      <w:r w:rsidRPr="00727910">
        <w:rPr>
          <w:rFonts w:ascii="Times New Roman" w:eastAsia="Times New Roman" w:hAnsi="Times New Roman" w:cs="Times New Roman"/>
          <w:sz w:val="24"/>
          <w:szCs w:val="24"/>
        </w:rPr>
        <w:t xml:space="preserve"> dengan Anastesi Spinal</w:t>
      </w:r>
      <w:r w:rsidRPr="00727910">
        <w:rPr>
          <w:rFonts w:ascii="Times New Roman" w:hAnsi="Times New Roman" w:cs="Times New Roman"/>
          <w:sz w:val="24"/>
          <w:szCs w:val="24"/>
        </w:rPr>
        <w:t xml:space="preserve"> tanggal </w:t>
      </w:r>
      <w:r>
        <w:rPr>
          <w:rFonts w:ascii="Times New Roman" w:hAnsi="Times New Roman" w:cs="Times New Roman"/>
          <w:sz w:val="24"/>
          <w:szCs w:val="24"/>
        </w:rPr>
        <w:t>6</w:t>
      </w:r>
      <w:r w:rsidRPr="00727910">
        <w:rPr>
          <w:rFonts w:ascii="Times New Roman" w:hAnsi="Times New Roman" w:cs="Times New Roman"/>
          <w:sz w:val="24"/>
          <w:szCs w:val="24"/>
        </w:rPr>
        <w:t xml:space="preserve"> </w:t>
      </w:r>
      <w:r>
        <w:rPr>
          <w:rFonts w:ascii="Times New Roman" w:hAnsi="Times New Roman" w:cs="Times New Roman"/>
          <w:sz w:val="24"/>
          <w:szCs w:val="24"/>
        </w:rPr>
        <w:t>-</w:t>
      </w:r>
      <w:r w:rsidRPr="00727910">
        <w:rPr>
          <w:rFonts w:ascii="Times New Roman" w:hAnsi="Times New Roman" w:cs="Times New Roman"/>
          <w:sz w:val="24"/>
          <w:szCs w:val="24"/>
        </w:rPr>
        <w:t xml:space="preserve"> 31 Januari 2020.</w:t>
      </w:r>
    </w:p>
    <w:p w14:paraId="082218EE" w14:textId="77777777" w:rsidR="00527E10" w:rsidRPr="00727910" w:rsidRDefault="00527E10" w:rsidP="00837C04">
      <w:pPr>
        <w:pStyle w:val="ListParagraph"/>
        <w:numPr>
          <w:ilvl w:val="1"/>
          <w:numId w:val="84"/>
        </w:numPr>
        <w:tabs>
          <w:tab w:val="left" w:pos="567"/>
        </w:tabs>
        <w:spacing w:line="480" w:lineRule="auto"/>
        <w:ind w:left="0" w:firstLine="0"/>
        <w:contextualSpacing w:val="0"/>
        <w:jc w:val="both"/>
        <w:rPr>
          <w:rFonts w:ascii="Times New Roman" w:hAnsi="Times New Roman"/>
          <w:b/>
          <w:sz w:val="24"/>
          <w:szCs w:val="24"/>
        </w:rPr>
      </w:pPr>
      <w:r w:rsidRPr="00727910">
        <w:rPr>
          <w:rFonts w:ascii="Times New Roman" w:hAnsi="Times New Roman"/>
          <w:b/>
          <w:sz w:val="24"/>
          <w:szCs w:val="24"/>
        </w:rPr>
        <w:t>Gambaran Umum Tempat Penelitian</w:t>
      </w:r>
    </w:p>
    <w:p w14:paraId="1F2325AD" w14:textId="77777777" w:rsidR="00527E10" w:rsidRPr="008815F4" w:rsidRDefault="00527E10" w:rsidP="00527E10">
      <w:pPr>
        <w:spacing w:line="480" w:lineRule="auto"/>
        <w:ind w:firstLine="567"/>
        <w:jc w:val="both"/>
        <w:rPr>
          <w:rFonts w:ascii="Times New Roman" w:hAnsi="Times New Roman"/>
          <w:sz w:val="24"/>
          <w:szCs w:val="24"/>
        </w:rPr>
      </w:pPr>
      <w:r w:rsidRPr="00727910">
        <w:rPr>
          <w:rFonts w:ascii="Times New Roman" w:hAnsi="Times New Roman"/>
          <w:sz w:val="24"/>
          <w:szCs w:val="24"/>
        </w:rPr>
        <w:t>Penelitian ini dilakukan di RS</w:t>
      </w:r>
      <w:r>
        <w:rPr>
          <w:rFonts w:ascii="Times New Roman" w:hAnsi="Times New Roman"/>
          <w:sz w:val="24"/>
          <w:szCs w:val="24"/>
        </w:rPr>
        <w:t xml:space="preserve"> </w:t>
      </w:r>
      <w:r w:rsidRPr="00727910">
        <w:rPr>
          <w:rFonts w:ascii="Times New Roman" w:hAnsi="Times New Roman"/>
          <w:sz w:val="24"/>
          <w:szCs w:val="24"/>
        </w:rPr>
        <w:t>I</w:t>
      </w:r>
      <w:r>
        <w:rPr>
          <w:rFonts w:ascii="Times New Roman" w:hAnsi="Times New Roman"/>
          <w:sz w:val="24"/>
          <w:szCs w:val="24"/>
        </w:rPr>
        <w:t>slam</w:t>
      </w:r>
      <w:r w:rsidRPr="00727910">
        <w:rPr>
          <w:rFonts w:ascii="Times New Roman" w:hAnsi="Times New Roman"/>
          <w:sz w:val="24"/>
          <w:szCs w:val="24"/>
        </w:rPr>
        <w:t xml:space="preserve"> Aminah Blitar</w:t>
      </w:r>
      <w:r>
        <w:rPr>
          <w:rFonts w:ascii="Times New Roman" w:hAnsi="Times New Roman"/>
          <w:sz w:val="24"/>
          <w:szCs w:val="24"/>
        </w:rPr>
        <w:t>, yang m</w:t>
      </w:r>
      <w:r w:rsidRPr="00727910">
        <w:rPr>
          <w:rFonts w:ascii="Times New Roman" w:hAnsi="Times New Roman"/>
          <w:sz w:val="24"/>
          <w:szCs w:val="24"/>
        </w:rPr>
        <w:t xml:space="preserve">erupakan rumah sakit </w:t>
      </w:r>
      <w:r>
        <w:rPr>
          <w:rFonts w:ascii="Times New Roman" w:hAnsi="Times New Roman"/>
          <w:sz w:val="24"/>
          <w:szCs w:val="24"/>
        </w:rPr>
        <w:t xml:space="preserve">umum </w:t>
      </w:r>
      <w:r w:rsidRPr="00727910">
        <w:rPr>
          <w:rFonts w:ascii="Times New Roman" w:hAnsi="Times New Roman"/>
          <w:sz w:val="24"/>
          <w:szCs w:val="24"/>
        </w:rPr>
        <w:t>tipe D yang beralamatkan di Jl. Kenari No. 54 Sananwetan Kota Blitar, Jawa Timur.</w:t>
      </w:r>
      <w:r>
        <w:rPr>
          <w:rFonts w:ascii="Times New Roman" w:hAnsi="Times New Roman"/>
          <w:sz w:val="24"/>
          <w:szCs w:val="24"/>
        </w:rPr>
        <w:t xml:space="preserve"> Tindakan </w:t>
      </w:r>
      <w:r w:rsidRPr="00644A22">
        <w:rPr>
          <w:rFonts w:ascii="Times New Roman" w:hAnsi="Times New Roman"/>
          <w:i/>
          <w:iCs/>
          <w:sz w:val="24"/>
          <w:szCs w:val="24"/>
        </w:rPr>
        <w:t>sectio caesarea</w:t>
      </w:r>
      <w:r>
        <w:rPr>
          <w:rFonts w:ascii="Times New Roman" w:hAnsi="Times New Roman"/>
          <w:sz w:val="24"/>
          <w:szCs w:val="24"/>
        </w:rPr>
        <w:t xml:space="preserve"> dengan anestesi spinal merupakan tindakan operatif yang cukup banyak dilakukan di kamar operasi dengan anastesi spinal. Dan dari tindakan tersebut dampak yang sering muncul adalah </w:t>
      </w:r>
      <w:r w:rsidRPr="003F1F46">
        <w:rPr>
          <w:rFonts w:ascii="Times New Roman" w:hAnsi="Times New Roman"/>
          <w:i/>
          <w:iCs/>
          <w:sz w:val="24"/>
          <w:szCs w:val="24"/>
        </w:rPr>
        <w:t>shivering</w:t>
      </w:r>
      <w:r>
        <w:rPr>
          <w:rFonts w:ascii="Times New Roman" w:hAnsi="Times New Roman"/>
          <w:sz w:val="24"/>
          <w:szCs w:val="24"/>
        </w:rPr>
        <w:t xml:space="preserve">.  </w:t>
      </w:r>
    </w:p>
    <w:p w14:paraId="22690EB4" w14:textId="3CF73745" w:rsidR="00527E10" w:rsidRDefault="00527E10" w:rsidP="00527E10">
      <w:pPr>
        <w:pStyle w:val="ListParagraph"/>
        <w:spacing w:line="480" w:lineRule="auto"/>
        <w:ind w:left="0" w:firstLine="567"/>
        <w:contextualSpacing w:val="0"/>
        <w:jc w:val="both"/>
        <w:rPr>
          <w:rFonts w:ascii="Times New Roman" w:hAnsi="Times New Roman"/>
          <w:sz w:val="24"/>
          <w:szCs w:val="24"/>
        </w:rPr>
      </w:pPr>
      <w:r w:rsidRPr="00727910">
        <w:rPr>
          <w:rFonts w:ascii="Times New Roman" w:hAnsi="Times New Roman"/>
          <w:sz w:val="24"/>
          <w:szCs w:val="24"/>
        </w:rPr>
        <w:t xml:space="preserve">Ruang </w:t>
      </w:r>
      <w:r w:rsidRPr="00727910">
        <w:rPr>
          <w:rFonts w:ascii="Times New Roman" w:hAnsi="Times New Roman"/>
          <w:i/>
          <w:iCs/>
          <w:sz w:val="24"/>
          <w:szCs w:val="24"/>
        </w:rPr>
        <w:t>High Care Unit</w:t>
      </w:r>
      <w:r>
        <w:rPr>
          <w:rFonts w:ascii="Times New Roman" w:hAnsi="Times New Roman"/>
          <w:sz w:val="24"/>
          <w:szCs w:val="24"/>
        </w:rPr>
        <w:t xml:space="preserve"> (HCU) </w:t>
      </w:r>
      <w:proofErr w:type="gramStart"/>
      <w:r>
        <w:rPr>
          <w:rFonts w:ascii="Times New Roman" w:hAnsi="Times New Roman"/>
          <w:sz w:val="24"/>
          <w:szCs w:val="24"/>
        </w:rPr>
        <w:t xml:space="preserve">terletak  </w:t>
      </w:r>
      <w:r w:rsidRPr="00727910">
        <w:rPr>
          <w:rFonts w:ascii="Times New Roman" w:hAnsi="Times New Roman"/>
          <w:sz w:val="24"/>
          <w:szCs w:val="24"/>
        </w:rPr>
        <w:t>di</w:t>
      </w:r>
      <w:proofErr w:type="gramEnd"/>
      <w:r w:rsidRPr="00727910">
        <w:rPr>
          <w:rFonts w:ascii="Times New Roman" w:hAnsi="Times New Roman"/>
          <w:sz w:val="24"/>
          <w:szCs w:val="24"/>
        </w:rPr>
        <w:t xml:space="preserve"> lantai 1 bagian belakang Gedung RSI Aminah Blitar. Tenaga Kesehatan yang bekerja di Ruang </w:t>
      </w:r>
      <w:r w:rsidR="00F05E37" w:rsidRPr="00F05E37">
        <w:rPr>
          <w:rFonts w:ascii="Times New Roman" w:hAnsi="Times New Roman"/>
          <w:iCs/>
          <w:sz w:val="24"/>
          <w:szCs w:val="24"/>
        </w:rPr>
        <w:t>HC</w:t>
      </w:r>
      <w:r w:rsidR="00F05E37">
        <w:rPr>
          <w:rFonts w:ascii="Times New Roman" w:hAnsi="Times New Roman"/>
          <w:iCs/>
          <w:sz w:val="24"/>
          <w:szCs w:val="24"/>
        </w:rPr>
        <w:t>U</w:t>
      </w:r>
      <w:r w:rsidRPr="00727910">
        <w:rPr>
          <w:rFonts w:ascii="Times New Roman" w:hAnsi="Times New Roman"/>
          <w:sz w:val="24"/>
          <w:szCs w:val="24"/>
        </w:rPr>
        <w:t xml:space="preserve"> tersebut adalah dokter dan perawat</w:t>
      </w:r>
      <w:r>
        <w:rPr>
          <w:rFonts w:ascii="Times New Roman" w:hAnsi="Times New Roman"/>
          <w:sz w:val="24"/>
          <w:szCs w:val="24"/>
        </w:rPr>
        <w:t xml:space="preserve"> yang terdiri dari 1 dokter Spesialis Anastesi selaku Kepala Instalasi HCU, 7 perawat HCU yang terdiri dari 1 Kepala Ruang dan 3 PJ Shift, 3 Perawat Pelaksana yang memiliki sertifikat pelatihan ICU Dasar dan pelatihan-pelatihan sebagai kualifikasi perawat di </w:t>
      </w:r>
      <w:r w:rsidRPr="00C434E3">
        <w:rPr>
          <w:rFonts w:ascii="Times New Roman" w:hAnsi="Times New Roman"/>
          <w:i/>
          <w:iCs/>
          <w:sz w:val="24"/>
          <w:szCs w:val="24"/>
        </w:rPr>
        <w:t>High Care Unit.</w:t>
      </w:r>
      <w:r>
        <w:rPr>
          <w:rFonts w:ascii="Times New Roman" w:hAnsi="Times New Roman"/>
          <w:i/>
          <w:iCs/>
          <w:sz w:val="24"/>
          <w:szCs w:val="24"/>
        </w:rPr>
        <w:t xml:space="preserve"> </w:t>
      </w:r>
      <w:r>
        <w:rPr>
          <w:rFonts w:ascii="Times New Roman" w:hAnsi="Times New Roman"/>
          <w:sz w:val="24"/>
          <w:szCs w:val="24"/>
        </w:rPr>
        <w:t>Jumlah T</w:t>
      </w:r>
      <w:r w:rsidR="00B873B6">
        <w:rPr>
          <w:rFonts w:ascii="Times New Roman" w:hAnsi="Times New Roman"/>
          <w:sz w:val="24"/>
          <w:szCs w:val="24"/>
        </w:rPr>
        <w:t xml:space="preserve">empat </w:t>
      </w:r>
      <w:r>
        <w:rPr>
          <w:rFonts w:ascii="Times New Roman" w:hAnsi="Times New Roman"/>
          <w:sz w:val="24"/>
          <w:szCs w:val="24"/>
        </w:rPr>
        <w:t>T</w:t>
      </w:r>
      <w:r w:rsidR="00B873B6">
        <w:rPr>
          <w:rFonts w:ascii="Times New Roman" w:hAnsi="Times New Roman"/>
          <w:sz w:val="24"/>
          <w:szCs w:val="24"/>
        </w:rPr>
        <w:t>idur (TT)</w:t>
      </w:r>
      <w:r>
        <w:rPr>
          <w:rFonts w:ascii="Times New Roman" w:hAnsi="Times New Roman"/>
          <w:sz w:val="24"/>
          <w:szCs w:val="24"/>
        </w:rPr>
        <w:t xml:space="preserve"> di ruang tersebut ada 5 TT, terdiri dari 3 TT untuk pasien HCU dan 2 TT untuk pasien RR.</w:t>
      </w:r>
    </w:p>
    <w:p w14:paraId="3365D35A" w14:textId="3A112139" w:rsidR="00527E10" w:rsidRDefault="00527E10" w:rsidP="00527E10">
      <w:pPr>
        <w:pStyle w:val="ListParagraph"/>
        <w:spacing w:line="480" w:lineRule="auto"/>
        <w:ind w:left="0"/>
        <w:contextualSpacing w:val="0"/>
        <w:jc w:val="both"/>
        <w:rPr>
          <w:rFonts w:ascii="Times New Roman" w:hAnsi="Times New Roman"/>
          <w:sz w:val="24"/>
          <w:szCs w:val="24"/>
        </w:rPr>
      </w:pPr>
    </w:p>
    <w:p w14:paraId="3E346405" w14:textId="6D4CAD29" w:rsidR="003D0582" w:rsidRDefault="003D0582" w:rsidP="00527E10">
      <w:pPr>
        <w:pStyle w:val="ListParagraph"/>
        <w:spacing w:line="480" w:lineRule="auto"/>
        <w:ind w:left="0"/>
        <w:contextualSpacing w:val="0"/>
        <w:jc w:val="both"/>
        <w:rPr>
          <w:rFonts w:ascii="Times New Roman" w:hAnsi="Times New Roman"/>
          <w:sz w:val="24"/>
          <w:szCs w:val="24"/>
        </w:rPr>
      </w:pPr>
    </w:p>
    <w:p w14:paraId="319BE0CD" w14:textId="77777777" w:rsidR="0037225A" w:rsidRDefault="0037225A" w:rsidP="00527E10">
      <w:pPr>
        <w:pStyle w:val="ListParagraph"/>
        <w:spacing w:line="480" w:lineRule="auto"/>
        <w:ind w:left="0"/>
        <w:contextualSpacing w:val="0"/>
        <w:jc w:val="both"/>
        <w:rPr>
          <w:rFonts w:ascii="Times New Roman" w:hAnsi="Times New Roman"/>
          <w:sz w:val="24"/>
          <w:szCs w:val="24"/>
        </w:rPr>
      </w:pPr>
    </w:p>
    <w:p w14:paraId="6E622055" w14:textId="77777777" w:rsidR="00A304BC" w:rsidRDefault="00A304BC" w:rsidP="00837C04">
      <w:pPr>
        <w:pStyle w:val="ListParagraph"/>
        <w:numPr>
          <w:ilvl w:val="1"/>
          <w:numId w:val="84"/>
        </w:numPr>
        <w:tabs>
          <w:tab w:val="left" w:pos="567"/>
        </w:tabs>
        <w:spacing w:line="480" w:lineRule="auto"/>
        <w:ind w:left="0" w:firstLine="0"/>
        <w:contextualSpacing w:val="0"/>
        <w:jc w:val="both"/>
        <w:rPr>
          <w:rFonts w:ascii="Times New Roman" w:hAnsi="Times New Roman"/>
          <w:b/>
          <w:sz w:val="24"/>
          <w:szCs w:val="24"/>
        </w:rPr>
        <w:sectPr w:rsidR="00A304BC" w:rsidSect="00A95AE8">
          <w:headerReference w:type="default" r:id="rId9"/>
          <w:footerReference w:type="default" r:id="rId10"/>
          <w:pgSz w:w="12240" w:h="15840" w:code="1"/>
          <w:pgMar w:top="2268" w:right="1701" w:bottom="1701" w:left="2268" w:header="720" w:footer="720" w:gutter="0"/>
          <w:cols w:space="720"/>
          <w:docGrid w:linePitch="272"/>
        </w:sectPr>
      </w:pPr>
    </w:p>
    <w:p w14:paraId="4FBD7320" w14:textId="391CFEA9" w:rsidR="00527E10" w:rsidRPr="000B37C1" w:rsidRDefault="00527E10" w:rsidP="00837C04">
      <w:pPr>
        <w:pStyle w:val="ListParagraph"/>
        <w:numPr>
          <w:ilvl w:val="1"/>
          <w:numId w:val="84"/>
        </w:numPr>
        <w:tabs>
          <w:tab w:val="left" w:pos="567"/>
        </w:tabs>
        <w:spacing w:line="480" w:lineRule="auto"/>
        <w:ind w:left="0" w:firstLine="0"/>
        <w:contextualSpacing w:val="0"/>
        <w:jc w:val="both"/>
        <w:rPr>
          <w:rFonts w:ascii="Times New Roman" w:hAnsi="Times New Roman"/>
          <w:b/>
          <w:sz w:val="24"/>
          <w:szCs w:val="24"/>
        </w:rPr>
      </w:pPr>
      <w:r w:rsidRPr="00727910">
        <w:rPr>
          <w:rFonts w:ascii="Times New Roman" w:hAnsi="Times New Roman"/>
          <w:b/>
          <w:sz w:val="24"/>
          <w:szCs w:val="24"/>
        </w:rPr>
        <w:lastRenderedPageBreak/>
        <w:t>Hasil Penelitian</w:t>
      </w:r>
    </w:p>
    <w:p w14:paraId="31F6668C" w14:textId="77777777" w:rsidR="00527E10" w:rsidRDefault="00527E10" w:rsidP="00837C04">
      <w:pPr>
        <w:pStyle w:val="ListParagraph"/>
        <w:numPr>
          <w:ilvl w:val="0"/>
          <w:numId w:val="87"/>
        </w:numPr>
        <w:tabs>
          <w:tab w:val="left" w:pos="567"/>
        </w:tabs>
        <w:spacing w:line="480" w:lineRule="auto"/>
        <w:ind w:left="0" w:firstLine="0"/>
        <w:contextualSpacing w:val="0"/>
        <w:jc w:val="both"/>
        <w:rPr>
          <w:rFonts w:ascii="Times New Roman" w:hAnsi="Times New Roman"/>
          <w:b/>
          <w:sz w:val="24"/>
          <w:szCs w:val="24"/>
        </w:rPr>
      </w:pPr>
      <w:r w:rsidRPr="000B37C1">
        <w:rPr>
          <w:rFonts w:ascii="Times New Roman" w:hAnsi="Times New Roman"/>
          <w:b/>
          <w:sz w:val="24"/>
          <w:szCs w:val="24"/>
        </w:rPr>
        <w:t>Data Umum</w:t>
      </w:r>
    </w:p>
    <w:p w14:paraId="54C8CD1E" w14:textId="77777777" w:rsidR="00527E10" w:rsidRPr="00166C3B" w:rsidRDefault="00527E10" w:rsidP="00837C04">
      <w:pPr>
        <w:pStyle w:val="ListParagraph"/>
        <w:numPr>
          <w:ilvl w:val="1"/>
          <w:numId w:val="86"/>
        </w:numPr>
        <w:tabs>
          <w:tab w:val="left" w:pos="426"/>
        </w:tabs>
        <w:spacing w:line="480" w:lineRule="auto"/>
        <w:ind w:hanging="1440"/>
        <w:jc w:val="both"/>
        <w:rPr>
          <w:rFonts w:ascii="Times New Roman" w:hAnsi="Times New Roman"/>
          <w:sz w:val="24"/>
          <w:szCs w:val="24"/>
        </w:rPr>
      </w:pPr>
      <w:r w:rsidRPr="00166C3B">
        <w:rPr>
          <w:rFonts w:ascii="Times New Roman" w:hAnsi="Times New Roman"/>
          <w:sz w:val="24"/>
          <w:szCs w:val="24"/>
        </w:rPr>
        <w:t>Distribusi Responden Berdasarkan Lingkar Lengan Atas (LILA)</w:t>
      </w:r>
    </w:p>
    <w:p w14:paraId="3671E3F2" w14:textId="77777777" w:rsidR="00527E10" w:rsidRPr="00B2520A" w:rsidRDefault="00527E10" w:rsidP="00527E10">
      <w:pPr>
        <w:pStyle w:val="ListParagraph"/>
        <w:tabs>
          <w:tab w:val="left" w:pos="851"/>
          <w:tab w:val="left" w:pos="1134"/>
        </w:tabs>
        <w:ind w:left="1134" w:hanging="1134"/>
        <w:contextualSpacing w:val="0"/>
        <w:jc w:val="both"/>
        <w:rPr>
          <w:rFonts w:ascii="Times New Roman" w:hAnsi="Times New Roman"/>
          <w:b/>
          <w:bCs/>
          <w:sz w:val="24"/>
          <w:szCs w:val="24"/>
        </w:rPr>
      </w:pPr>
      <w:r w:rsidRPr="00B2520A">
        <w:rPr>
          <w:rFonts w:ascii="Times New Roman" w:hAnsi="Times New Roman"/>
          <w:b/>
          <w:bCs/>
          <w:sz w:val="24"/>
          <w:szCs w:val="24"/>
        </w:rPr>
        <w:t xml:space="preserve">Tabel 4.1 </w:t>
      </w:r>
      <w:r w:rsidRPr="00B2520A">
        <w:rPr>
          <w:rFonts w:ascii="Times New Roman" w:hAnsi="Times New Roman"/>
          <w:b/>
          <w:bCs/>
          <w:sz w:val="24"/>
          <w:szCs w:val="24"/>
        </w:rPr>
        <w:tab/>
        <w:t>Distribusi Lingkar Lengan Atas (LILA) Responden di RSI Aminah Blitar pada tanggal 6 – 31 Januari 2020</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67"/>
        <w:gridCol w:w="1385"/>
        <w:gridCol w:w="1132"/>
        <w:gridCol w:w="1561"/>
      </w:tblGrid>
      <w:tr w:rsidR="00527E10" w14:paraId="1F4C4F1E" w14:textId="77777777" w:rsidTr="006E248E">
        <w:tc>
          <w:tcPr>
            <w:tcW w:w="2977" w:type="dxa"/>
            <w:vMerge w:val="restart"/>
            <w:tcBorders>
              <w:top w:val="single" w:sz="4" w:space="0" w:color="auto"/>
              <w:left w:val="nil"/>
              <w:right w:val="nil"/>
            </w:tcBorders>
          </w:tcPr>
          <w:p w14:paraId="4A4291E8" w14:textId="77777777" w:rsidR="00527E10" w:rsidRDefault="00527E10" w:rsidP="006E248E">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Variabel</w:t>
            </w:r>
          </w:p>
          <w:p w14:paraId="76E446B2" w14:textId="77777777" w:rsidR="00527E10" w:rsidRDefault="00527E10" w:rsidP="006E248E">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LILA (cm)</w:t>
            </w:r>
          </w:p>
        </w:tc>
        <w:tc>
          <w:tcPr>
            <w:tcW w:w="2552" w:type="dxa"/>
            <w:gridSpan w:val="2"/>
            <w:tcBorders>
              <w:top w:val="single" w:sz="4" w:space="0" w:color="auto"/>
              <w:left w:val="nil"/>
              <w:bottom w:val="single" w:sz="4" w:space="0" w:color="auto"/>
              <w:right w:val="nil"/>
            </w:tcBorders>
            <w:hideMark/>
          </w:tcPr>
          <w:p w14:paraId="2E791D91" w14:textId="77777777" w:rsidR="00527E10" w:rsidRDefault="00527E10" w:rsidP="006E248E">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Perlakuan</w:t>
            </w:r>
          </w:p>
        </w:tc>
        <w:tc>
          <w:tcPr>
            <w:tcW w:w="2693" w:type="dxa"/>
            <w:gridSpan w:val="2"/>
            <w:tcBorders>
              <w:top w:val="single" w:sz="4" w:space="0" w:color="auto"/>
              <w:left w:val="nil"/>
              <w:bottom w:val="single" w:sz="4" w:space="0" w:color="auto"/>
              <w:right w:val="nil"/>
            </w:tcBorders>
            <w:hideMark/>
          </w:tcPr>
          <w:p w14:paraId="777003BD" w14:textId="77777777" w:rsidR="00527E10" w:rsidRDefault="00527E10" w:rsidP="006E248E">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Kontrol</w:t>
            </w:r>
          </w:p>
        </w:tc>
      </w:tr>
      <w:tr w:rsidR="00527E10" w14:paraId="58FA7D80" w14:textId="77777777" w:rsidTr="006E248E">
        <w:tc>
          <w:tcPr>
            <w:tcW w:w="2977" w:type="dxa"/>
            <w:vMerge/>
            <w:tcBorders>
              <w:left w:val="nil"/>
              <w:bottom w:val="single" w:sz="4" w:space="0" w:color="auto"/>
              <w:right w:val="nil"/>
            </w:tcBorders>
          </w:tcPr>
          <w:p w14:paraId="4D83E347" w14:textId="77777777" w:rsidR="00527E10" w:rsidRDefault="00527E10" w:rsidP="006E248E">
            <w:pPr>
              <w:tabs>
                <w:tab w:val="left" w:pos="851"/>
              </w:tabs>
              <w:jc w:val="center"/>
              <w:rPr>
                <w:rFonts w:ascii="Times New Roman" w:hAnsi="Times New Roman" w:cs="Times New Roman"/>
                <w:sz w:val="24"/>
                <w:szCs w:val="24"/>
              </w:rPr>
            </w:pPr>
          </w:p>
        </w:tc>
        <w:tc>
          <w:tcPr>
            <w:tcW w:w="1167" w:type="dxa"/>
            <w:tcBorders>
              <w:top w:val="single" w:sz="4" w:space="0" w:color="auto"/>
              <w:left w:val="nil"/>
              <w:bottom w:val="single" w:sz="4" w:space="0" w:color="auto"/>
              <w:right w:val="nil"/>
            </w:tcBorders>
            <w:hideMark/>
          </w:tcPr>
          <w:p w14:paraId="57B2E92B"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(f)</w:t>
            </w:r>
          </w:p>
        </w:tc>
        <w:tc>
          <w:tcPr>
            <w:tcW w:w="1385" w:type="dxa"/>
            <w:tcBorders>
              <w:top w:val="single" w:sz="4" w:space="0" w:color="auto"/>
              <w:left w:val="nil"/>
              <w:bottom w:val="single" w:sz="4" w:space="0" w:color="auto"/>
              <w:right w:val="nil"/>
            </w:tcBorders>
            <w:hideMark/>
          </w:tcPr>
          <w:p w14:paraId="05A7F050"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w:t>
            </w:r>
          </w:p>
        </w:tc>
        <w:tc>
          <w:tcPr>
            <w:tcW w:w="1132" w:type="dxa"/>
            <w:tcBorders>
              <w:top w:val="single" w:sz="4" w:space="0" w:color="auto"/>
              <w:left w:val="nil"/>
              <w:bottom w:val="single" w:sz="4" w:space="0" w:color="auto"/>
              <w:right w:val="nil"/>
            </w:tcBorders>
            <w:hideMark/>
          </w:tcPr>
          <w:p w14:paraId="16BAF0CD"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(f)</w:t>
            </w:r>
          </w:p>
        </w:tc>
        <w:tc>
          <w:tcPr>
            <w:tcW w:w="1561" w:type="dxa"/>
            <w:tcBorders>
              <w:top w:val="single" w:sz="4" w:space="0" w:color="auto"/>
              <w:left w:val="nil"/>
              <w:bottom w:val="single" w:sz="4" w:space="0" w:color="auto"/>
              <w:right w:val="nil"/>
            </w:tcBorders>
            <w:hideMark/>
          </w:tcPr>
          <w:p w14:paraId="1CB4A3BE"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w:t>
            </w:r>
          </w:p>
        </w:tc>
      </w:tr>
      <w:tr w:rsidR="00527E10" w:rsidRPr="00CD0FE6" w14:paraId="53BF3557" w14:textId="77777777" w:rsidTr="006E248E">
        <w:tc>
          <w:tcPr>
            <w:tcW w:w="2977" w:type="dxa"/>
            <w:tcBorders>
              <w:top w:val="single" w:sz="4" w:space="0" w:color="auto"/>
              <w:left w:val="nil"/>
              <w:bottom w:val="single" w:sz="4" w:space="0" w:color="auto"/>
              <w:right w:val="nil"/>
            </w:tcBorders>
            <w:vAlign w:val="bottom"/>
          </w:tcPr>
          <w:p w14:paraId="1CAD6A4C" w14:textId="77777777" w:rsidR="00527E10" w:rsidRPr="00CD0FE6" w:rsidRDefault="00527E10" w:rsidP="006E248E">
            <w:pPr>
              <w:tabs>
                <w:tab w:val="left" w:pos="851"/>
              </w:tabs>
              <w:jc w:val="center"/>
              <w:rPr>
                <w:rFonts w:ascii="Times New Roman" w:hAnsi="Times New Roman" w:cs="Times New Roman"/>
                <w:sz w:val="24"/>
                <w:szCs w:val="24"/>
              </w:rPr>
            </w:pPr>
            <w:r w:rsidRPr="00CD0FE6">
              <w:rPr>
                <w:rFonts w:ascii="Times New Roman" w:eastAsia="Times New Roman" w:hAnsi="Times New Roman" w:cs="Times New Roman"/>
                <w:sz w:val="24"/>
                <w:szCs w:val="24"/>
              </w:rPr>
              <w:t>≥ 23,5 cm</w:t>
            </w:r>
          </w:p>
        </w:tc>
        <w:tc>
          <w:tcPr>
            <w:tcW w:w="1167" w:type="dxa"/>
            <w:tcBorders>
              <w:top w:val="single" w:sz="4" w:space="0" w:color="auto"/>
              <w:left w:val="nil"/>
              <w:bottom w:val="single" w:sz="4" w:space="0" w:color="auto"/>
              <w:right w:val="nil"/>
            </w:tcBorders>
            <w:hideMark/>
          </w:tcPr>
          <w:p w14:paraId="43D3B46F" w14:textId="77777777" w:rsidR="00527E10" w:rsidRPr="00CD0FE6" w:rsidRDefault="00527E10" w:rsidP="006E248E">
            <w:pPr>
              <w:tabs>
                <w:tab w:val="left" w:pos="851"/>
              </w:tabs>
              <w:jc w:val="center"/>
              <w:rPr>
                <w:rFonts w:ascii="Times New Roman" w:hAnsi="Times New Roman" w:cs="Times New Roman"/>
                <w:sz w:val="24"/>
                <w:szCs w:val="24"/>
              </w:rPr>
            </w:pPr>
            <w:r w:rsidRPr="00CD0FE6">
              <w:rPr>
                <w:rFonts w:ascii="Times New Roman" w:hAnsi="Times New Roman" w:cs="Times New Roman"/>
                <w:sz w:val="24"/>
                <w:szCs w:val="24"/>
              </w:rPr>
              <w:t>1</w:t>
            </w:r>
            <w:r>
              <w:rPr>
                <w:rFonts w:ascii="Times New Roman" w:hAnsi="Times New Roman" w:cs="Times New Roman"/>
                <w:sz w:val="24"/>
                <w:szCs w:val="24"/>
              </w:rPr>
              <w:t>6</w:t>
            </w:r>
          </w:p>
        </w:tc>
        <w:tc>
          <w:tcPr>
            <w:tcW w:w="1385" w:type="dxa"/>
            <w:tcBorders>
              <w:top w:val="single" w:sz="4" w:space="0" w:color="auto"/>
              <w:left w:val="nil"/>
              <w:bottom w:val="single" w:sz="4" w:space="0" w:color="auto"/>
              <w:right w:val="nil"/>
            </w:tcBorders>
            <w:hideMark/>
          </w:tcPr>
          <w:p w14:paraId="2BBDE376" w14:textId="77777777" w:rsidR="00527E10" w:rsidRPr="00CD0FE6"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100</w:t>
            </w:r>
          </w:p>
        </w:tc>
        <w:tc>
          <w:tcPr>
            <w:tcW w:w="1132" w:type="dxa"/>
            <w:tcBorders>
              <w:top w:val="single" w:sz="4" w:space="0" w:color="auto"/>
              <w:left w:val="nil"/>
              <w:bottom w:val="single" w:sz="4" w:space="0" w:color="auto"/>
              <w:right w:val="nil"/>
            </w:tcBorders>
            <w:hideMark/>
          </w:tcPr>
          <w:p w14:paraId="2ECBF73E" w14:textId="77777777" w:rsidR="00527E10" w:rsidRPr="00CD0FE6"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16</w:t>
            </w:r>
          </w:p>
        </w:tc>
        <w:tc>
          <w:tcPr>
            <w:tcW w:w="1561" w:type="dxa"/>
            <w:tcBorders>
              <w:top w:val="single" w:sz="4" w:space="0" w:color="auto"/>
              <w:left w:val="nil"/>
              <w:bottom w:val="single" w:sz="4" w:space="0" w:color="auto"/>
              <w:right w:val="nil"/>
            </w:tcBorders>
            <w:hideMark/>
          </w:tcPr>
          <w:p w14:paraId="61D8C30A" w14:textId="77777777" w:rsidR="00527E10" w:rsidRPr="00CD0FE6"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100</w:t>
            </w:r>
          </w:p>
        </w:tc>
      </w:tr>
    </w:tbl>
    <w:p w14:paraId="696E3B38" w14:textId="77777777" w:rsidR="00527E10" w:rsidRDefault="00527E10" w:rsidP="00527E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4.1 didapatkan informasi bahwa pada kelompok perlakuan dan kelompok kontrol memiliki hasil pengukuran yang sama yaitu </w:t>
      </w:r>
      <w:r w:rsidRPr="00CD0FE6">
        <w:rPr>
          <w:rFonts w:ascii="Times New Roman" w:eastAsia="Times New Roman" w:hAnsi="Times New Roman" w:cs="Times New Roman"/>
          <w:sz w:val="24"/>
          <w:szCs w:val="24"/>
        </w:rPr>
        <w:t>≥23,5 cm</w:t>
      </w:r>
      <w:r>
        <w:rPr>
          <w:rFonts w:ascii="Times New Roman" w:hAnsi="Times New Roman" w:cs="Times New Roman"/>
          <w:sz w:val="24"/>
          <w:szCs w:val="24"/>
        </w:rPr>
        <w:t xml:space="preserve"> sebanyak 16 (100%)</w:t>
      </w:r>
    </w:p>
    <w:p w14:paraId="44E2D3C5" w14:textId="77777777" w:rsidR="00527E10" w:rsidRPr="00D47A84" w:rsidRDefault="00527E10" w:rsidP="00837C04">
      <w:pPr>
        <w:pStyle w:val="ListParagraph"/>
        <w:numPr>
          <w:ilvl w:val="1"/>
          <w:numId w:val="86"/>
        </w:numPr>
        <w:tabs>
          <w:tab w:val="clear" w:pos="1440"/>
          <w:tab w:val="left" w:pos="426"/>
        </w:tabs>
        <w:spacing w:line="480" w:lineRule="auto"/>
        <w:ind w:left="426" w:hanging="426"/>
        <w:jc w:val="both"/>
        <w:rPr>
          <w:rFonts w:ascii="Times New Roman" w:hAnsi="Times New Roman"/>
          <w:sz w:val="24"/>
          <w:szCs w:val="24"/>
        </w:rPr>
      </w:pPr>
      <w:r w:rsidRPr="00D47A84">
        <w:rPr>
          <w:rFonts w:ascii="Times New Roman" w:hAnsi="Times New Roman"/>
          <w:sz w:val="24"/>
          <w:szCs w:val="24"/>
        </w:rPr>
        <w:t>Distribusi Responden Berdasarkan IMT (Indeks Massa Tubuh)</w:t>
      </w:r>
    </w:p>
    <w:p w14:paraId="4CE31325" w14:textId="77777777" w:rsidR="00527E10" w:rsidRPr="00B2520A" w:rsidRDefault="00527E10" w:rsidP="00527E10">
      <w:pPr>
        <w:tabs>
          <w:tab w:val="left" w:pos="1134"/>
        </w:tabs>
        <w:ind w:left="1134" w:hanging="1134"/>
        <w:jc w:val="both"/>
        <w:rPr>
          <w:rFonts w:ascii="Times New Roman" w:hAnsi="Times New Roman"/>
          <w:b/>
          <w:bCs/>
          <w:sz w:val="24"/>
          <w:szCs w:val="24"/>
        </w:rPr>
      </w:pPr>
      <w:r w:rsidRPr="00B2520A">
        <w:rPr>
          <w:rFonts w:ascii="Times New Roman" w:hAnsi="Times New Roman"/>
          <w:b/>
          <w:bCs/>
          <w:sz w:val="24"/>
          <w:szCs w:val="24"/>
        </w:rPr>
        <w:t xml:space="preserve">Tabel 4.2 </w:t>
      </w:r>
      <w:r w:rsidRPr="00B2520A">
        <w:rPr>
          <w:rFonts w:ascii="Times New Roman" w:hAnsi="Times New Roman"/>
          <w:b/>
          <w:bCs/>
          <w:sz w:val="24"/>
          <w:szCs w:val="24"/>
        </w:rPr>
        <w:tab/>
        <w:t>Distribusi IMT (Indeks Massa Tubuh) responden di RSI Aminah Blitar pada tanggal 6 – 31 Januari 2020</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67"/>
        <w:gridCol w:w="1385"/>
        <w:gridCol w:w="1132"/>
        <w:gridCol w:w="1561"/>
      </w:tblGrid>
      <w:tr w:rsidR="00527E10" w14:paraId="1AD5B162" w14:textId="77777777" w:rsidTr="006E248E">
        <w:tc>
          <w:tcPr>
            <w:tcW w:w="2977" w:type="dxa"/>
            <w:vMerge w:val="restart"/>
            <w:tcBorders>
              <w:top w:val="single" w:sz="4" w:space="0" w:color="auto"/>
              <w:left w:val="nil"/>
              <w:right w:val="nil"/>
            </w:tcBorders>
          </w:tcPr>
          <w:p w14:paraId="3E623F78" w14:textId="77777777" w:rsidR="00527E10" w:rsidRDefault="00527E10" w:rsidP="006E248E">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Variabel</w:t>
            </w:r>
          </w:p>
          <w:p w14:paraId="5A29ADF1" w14:textId="77777777" w:rsidR="00527E10" w:rsidRDefault="00527E10" w:rsidP="006E248E">
            <w:pPr>
              <w:tabs>
                <w:tab w:val="left" w:pos="851"/>
              </w:tabs>
              <w:jc w:val="center"/>
              <w:rPr>
                <w:rFonts w:ascii="Times New Roman" w:hAnsi="Times New Roman" w:cs="Times New Roman"/>
                <w:b/>
                <w:sz w:val="24"/>
                <w:szCs w:val="24"/>
              </w:rPr>
            </w:pPr>
          </w:p>
        </w:tc>
        <w:tc>
          <w:tcPr>
            <w:tcW w:w="2552" w:type="dxa"/>
            <w:gridSpan w:val="2"/>
            <w:tcBorders>
              <w:top w:val="single" w:sz="4" w:space="0" w:color="auto"/>
              <w:left w:val="nil"/>
              <w:bottom w:val="single" w:sz="4" w:space="0" w:color="auto"/>
              <w:right w:val="nil"/>
            </w:tcBorders>
            <w:hideMark/>
          </w:tcPr>
          <w:p w14:paraId="0C02DE1B" w14:textId="77777777" w:rsidR="00527E10" w:rsidRDefault="00527E10" w:rsidP="006E248E">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Perlakuan</w:t>
            </w:r>
          </w:p>
        </w:tc>
        <w:tc>
          <w:tcPr>
            <w:tcW w:w="2693" w:type="dxa"/>
            <w:gridSpan w:val="2"/>
            <w:tcBorders>
              <w:top w:val="single" w:sz="4" w:space="0" w:color="auto"/>
              <w:left w:val="nil"/>
              <w:bottom w:val="single" w:sz="4" w:space="0" w:color="auto"/>
              <w:right w:val="nil"/>
            </w:tcBorders>
            <w:hideMark/>
          </w:tcPr>
          <w:p w14:paraId="650F6655" w14:textId="77777777" w:rsidR="00527E10" w:rsidRDefault="00527E10" w:rsidP="006E248E">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Kontrol</w:t>
            </w:r>
          </w:p>
        </w:tc>
      </w:tr>
      <w:tr w:rsidR="00527E10" w14:paraId="4316E235" w14:textId="77777777" w:rsidTr="006E248E">
        <w:tc>
          <w:tcPr>
            <w:tcW w:w="2977" w:type="dxa"/>
            <w:vMerge/>
            <w:tcBorders>
              <w:left w:val="nil"/>
              <w:bottom w:val="single" w:sz="4" w:space="0" w:color="auto"/>
              <w:right w:val="nil"/>
            </w:tcBorders>
          </w:tcPr>
          <w:p w14:paraId="1302C2AA" w14:textId="77777777" w:rsidR="00527E10" w:rsidRDefault="00527E10" w:rsidP="006E248E">
            <w:pPr>
              <w:tabs>
                <w:tab w:val="left" w:pos="851"/>
              </w:tabs>
              <w:jc w:val="center"/>
              <w:rPr>
                <w:rFonts w:ascii="Times New Roman" w:hAnsi="Times New Roman" w:cs="Times New Roman"/>
                <w:sz w:val="24"/>
                <w:szCs w:val="24"/>
              </w:rPr>
            </w:pPr>
          </w:p>
        </w:tc>
        <w:tc>
          <w:tcPr>
            <w:tcW w:w="1167" w:type="dxa"/>
            <w:tcBorders>
              <w:top w:val="single" w:sz="4" w:space="0" w:color="auto"/>
              <w:left w:val="nil"/>
              <w:bottom w:val="single" w:sz="4" w:space="0" w:color="auto"/>
              <w:right w:val="nil"/>
            </w:tcBorders>
            <w:hideMark/>
          </w:tcPr>
          <w:p w14:paraId="6BF2A0DD"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(f)</w:t>
            </w:r>
          </w:p>
        </w:tc>
        <w:tc>
          <w:tcPr>
            <w:tcW w:w="1385" w:type="dxa"/>
            <w:tcBorders>
              <w:top w:val="single" w:sz="4" w:space="0" w:color="auto"/>
              <w:left w:val="nil"/>
              <w:bottom w:val="single" w:sz="4" w:space="0" w:color="auto"/>
              <w:right w:val="nil"/>
            </w:tcBorders>
            <w:hideMark/>
          </w:tcPr>
          <w:p w14:paraId="56122576"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w:t>
            </w:r>
          </w:p>
        </w:tc>
        <w:tc>
          <w:tcPr>
            <w:tcW w:w="1132" w:type="dxa"/>
            <w:tcBorders>
              <w:top w:val="single" w:sz="4" w:space="0" w:color="auto"/>
              <w:left w:val="nil"/>
              <w:bottom w:val="single" w:sz="4" w:space="0" w:color="auto"/>
              <w:right w:val="nil"/>
            </w:tcBorders>
            <w:hideMark/>
          </w:tcPr>
          <w:p w14:paraId="1133FE5B"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(f)</w:t>
            </w:r>
          </w:p>
        </w:tc>
        <w:tc>
          <w:tcPr>
            <w:tcW w:w="1561" w:type="dxa"/>
            <w:tcBorders>
              <w:top w:val="single" w:sz="4" w:space="0" w:color="auto"/>
              <w:left w:val="nil"/>
              <w:bottom w:val="single" w:sz="4" w:space="0" w:color="auto"/>
              <w:right w:val="nil"/>
            </w:tcBorders>
            <w:hideMark/>
          </w:tcPr>
          <w:p w14:paraId="12B19E69"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w:t>
            </w:r>
          </w:p>
        </w:tc>
      </w:tr>
      <w:tr w:rsidR="00527E10" w14:paraId="3BD82EB9" w14:textId="77777777" w:rsidTr="006E248E">
        <w:tc>
          <w:tcPr>
            <w:tcW w:w="2977" w:type="dxa"/>
            <w:tcBorders>
              <w:top w:val="single" w:sz="4" w:space="0" w:color="auto"/>
              <w:left w:val="nil"/>
              <w:bottom w:val="single" w:sz="4" w:space="0" w:color="auto"/>
              <w:right w:val="nil"/>
            </w:tcBorders>
            <w:vAlign w:val="bottom"/>
          </w:tcPr>
          <w:p w14:paraId="5FF0F0B5"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18,5 - 24,9 (normal)</w:t>
            </w:r>
          </w:p>
        </w:tc>
        <w:tc>
          <w:tcPr>
            <w:tcW w:w="1167" w:type="dxa"/>
            <w:tcBorders>
              <w:top w:val="single" w:sz="4" w:space="0" w:color="auto"/>
              <w:left w:val="nil"/>
              <w:bottom w:val="single" w:sz="4" w:space="0" w:color="auto"/>
              <w:right w:val="nil"/>
            </w:tcBorders>
          </w:tcPr>
          <w:p w14:paraId="394F2759"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16</w:t>
            </w:r>
          </w:p>
        </w:tc>
        <w:tc>
          <w:tcPr>
            <w:tcW w:w="1385" w:type="dxa"/>
            <w:tcBorders>
              <w:top w:val="single" w:sz="4" w:space="0" w:color="auto"/>
              <w:left w:val="nil"/>
              <w:bottom w:val="single" w:sz="4" w:space="0" w:color="auto"/>
              <w:right w:val="nil"/>
            </w:tcBorders>
          </w:tcPr>
          <w:p w14:paraId="2CA541C6"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100</w:t>
            </w:r>
          </w:p>
        </w:tc>
        <w:tc>
          <w:tcPr>
            <w:tcW w:w="1132" w:type="dxa"/>
            <w:tcBorders>
              <w:top w:val="single" w:sz="4" w:space="0" w:color="auto"/>
              <w:left w:val="nil"/>
              <w:bottom w:val="single" w:sz="4" w:space="0" w:color="auto"/>
              <w:right w:val="nil"/>
            </w:tcBorders>
          </w:tcPr>
          <w:p w14:paraId="5AD9047F"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15</w:t>
            </w:r>
          </w:p>
        </w:tc>
        <w:tc>
          <w:tcPr>
            <w:tcW w:w="1561" w:type="dxa"/>
            <w:tcBorders>
              <w:top w:val="single" w:sz="4" w:space="0" w:color="auto"/>
              <w:left w:val="nil"/>
              <w:bottom w:val="single" w:sz="4" w:space="0" w:color="auto"/>
              <w:right w:val="nil"/>
            </w:tcBorders>
          </w:tcPr>
          <w:p w14:paraId="528E657C"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93,75</w:t>
            </w:r>
          </w:p>
        </w:tc>
      </w:tr>
      <w:tr w:rsidR="00527E10" w14:paraId="481E8433" w14:textId="77777777" w:rsidTr="006E248E">
        <w:tc>
          <w:tcPr>
            <w:tcW w:w="2977" w:type="dxa"/>
            <w:tcBorders>
              <w:top w:val="single" w:sz="4" w:space="0" w:color="auto"/>
              <w:left w:val="nil"/>
              <w:bottom w:val="single" w:sz="4" w:space="0" w:color="auto"/>
              <w:right w:val="nil"/>
            </w:tcBorders>
            <w:vAlign w:val="bottom"/>
          </w:tcPr>
          <w:p w14:paraId="6F853F87"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25 – 29,9 (berlebih)</w:t>
            </w:r>
          </w:p>
        </w:tc>
        <w:tc>
          <w:tcPr>
            <w:tcW w:w="1167" w:type="dxa"/>
            <w:tcBorders>
              <w:top w:val="single" w:sz="4" w:space="0" w:color="auto"/>
              <w:left w:val="nil"/>
              <w:bottom w:val="single" w:sz="4" w:space="0" w:color="auto"/>
              <w:right w:val="nil"/>
            </w:tcBorders>
          </w:tcPr>
          <w:p w14:paraId="65E31374"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w:t>
            </w:r>
          </w:p>
        </w:tc>
        <w:tc>
          <w:tcPr>
            <w:tcW w:w="1385" w:type="dxa"/>
            <w:tcBorders>
              <w:top w:val="single" w:sz="4" w:space="0" w:color="auto"/>
              <w:left w:val="nil"/>
              <w:bottom w:val="single" w:sz="4" w:space="0" w:color="auto"/>
              <w:right w:val="nil"/>
            </w:tcBorders>
          </w:tcPr>
          <w:p w14:paraId="536E3B41"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w:t>
            </w:r>
          </w:p>
        </w:tc>
        <w:tc>
          <w:tcPr>
            <w:tcW w:w="1132" w:type="dxa"/>
            <w:tcBorders>
              <w:top w:val="single" w:sz="4" w:space="0" w:color="auto"/>
              <w:left w:val="nil"/>
              <w:bottom w:val="single" w:sz="4" w:space="0" w:color="auto"/>
              <w:right w:val="nil"/>
            </w:tcBorders>
          </w:tcPr>
          <w:p w14:paraId="46E41EF4"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w:t>
            </w:r>
          </w:p>
        </w:tc>
        <w:tc>
          <w:tcPr>
            <w:tcW w:w="1561" w:type="dxa"/>
            <w:tcBorders>
              <w:top w:val="single" w:sz="4" w:space="0" w:color="auto"/>
              <w:left w:val="nil"/>
              <w:bottom w:val="single" w:sz="4" w:space="0" w:color="auto"/>
              <w:right w:val="nil"/>
            </w:tcBorders>
          </w:tcPr>
          <w:p w14:paraId="38845786"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6,25</w:t>
            </w:r>
          </w:p>
        </w:tc>
      </w:tr>
    </w:tbl>
    <w:p w14:paraId="55C26E2B" w14:textId="77777777" w:rsidR="00527E10" w:rsidRDefault="00527E10" w:rsidP="00527E10">
      <w:p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tabel 4.2 didapatkan informasi bahwa pada kelompok perlakuan 16 responden (100%) memiliki IMT 18,5 – 24,9 (normal). Pada kelompok kontrol memiliki IMT 81,5-24,9 sebanyak 15 (93,75%)</w:t>
      </w:r>
    </w:p>
    <w:p w14:paraId="1F095911" w14:textId="77777777" w:rsidR="00527E10" w:rsidRPr="00D47A84" w:rsidRDefault="00527E10" w:rsidP="00837C04">
      <w:pPr>
        <w:pStyle w:val="ListParagraph"/>
        <w:numPr>
          <w:ilvl w:val="1"/>
          <w:numId w:val="86"/>
        </w:numPr>
        <w:tabs>
          <w:tab w:val="clear" w:pos="1440"/>
          <w:tab w:val="left" w:pos="426"/>
        </w:tabs>
        <w:spacing w:line="480" w:lineRule="auto"/>
        <w:ind w:left="426" w:hanging="426"/>
        <w:jc w:val="both"/>
        <w:rPr>
          <w:rFonts w:ascii="Times New Roman" w:hAnsi="Times New Roman"/>
          <w:sz w:val="24"/>
          <w:szCs w:val="24"/>
        </w:rPr>
      </w:pPr>
      <w:r w:rsidRPr="00D47A84">
        <w:rPr>
          <w:rFonts w:ascii="Times New Roman" w:hAnsi="Times New Roman"/>
          <w:sz w:val="24"/>
          <w:szCs w:val="24"/>
        </w:rPr>
        <w:t xml:space="preserve">Distribusi Responden Berdasarkan Lama </w:t>
      </w:r>
      <w:r>
        <w:rPr>
          <w:rFonts w:ascii="Times New Roman" w:hAnsi="Times New Roman"/>
          <w:sz w:val="24"/>
          <w:szCs w:val="24"/>
        </w:rPr>
        <w:t>O</w:t>
      </w:r>
      <w:r w:rsidRPr="00D47A84">
        <w:rPr>
          <w:rFonts w:ascii="Times New Roman" w:hAnsi="Times New Roman"/>
          <w:sz w:val="24"/>
          <w:szCs w:val="24"/>
        </w:rPr>
        <w:t>perasi</w:t>
      </w:r>
    </w:p>
    <w:p w14:paraId="44AA94CD" w14:textId="77777777" w:rsidR="00527E10" w:rsidRPr="00B2520A" w:rsidRDefault="00527E10" w:rsidP="00527E10">
      <w:pPr>
        <w:pStyle w:val="ListParagraph"/>
        <w:tabs>
          <w:tab w:val="left" w:pos="1134"/>
        </w:tabs>
        <w:ind w:left="1134" w:hanging="1134"/>
        <w:contextualSpacing w:val="0"/>
        <w:jc w:val="both"/>
        <w:rPr>
          <w:rFonts w:ascii="Times New Roman" w:hAnsi="Times New Roman"/>
          <w:b/>
          <w:bCs/>
          <w:sz w:val="24"/>
          <w:szCs w:val="24"/>
        </w:rPr>
      </w:pPr>
      <w:r w:rsidRPr="00B2520A">
        <w:rPr>
          <w:rFonts w:ascii="Times New Roman" w:hAnsi="Times New Roman"/>
          <w:b/>
          <w:bCs/>
          <w:sz w:val="24"/>
          <w:szCs w:val="24"/>
        </w:rPr>
        <w:t xml:space="preserve">Tabel 4.3 </w:t>
      </w:r>
      <w:r w:rsidRPr="00B2520A">
        <w:rPr>
          <w:rFonts w:ascii="Times New Roman" w:hAnsi="Times New Roman"/>
          <w:b/>
          <w:bCs/>
          <w:sz w:val="24"/>
          <w:szCs w:val="24"/>
        </w:rPr>
        <w:tab/>
        <w:t>Distribusi responden berdasarkan lama operasi di RSI Aminah Blitar pada tanggal 6 – 31 Januari 2020</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67"/>
        <w:gridCol w:w="1385"/>
        <w:gridCol w:w="1132"/>
        <w:gridCol w:w="1561"/>
      </w:tblGrid>
      <w:tr w:rsidR="00527E10" w14:paraId="35C0BD6D" w14:textId="77777777" w:rsidTr="006E248E">
        <w:tc>
          <w:tcPr>
            <w:tcW w:w="2977" w:type="dxa"/>
            <w:vMerge w:val="restart"/>
            <w:tcBorders>
              <w:top w:val="single" w:sz="4" w:space="0" w:color="auto"/>
              <w:left w:val="nil"/>
              <w:right w:val="nil"/>
            </w:tcBorders>
          </w:tcPr>
          <w:p w14:paraId="5F1B5C14" w14:textId="77777777" w:rsidR="00527E10" w:rsidRDefault="00527E10" w:rsidP="006E248E">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Variabel</w:t>
            </w:r>
          </w:p>
          <w:p w14:paraId="37A862C7" w14:textId="77777777" w:rsidR="00527E10" w:rsidRDefault="00527E10" w:rsidP="006E248E">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Lama Operasi (menit)</w:t>
            </w:r>
          </w:p>
        </w:tc>
        <w:tc>
          <w:tcPr>
            <w:tcW w:w="2552" w:type="dxa"/>
            <w:gridSpan w:val="2"/>
            <w:tcBorders>
              <w:top w:val="single" w:sz="4" w:space="0" w:color="auto"/>
              <w:left w:val="nil"/>
              <w:bottom w:val="single" w:sz="4" w:space="0" w:color="auto"/>
              <w:right w:val="nil"/>
            </w:tcBorders>
            <w:hideMark/>
          </w:tcPr>
          <w:p w14:paraId="51E23B44" w14:textId="77777777" w:rsidR="00527E10" w:rsidRDefault="00527E10" w:rsidP="006E248E">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Perlakuan</w:t>
            </w:r>
          </w:p>
        </w:tc>
        <w:tc>
          <w:tcPr>
            <w:tcW w:w="2693" w:type="dxa"/>
            <w:gridSpan w:val="2"/>
            <w:tcBorders>
              <w:top w:val="single" w:sz="4" w:space="0" w:color="auto"/>
              <w:left w:val="nil"/>
              <w:bottom w:val="single" w:sz="4" w:space="0" w:color="auto"/>
              <w:right w:val="nil"/>
            </w:tcBorders>
            <w:hideMark/>
          </w:tcPr>
          <w:p w14:paraId="6F088AC6" w14:textId="77777777" w:rsidR="00527E10" w:rsidRDefault="00527E10" w:rsidP="006E248E">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Kontrol</w:t>
            </w:r>
          </w:p>
        </w:tc>
      </w:tr>
      <w:tr w:rsidR="00527E10" w14:paraId="0BB96720" w14:textId="77777777" w:rsidTr="006E248E">
        <w:tc>
          <w:tcPr>
            <w:tcW w:w="2977" w:type="dxa"/>
            <w:vMerge/>
            <w:tcBorders>
              <w:left w:val="nil"/>
              <w:bottom w:val="single" w:sz="4" w:space="0" w:color="auto"/>
              <w:right w:val="nil"/>
            </w:tcBorders>
          </w:tcPr>
          <w:p w14:paraId="3E2FBCDD" w14:textId="77777777" w:rsidR="00527E10" w:rsidRDefault="00527E10" w:rsidP="006E248E">
            <w:pPr>
              <w:tabs>
                <w:tab w:val="left" w:pos="851"/>
              </w:tabs>
              <w:jc w:val="center"/>
              <w:rPr>
                <w:rFonts w:ascii="Times New Roman" w:hAnsi="Times New Roman" w:cs="Times New Roman"/>
                <w:sz w:val="24"/>
                <w:szCs w:val="24"/>
              </w:rPr>
            </w:pPr>
          </w:p>
        </w:tc>
        <w:tc>
          <w:tcPr>
            <w:tcW w:w="1167" w:type="dxa"/>
            <w:tcBorders>
              <w:top w:val="single" w:sz="4" w:space="0" w:color="auto"/>
              <w:left w:val="nil"/>
              <w:bottom w:val="single" w:sz="4" w:space="0" w:color="auto"/>
              <w:right w:val="nil"/>
            </w:tcBorders>
            <w:hideMark/>
          </w:tcPr>
          <w:p w14:paraId="486D41F3"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(f)</w:t>
            </w:r>
          </w:p>
        </w:tc>
        <w:tc>
          <w:tcPr>
            <w:tcW w:w="1385" w:type="dxa"/>
            <w:tcBorders>
              <w:top w:val="single" w:sz="4" w:space="0" w:color="auto"/>
              <w:left w:val="nil"/>
              <w:bottom w:val="single" w:sz="4" w:space="0" w:color="auto"/>
              <w:right w:val="nil"/>
            </w:tcBorders>
            <w:hideMark/>
          </w:tcPr>
          <w:p w14:paraId="2287F50D"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w:t>
            </w:r>
          </w:p>
        </w:tc>
        <w:tc>
          <w:tcPr>
            <w:tcW w:w="1132" w:type="dxa"/>
            <w:tcBorders>
              <w:top w:val="single" w:sz="4" w:space="0" w:color="auto"/>
              <w:left w:val="nil"/>
              <w:bottom w:val="single" w:sz="4" w:space="0" w:color="auto"/>
              <w:right w:val="nil"/>
            </w:tcBorders>
            <w:hideMark/>
          </w:tcPr>
          <w:p w14:paraId="54D0AB2B"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(f)</w:t>
            </w:r>
          </w:p>
        </w:tc>
        <w:tc>
          <w:tcPr>
            <w:tcW w:w="1561" w:type="dxa"/>
            <w:tcBorders>
              <w:top w:val="single" w:sz="4" w:space="0" w:color="auto"/>
              <w:left w:val="nil"/>
              <w:bottom w:val="single" w:sz="4" w:space="0" w:color="auto"/>
              <w:right w:val="nil"/>
            </w:tcBorders>
            <w:hideMark/>
          </w:tcPr>
          <w:p w14:paraId="64437A58"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w:t>
            </w:r>
          </w:p>
        </w:tc>
      </w:tr>
      <w:tr w:rsidR="00527E10" w14:paraId="1993F0D4" w14:textId="77777777" w:rsidTr="006E248E">
        <w:tc>
          <w:tcPr>
            <w:tcW w:w="2977" w:type="dxa"/>
            <w:tcBorders>
              <w:top w:val="single" w:sz="4" w:space="0" w:color="auto"/>
              <w:left w:val="nil"/>
              <w:bottom w:val="single" w:sz="4" w:space="0" w:color="auto"/>
              <w:right w:val="nil"/>
            </w:tcBorders>
            <w:vAlign w:val="bottom"/>
          </w:tcPr>
          <w:p w14:paraId="62B5F257" w14:textId="77777777" w:rsidR="00527E10" w:rsidRPr="004E6658" w:rsidRDefault="00527E10" w:rsidP="006E248E">
            <w:pPr>
              <w:pStyle w:val="ListParagraph"/>
              <w:tabs>
                <w:tab w:val="left" w:pos="0"/>
              </w:tabs>
              <w:ind w:left="0"/>
              <w:contextualSpacing w:val="0"/>
              <w:jc w:val="center"/>
              <w:rPr>
                <w:rFonts w:ascii="Times New Roman" w:hAnsi="Times New Roman"/>
                <w:sz w:val="24"/>
                <w:szCs w:val="24"/>
              </w:rPr>
            </w:pPr>
            <w:r>
              <w:rPr>
                <w:rFonts w:ascii="Times New Roman" w:hAnsi="Times New Roman"/>
                <w:sz w:val="24"/>
                <w:szCs w:val="24"/>
              </w:rPr>
              <w:t>&gt;60</w:t>
            </w:r>
          </w:p>
        </w:tc>
        <w:tc>
          <w:tcPr>
            <w:tcW w:w="1167" w:type="dxa"/>
            <w:tcBorders>
              <w:top w:val="single" w:sz="4" w:space="0" w:color="auto"/>
              <w:left w:val="nil"/>
              <w:bottom w:val="single" w:sz="4" w:space="0" w:color="auto"/>
              <w:right w:val="nil"/>
            </w:tcBorders>
          </w:tcPr>
          <w:p w14:paraId="791EEAE3"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16</w:t>
            </w:r>
          </w:p>
        </w:tc>
        <w:tc>
          <w:tcPr>
            <w:tcW w:w="1385" w:type="dxa"/>
            <w:tcBorders>
              <w:top w:val="single" w:sz="4" w:space="0" w:color="auto"/>
              <w:left w:val="nil"/>
              <w:bottom w:val="single" w:sz="4" w:space="0" w:color="auto"/>
              <w:right w:val="nil"/>
            </w:tcBorders>
          </w:tcPr>
          <w:p w14:paraId="32260D43"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100</w:t>
            </w:r>
          </w:p>
        </w:tc>
        <w:tc>
          <w:tcPr>
            <w:tcW w:w="1132" w:type="dxa"/>
            <w:tcBorders>
              <w:top w:val="single" w:sz="4" w:space="0" w:color="auto"/>
              <w:left w:val="nil"/>
              <w:bottom w:val="single" w:sz="4" w:space="0" w:color="auto"/>
              <w:right w:val="nil"/>
            </w:tcBorders>
          </w:tcPr>
          <w:p w14:paraId="78D7947C"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16</w:t>
            </w:r>
          </w:p>
        </w:tc>
        <w:tc>
          <w:tcPr>
            <w:tcW w:w="1561" w:type="dxa"/>
            <w:tcBorders>
              <w:top w:val="single" w:sz="4" w:space="0" w:color="auto"/>
              <w:left w:val="nil"/>
              <w:bottom w:val="single" w:sz="4" w:space="0" w:color="auto"/>
              <w:right w:val="nil"/>
            </w:tcBorders>
          </w:tcPr>
          <w:p w14:paraId="01684E64" w14:textId="77777777" w:rsidR="00527E10" w:rsidRDefault="00527E10" w:rsidP="006E248E">
            <w:pPr>
              <w:tabs>
                <w:tab w:val="left" w:pos="851"/>
              </w:tabs>
              <w:jc w:val="center"/>
              <w:rPr>
                <w:rFonts w:ascii="Times New Roman" w:hAnsi="Times New Roman" w:cs="Times New Roman"/>
                <w:sz w:val="24"/>
                <w:szCs w:val="24"/>
              </w:rPr>
            </w:pPr>
            <w:r>
              <w:rPr>
                <w:rFonts w:ascii="Times New Roman" w:hAnsi="Times New Roman" w:cs="Times New Roman"/>
                <w:sz w:val="24"/>
                <w:szCs w:val="24"/>
              </w:rPr>
              <w:t>100</w:t>
            </w:r>
          </w:p>
        </w:tc>
      </w:tr>
    </w:tbl>
    <w:p w14:paraId="5B8AA5B8" w14:textId="77777777" w:rsidR="00527E10" w:rsidRPr="004E6658" w:rsidRDefault="00527E10" w:rsidP="00527E10">
      <w:pPr>
        <w:pStyle w:val="ListParagraph"/>
        <w:spacing w:line="480" w:lineRule="auto"/>
        <w:ind w:left="0"/>
        <w:contextualSpacing w:val="0"/>
        <w:jc w:val="both"/>
        <w:rPr>
          <w:rFonts w:ascii="Times New Roman" w:hAnsi="Times New Roman"/>
          <w:sz w:val="24"/>
          <w:szCs w:val="24"/>
        </w:rPr>
      </w:pPr>
      <w:r w:rsidRPr="004E6658">
        <w:rPr>
          <w:rFonts w:ascii="Times New Roman" w:hAnsi="Times New Roman"/>
          <w:sz w:val="24"/>
          <w:szCs w:val="24"/>
        </w:rPr>
        <w:t>Berdasarkan tabel 4.</w:t>
      </w:r>
      <w:r>
        <w:rPr>
          <w:rFonts w:ascii="Times New Roman" w:hAnsi="Times New Roman"/>
          <w:sz w:val="24"/>
          <w:szCs w:val="24"/>
        </w:rPr>
        <w:t>3</w:t>
      </w:r>
      <w:r w:rsidRPr="004E6658">
        <w:rPr>
          <w:rFonts w:ascii="Times New Roman" w:hAnsi="Times New Roman"/>
          <w:sz w:val="24"/>
          <w:szCs w:val="24"/>
        </w:rPr>
        <w:t xml:space="preserve"> didapatkan informasi bahwa pada kelompok perlakuan</w:t>
      </w:r>
      <w:r>
        <w:rPr>
          <w:rFonts w:ascii="Times New Roman" w:hAnsi="Times New Roman"/>
          <w:sz w:val="24"/>
          <w:szCs w:val="24"/>
        </w:rPr>
        <w:t xml:space="preserve"> dan kontrol lama operasi &gt;60 menit sebanyak</w:t>
      </w:r>
      <w:r w:rsidRPr="004E6658">
        <w:rPr>
          <w:rFonts w:ascii="Times New Roman" w:hAnsi="Times New Roman"/>
          <w:sz w:val="24"/>
          <w:szCs w:val="24"/>
        </w:rPr>
        <w:t xml:space="preserve"> 16 (100%)</w:t>
      </w:r>
      <w:r>
        <w:rPr>
          <w:rFonts w:ascii="Times New Roman" w:hAnsi="Times New Roman"/>
          <w:sz w:val="24"/>
          <w:szCs w:val="24"/>
        </w:rPr>
        <w:t>.</w:t>
      </w:r>
    </w:p>
    <w:p w14:paraId="71046BBB" w14:textId="77777777" w:rsidR="00527E10" w:rsidRPr="00924127" w:rsidRDefault="00527E10" w:rsidP="00837C04">
      <w:pPr>
        <w:pStyle w:val="ListParagraph"/>
        <w:numPr>
          <w:ilvl w:val="2"/>
          <w:numId w:val="88"/>
        </w:numPr>
        <w:tabs>
          <w:tab w:val="left" w:pos="567"/>
        </w:tabs>
        <w:spacing w:line="480" w:lineRule="auto"/>
        <w:ind w:left="0" w:firstLine="0"/>
        <w:contextualSpacing w:val="0"/>
        <w:jc w:val="both"/>
        <w:rPr>
          <w:rFonts w:ascii="Times New Roman" w:hAnsi="Times New Roman"/>
          <w:b/>
          <w:sz w:val="24"/>
          <w:szCs w:val="24"/>
        </w:rPr>
      </w:pPr>
      <w:r w:rsidRPr="00924127">
        <w:rPr>
          <w:rFonts w:ascii="Times New Roman" w:hAnsi="Times New Roman"/>
          <w:b/>
          <w:sz w:val="24"/>
          <w:szCs w:val="24"/>
        </w:rPr>
        <w:lastRenderedPageBreak/>
        <w:t>Data Khusus</w:t>
      </w:r>
    </w:p>
    <w:p w14:paraId="51A5CC09" w14:textId="3C4C9CD3" w:rsidR="00527E10" w:rsidRDefault="00527E10" w:rsidP="00837C04">
      <w:pPr>
        <w:pStyle w:val="ListParagraph"/>
        <w:numPr>
          <w:ilvl w:val="0"/>
          <w:numId w:val="85"/>
        </w:numPr>
        <w:tabs>
          <w:tab w:val="left" w:pos="426"/>
        </w:tabs>
        <w:spacing w:line="480" w:lineRule="auto"/>
        <w:ind w:left="426" w:hanging="426"/>
        <w:contextualSpacing w:val="0"/>
        <w:jc w:val="both"/>
        <w:rPr>
          <w:rFonts w:ascii="Times New Roman" w:hAnsi="Times New Roman"/>
          <w:b/>
          <w:bCs/>
          <w:sz w:val="24"/>
          <w:szCs w:val="24"/>
        </w:rPr>
      </w:pPr>
      <w:r w:rsidRPr="00AB0908">
        <w:rPr>
          <w:rFonts w:ascii="Times New Roman" w:hAnsi="Times New Roman"/>
          <w:b/>
          <w:bCs/>
          <w:sz w:val="24"/>
          <w:szCs w:val="24"/>
        </w:rPr>
        <w:t xml:space="preserve">Identifikasi </w:t>
      </w:r>
      <w:r w:rsidRPr="00AB0908">
        <w:rPr>
          <w:rFonts w:ascii="Times New Roman" w:hAnsi="Times New Roman"/>
          <w:b/>
          <w:bCs/>
          <w:i/>
          <w:iCs/>
          <w:sz w:val="24"/>
          <w:szCs w:val="24"/>
        </w:rPr>
        <w:t>shivering</w:t>
      </w:r>
      <w:r w:rsidRPr="00AB0908">
        <w:rPr>
          <w:rFonts w:ascii="Times New Roman" w:hAnsi="Times New Roman"/>
          <w:b/>
          <w:bCs/>
          <w:sz w:val="24"/>
          <w:szCs w:val="24"/>
        </w:rPr>
        <w:t xml:space="preserve"> pada pasien </w:t>
      </w:r>
      <w:r w:rsidRPr="00AB0908">
        <w:rPr>
          <w:rFonts w:ascii="Times New Roman" w:hAnsi="Times New Roman"/>
          <w:b/>
          <w:bCs/>
          <w:i/>
          <w:iCs/>
          <w:sz w:val="24"/>
          <w:szCs w:val="24"/>
        </w:rPr>
        <w:t>post sectio caesarea</w:t>
      </w:r>
      <w:r w:rsidRPr="00AB0908">
        <w:rPr>
          <w:rFonts w:ascii="Times New Roman" w:hAnsi="Times New Roman"/>
          <w:b/>
          <w:bCs/>
          <w:sz w:val="24"/>
          <w:szCs w:val="24"/>
        </w:rPr>
        <w:t xml:space="preserve"> dengan anastesi spinal se</w:t>
      </w:r>
      <w:r>
        <w:rPr>
          <w:rFonts w:ascii="Times New Roman" w:hAnsi="Times New Roman"/>
          <w:b/>
          <w:bCs/>
          <w:sz w:val="24"/>
          <w:szCs w:val="24"/>
        </w:rPr>
        <w:t>belum</w:t>
      </w:r>
      <w:r w:rsidRPr="00AB0908">
        <w:rPr>
          <w:rFonts w:ascii="Times New Roman" w:hAnsi="Times New Roman"/>
          <w:b/>
          <w:bCs/>
          <w:sz w:val="24"/>
          <w:szCs w:val="24"/>
        </w:rPr>
        <w:t xml:space="preserve"> pemberian </w:t>
      </w:r>
      <w:r w:rsidRPr="00AB0908">
        <w:rPr>
          <w:rFonts w:ascii="Times New Roman" w:hAnsi="Times New Roman"/>
          <w:b/>
          <w:bCs/>
          <w:i/>
          <w:iCs/>
          <w:sz w:val="24"/>
          <w:szCs w:val="24"/>
        </w:rPr>
        <w:t>hot pack</w:t>
      </w:r>
      <w:r w:rsidRPr="00AB0908">
        <w:rPr>
          <w:rFonts w:ascii="Times New Roman" w:hAnsi="Times New Roman"/>
          <w:b/>
          <w:bCs/>
          <w:sz w:val="24"/>
          <w:szCs w:val="24"/>
        </w:rPr>
        <w:t xml:space="preserve"> pada kelompok kontrol dan perlakuan</w:t>
      </w:r>
    </w:p>
    <w:p w14:paraId="60914CB6" w14:textId="358B7007" w:rsidR="00527E10" w:rsidRPr="00B2520A" w:rsidRDefault="00527E10" w:rsidP="00527E10">
      <w:pPr>
        <w:pStyle w:val="ListParagraph"/>
        <w:tabs>
          <w:tab w:val="left" w:pos="1134"/>
        </w:tabs>
        <w:ind w:left="1134" w:hanging="1134"/>
        <w:contextualSpacing w:val="0"/>
        <w:jc w:val="both"/>
        <w:rPr>
          <w:rFonts w:ascii="Times New Roman" w:hAnsi="Times New Roman"/>
          <w:b/>
          <w:bCs/>
          <w:sz w:val="24"/>
          <w:szCs w:val="24"/>
        </w:rPr>
      </w:pPr>
      <w:r w:rsidRPr="00B2520A">
        <w:rPr>
          <w:rFonts w:ascii="Times New Roman" w:hAnsi="Times New Roman"/>
          <w:b/>
          <w:bCs/>
          <w:sz w:val="24"/>
          <w:szCs w:val="24"/>
        </w:rPr>
        <w:t xml:space="preserve">Tabel 4.4 </w:t>
      </w:r>
      <w:r w:rsidRPr="00B2520A">
        <w:rPr>
          <w:rFonts w:ascii="Times New Roman" w:hAnsi="Times New Roman"/>
          <w:b/>
          <w:bCs/>
          <w:sz w:val="24"/>
          <w:szCs w:val="24"/>
        </w:rPr>
        <w:tab/>
        <w:t xml:space="preserve">Identifikasi </w:t>
      </w:r>
      <w:r w:rsidRPr="00B2520A">
        <w:rPr>
          <w:rFonts w:ascii="Times New Roman" w:hAnsi="Times New Roman"/>
          <w:b/>
          <w:bCs/>
          <w:i/>
          <w:iCs/>
          <w:sz w:val="24"/>
          <w:szCs w:val="24"/>
        </w:rPr>
        <w:t>shivering</w:t>
      </w:r>
      <w:r w:rsidRPr="00B2520A">
        <w:rPr>
          <w:rFonts w:ascii="Times New Roman" w:hAnsi="Times New Roman"/>
          <w:b/>
          <w:bCs/>
          <w:sz w:val="24"/>
          <w:szCs w:val="24"/>
        </w:rPr>
        <w:t xml:space="preserve"> pada pasien </w:t>
      </w:r>
      <w:r w:rsidRPr="00B2520A">
        <w:rPr>
          <w:rFonts w:ascii="Times New Roman" w:hAnsi="Times New Roman"/>
          <w:b/>
          <w:bCs/>
          <w:i/>
          <w:iCs/>
          <w:sz w:val="24"/>
          <w:szCs w:val="24"/>
        </w:rPr>
        <w:t>post sectio caesarea</w:t>
      </w:r>
      <w:r w:rsidRPr="00B2520A">
        <w:rPr>
          <w:rFonts w:ascii="Times New Roman" w:hAnsi="Times New Roman"/>
          <w:b/>
          <w:bCs/>
          <w:sz w:val="24"/>
          <w:szCs w:val="24"/>
        </w:rPr>
        <w:t xml:space="preserve"> dengan anastesi spinal sebelum pemberian </w:t>
      </w:r>
      <w:r w:rsidRPr="00B2520A">
        <w:rPr>
          <w:rFonts w:ascii="Times New Roman" w:hAnsi="Times New Roman"/>
          <w:b/>
          <w:bCs/>
          <w:i/>
          <w:iCs/>
          <w:sz w:val="24"/>
          <w:szCs w:val="24"/>
        </w:rPr>
        <w:t>hot pack</w:t>
      </w:r>
      <w:r w:rsidRPr="00B2520A">
        <w:rPr>
          <w:rFonts w:ascii="Times New Roman" w:hAnsi="Times New Roman"/>
          <w:b/>
          <w:bCs/>
          <w:sz w:val="24"/>
          <w:szCs w:val="24"/>
        </w:rPr>
        <w:t xml:space="preserve"> pada kelompok kontrol dan perlakuan pada tanggal 6 - 31 Januari 2020.</w:t>
      </w:r>
    </w:p>
    <w:tbl>
      <w:tblPr>
        <w:tblW w:w="8205" w:type="dxa"/>
        <w:tblInd w:w="-20" w:type="dxa"/>
        <w:tblBorders>
          <w:top w:val="single" w:sz="8" w:space="0" w:color="000000"/>
          <w:bottom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843"/>
        <w:gridCol w:w="1009"/>
        <w:gridCol w:w="1259"/>
        <w:gridCol w:w="1276"/>
        <w:gridCol w:w="1134"/>
        <w:gridCol w:w="1684"/>
      </w:tblGrid>
      <w:tr w:rsidR="00527E10" w:rsidRPr="00621D5D" w14:paraId="454FB12A" w14:textId="77777777" w:rsidTr="006E248E">
        <w:trPr>
          <w:cantSplit/>
        </w:trPr>
        <w:tc>
          <w:tcPr>
            <w:tcW w:w="1843" w:type="dxa"/>
            <w:tcBorders>
              <w:bottom w:val="single" w:sz="8" w:space="0" w:color="000000"/>
            </w:tcBorders>
            <w:shd w:val="clear" w:color="auto" w:fill="FFFFFF"/>
          </w:tcPr>
          <w:p w14:paraId="4138BAFB"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bookmarkStart w:id="1" w:name="_Hlk33684130"/>
            <w:r>
              <w:rPr>
                <w:rFonts w:ascii="Times New Roman" w:eastAsiaTheme="minorHAnsi" w:hAnsi="Times New Roman" w:cs="Times New Roman"/>
                <w:color w:val="000000"/>
                <w:sz w:val="24"/>
                <w:szCs w:val="24"/>
              </w:rPr>
              <w:t>Variabel</w:t>
            </w:r>
          </w:p>
        </w:tc>
        <w:tc>
          <w:tcPr>
            <w:tcW w:w="1009" w:type="dxa"/>
            <w:tcBorders>
              <w:bottom w:val="single" w:sz="8" w:space="0" w:color="000000"/>
            </w:tcBorders>
            <w:shd w:val="clear" w:color="auto" w:fill="FFFFFF"/>
          </w:tcPr>
          <w:p w14:paraId="386A195C"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N</w:t>
            </w:r>
          </w:p>
        </w:tc>
        <w:tc>
          <w:tcPr>
            <w:tcW w:w="1259" w:type="dxa"/>
            <w:tcBorders>
              <w:bottom w:val="single" w:sz="8" w:space="0" w:color="000000"/>
            </w:tcBorders>
            <w:shd w:val="clear" w:color="auto" w:fill="FFFFFF"/>
          </w:tcPr>
          <w:p w14:paraId="595BA0A8"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Minimum</w:t>
            </w:r>
          </w:p>
        </w:tc>
        <w:tc>
          <w:tcPr>
            <w:tcW w:w="1276" w:type="dxa"/>
            <w:tcBorders>
              <w:bottom w:val="single" w:sz="8" w:space="0" w:color="000000"/>
            </w:tcBorders>
            <w:shd w:val="clear" w:color="auto" w:fill="FFFFFF"/>
          </w:tcPr>
          <w:p w14:paraId="2B2F3CC0"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Maximum</w:t>
            </w:r>
          </w:p>
        </w:tc>
        <w:tc>
          <w:tcPr>
            <w:tcW w:w="1134" w:type="dxa"/>
            <w:tcBorders>
              <w:bottom w:val="single" w:sz="8" w:space="0" w:color="000000"/>
            </w:tcBorders>
            <w:shd w:val="clear" w:color="auto" w:fill="FFFFFF"/>
          </w:tcPr>
          <w:p w14:paraId="4E3A64EB"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Mean</w:t>
            </w:r>
          </w:p>
        </w:tc>
        <w:tc>
          <w:tcPr>
            <w:tcW w:w="1684" w:type="dxa"/>
            <w:tcBorders>
              <w:bottom w:val="single" w:sz="8" w:space="0" w:color="000000"/>
            </w:tcBorders>
            <w:shd w:val="clear" w:color="auto" w:fill="FFFFFF"/>
          </w:tcPr>
          <w:p w14:paraId="313E7D0A"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Std. Deviation</w:t>
            </w:r>
          </w:p>
        </w:tc>
      </w:tr>
      <w:tr w:rsidR="00527E10" w:rsidRPr="00621D5D" w14:paraId="08D96F19" w14:textId="77777777" w:rsidTr="006E248E">
        <w:trPr>
          <w:cantSplit/>
        </w:trPr>
        <w:tc>
          <w:tcPr>
            <w:tcW w:w="1843" w:type="dxa"/>
            <w:tcBorders>
              <w:bottom w:val="nil"/>
            </w:tcBorders>
            <w:shd w:val="clear" w:color="auto" w:fill="FFFFFF"/>
            <w:vAlign w:val="center"/>
          </w:tcPr>
          <w:p w14:paraId="1D4C6B81" w14:textId="77777777" w:rsidR="00527E10" w:rsidRPr="00621D5D" w:rsidRDefault="00527E10" w:rsidP="006E248E">
            <w:pPr>
              <w:autoSpaceDE w:val="0"/>
              <w:autoSpaceDN w:val="0"/>
              <w:adjustRightInd w:val="0"/>
              <w:spacing w:line="480" w:lineRule="auto"/>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Pre Kontrol</w:t>
            </w:r>
          </w:p>
        </w:tc>
        <w:tc>
          <w:tcPr>
            <w:tcW w:w="1009" w:type="dxa"/>
            <w:tcBorders>
              <w:bottom w:val="nil"/>
            </w:tcBorders>
            <w:shd w:val="clear" w:color="auto" w:fill="FFFFFF"/>
            <w:vAlign w:val="center"/>
          </w:tcPr>
          <w:p w14:paraId="17C50623"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16</w:t>
            </w:r>
          </w:p>
        </w:tc>
        <w:tc>
          <w:tcPr>
            <w:tcW w:w="1259" w:type="dxa"/>
            <w:tcBorders>
              <w:bottom w:val="nil"/>
            </w:tcBorders>
            <w:shd w:val="clear" w:color="auto" w:fill="FFFFFF"/>
            <w:vAlign w:val="center"/>
          </w:tcPr>
          <w:p w14:paraId="7C89311F"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2</w:t>
            </w:r>
          </w:p>
        </w:tc>
        <w:tc>
          <w:tcPr>
            <w:tcW w:w="1276" w:type="dxa"/>
            <w:tcBorders>
              <w:bottom w:val="nil"/>
            </w:tcBorders>
            <w:shd w:val="clear" w:color="auto" w:fill="FFFFFF"/>
            <w:vAlign w:val="center"/>
          </w:tcPr>
          <w:p w14:paraId="362E6C3F"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3</w:t>
            </w:r>
          </w:p>
        </w:tc>
        <w:tc>
          <w:tcPr>
            <w:tcW w:w="1134" w:type="dxa"/>
            <w:tcBorders>
              <w:bottom w:val="nil"/>
            </w:tcBorders>
            <w:shd w:val="clear" w:color="auto" w:fill="FFFFFF"/>
            <w:vAlign w:val="center"/>
          </w:tcPr>
          <w:p w14:paraId="2DFB7BA3"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2.31</w:t>
            </w:r>
          </w:p>
        </w:tc>
        <w:tc>
          <w:tcPr>
            <w:tcW w:w="1684" w:type="dxa"/>
            <w:tcBorders>
              <w:bottom w:val="nil"/>
            </w:tcBorders>
            <w:shd w:val="clear" w:color="auto" w:fill="FFFFFF"/>
            <w:vAlign w:val="center"/>
          </w:tcPr>
          <w:p w14:paraId="23C2F262"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.479</w:t>
            </w:r>
          </w:p>
        </w:tc>
      </w:tr>
      <w:tr w:rsidR="00527E10" w:rsidRPr="00621D5D" w14:paraId="7E595722" w14:textId="77777777" w:rsidTr="006E248E">
        <w:trPr>
          <w:cantSplit/>
        </w:trPr>
        <w:tc>
          <w:tcPr>
            <w:tcW w:w="1843" w:type="dxa"/>
            <w:tcBorders>
              <w:top w:val="nil"/>
            </w:tcBorders>
            <w:shd w:val="clear" w:color="auto" w:fill="FFFFFF"/>
            <w:vAlign w:val="center"/>
          </w:tcPr>
          <w:p w14:paraId="1887CF3A" w14:textId="77777777" w:rsidR="00527E10" w:rsidRPr="00621D5D" w:rsidRDefault="00527E10" w:rsidP="006E248E">
            <w:pPr>
              <w:autoSpaceDE w:val="0"/>
              <w:autoSpaceDN w:val="0"/>
              <w:adjustRightInd w:val="0"/>
              <w:spacing w:line="480" w:lineRule="auto"/>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 xml:space="preserve">Pre </w:t>
            </w:r>
            <w:r>
              <w:rPr>
                <w:rFonts w:ascii="Times New Roman" w:eastAsiaTheme="minorHAnsi" w:hAnsi="Times New Roman" w:cs="Times New Roman"/>
                <w:color w:val="000000"/>
                <w:sz w:val="24"/>
                <w:szCs w:val="24"/>
              </w:rPr>
              <w:t>Perlakuan</w:t>
            </w:r>
          </w:p>
        </w:tc>
        <w:tc>
          <w:tcPr>
            <w:tcW w:w="1009" w:type="dxa"/>
            <w:tcBorders>
              <w:top w:val="nil"/>
            </w:tcBorders>
            <w:shd w:val="clear" w:color="auto" w:fill="FFFFFF"/>
            <w:vAlign w:val="center"/>
          </w:tcPr>
          <w:p w14:paraId="2D259FF1"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16</w:t>
            </w:r>
          </w:p>
        </w:tc>
        <w:tc>
          <w:tcPr>
            <w:tcW w:w="1259" w:type="dxa"/>
            <w:tcBorders>
              <w:top w:val="nil"/>
            </w:tcBorders>
            <w:shd w:val="clear" w:color="auto" w:fill="FFFFFF"/>
            <w:vAlign w:val="center"/>
          </w:tcPr>
          <w:p w14:paraId="1775990D"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2</w:t>
            </w:r>
          </w:p>
        </w:tc>
        <w:tc>
          <w:tcPr>
            <w:tcW w:w="1276" w:type="dxa"/>
            <w:tcBorders>
              <w:top w:val="nil"/>
            </w:tcBorders>
            <w:shd w:val="clear" w:color="auto" w:fill="FFFFFF"/>
            <w:vAlign w:val="center"/>
          </w:tcPr>
          <w:p w14:paraId="157D398E"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3</w:t>
            </w:r>
          </w:p>
        </w:tc>
        <w:tc>
          <w:tcPr>
            <w:tcW w:w="1134" w:type="dxa"/>
            <w:tcBorders>
              <w:top w:val="nil"/>
            </w:tcBorders>
            <w:shd w:val="clear" w:color="auto" w:fill="FFFFFF"/>
            <w:vAlign w:val="center"/>
          </w:tcPr>
          <w:p w14:paraId="0015A80C"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2.44</w:t>
            </w:r>
          </w:p>
        </w:tc>
        <w:tc>
          <w:tcPr>
            <w:tcW w:w="1684" w:type="dxa"/>
            <w:tcBorders>
              <w:top w:val="nil"/>
            </w:tcBorders>
            <w:shd w:val="clear" w:color="auto" w:fill="FFFFFF"/>
            <w:vAlign w:val="center"/>
          </w:tcPr>
          <w:p w14:paraId="59DC9552"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.512</w:t>
            </w:r>
          </w:p>
        </w:tc>
      </w:tr>
      <w:tr w:rsidR="00527E10" w:rsidRPr="00621D5D" w14:paraId="123734B7" w14:textId="77777777" w:rsidTr="006E248E">
        <w:trPr>
          <w:cantSplit/>
        </w:trPr>
        <w:tc>
          <w:tcPr>
            <w:tcW w:w="1843" w:type="dxa"/>
            <w:shd w:val="clear" w:color="auto" w:fill="FFFFFF"/>
            <w:vAlign w:val="center"/>
          </w:tcPr>
          <w:p w14:paraId="4470B3DB" w14:textId="77777777" w:rsidR="00527E10" w:rsidRPr="00621D5D" w:rsidRDefault="00527E10" w:rsidP="006E248E">
            <w:pPr>
              <w:autoSpaceDE w:val="0"/>
              <w:autoSpaceDN w:val="0"/>
              <w:adjustRightInd w:val="0"/>
              <w:spacing w:line="480" w:lineRule="auto"/>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Jumlah</w:t>
            </w:r>
          </w:p>
        </w:tc>
        <w:tc>
          <w:tcPr>
            <w:tcW w:w="1009" w:type="dxa"/>
            <w:shd w:val="clear" w:color="auto" w:fill="FFFFFF"/>
            <w:vAlign w:val="center"/>
          </w:tcPr>
          <w:p w14:paraId="32B09FD1"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32</w:t>
            </w:r>
          </w:p>
        </w:tc>
        <w:tc>
          <w:tcPr>
            <w:tcW w:w="1259" w:type="dxa"/>
            <w:shd w:val="clear" w:color="auto" w:fill="FFFFFF"/>
          </w:tcPr>
          <w:p w14:paraId="3CEFE4CD" w14:textId="77777777" w:rsidR="00527E10" w:rsidRPr="00621D5D" w:rsidRDefault="00527E10" w:rsidP="006E248E">
            <w:pPr>
              <w:autoSpaceDE w:val="0"/>
              <w:autoSpaceDN w:val="0"/>
              <w:adjustRightInd w:val="0"/>
              <w:spacing w:line="480" w:lineRule="auto"/>
              <w:jc w:val="center"/>
              <w:rPr>
                <w:rFonts w:ascii="Times New Roman" w:eastAsiaTheme="minorHAnsi" w:hAnsi="Times New Roman" w:cs="Times New Roman"/>
                <w:sz w:val="24"/>
                <w:szCs w:val="24"/>
              </w:rPr>
            </w:pPr>
          </w:p>
        </w:tc>
        <w:tc>
          <w:tcPr>
            <w:tcW w:w="1276" w:type="dxa"/>
            <w:shd w:val="clear" w:color="auto" w:fill="FFFFFF"/>
          </w:tcPr>
          <w:p w14:paraId="5A295813" w14:textId="77777777" w:rsidR="00527E10" w:rsidRPr="00621D5D" w:rsidRDefault="00527E10" w:rsidP="006E248E">
            <w:pPr>
              <w:autoSpaceDE w:val="0"/>
              <w:autoSpaceDN w:val="0"/>
              <w:adjustRightInd w:val="0"/>
              <w:spacing w:line="480" w:lineRule="auto"/>
              <w:rPr>
                <w:rFonts w:ascii="Times New Roman" w:eastAsiaTheme="minorHAnsi" w:hAnsi="Times New Roman" w:cs="Times New Roman"/>
                <w:sz w:val="24"/>
                <w:szCs w:val="24"/>
              </w:rPr>
            </w:pPr>
          </w:p>
        </w:tc>
        <w:tc>
          <w:tcPr>
            <w:tcW w:w="1134" w:type="dxa"/>
            <w:shd w:val="clear" w:color="auto" w:fill="FFFFFF"/>
          </w:tcPr>
          <w:p w14:paraId="7F24B54D" w14:textId="77777777" w:rsidR="00527E10" w:rsidRPr="00621D5D" w:rsidRDefault="00527E10" w:rsidP="006E248E">
            <w:pPr>
              <w:autoSpaceDE w:val="0"/>
              <w:autoSpaceDN w:val="0"/>
              <w:adjustRightInd w:val="0"/>
              <w:spacing w:line="480" w:lineRule="auto"/>
              <w:rPr>
                <w:rFonts w:ascii="Times New Roman" w:eastAsiaTheme="minorHAnsi" w:hAnsi="Times New Roman" w:cs="Times New Roman"/>
                <w:sz w:val="24"/>
                <w:szCs w:val="24"/>
              </w:rPr>
            </w:pPr>
          </w:p>
        </w:tc>
        <w:tc>
          <w:tcPr>
            <w:tcW w:w="1684" w:type="dxa"/>
            <w:shd w:val="clear" w:color="auto" w:fill="FFFFFF"/>
          </w:tcPr>
          <w:p w14:paraId="3E4C5A76" w14:textId="77777777" w:rsidR="00527E10" w:rsidRPr="00621D5D" w:rsidRDefault="00527E10" w:rsidP="006E248E">
            <w:pPr>
              <w:autoSpaceDE w:val="0"/>
              <w:autoSpaceDN w:val="0"/>
              <w:adjustRightInd w:val="0"/>
              <w:spacing w:line="480" w:lineRule="auto"/>
              <w:rPr>
                <w:rFonts w:ascii="Times New Roman" w:eastAsiaTheme="minorHAnsi" w:hAnsi="Times New Roman" w:cs="Times New Roman"/>
                <w:sz w:val="24"/>
                <w:szCs w:val="24"/>
              </w:rPr>
            </w:pPr>
          </w:p>
        </w:tc>
      </w:tr>
    </w:tbl>
    <w:bookmarkEnd w:id="1"/>
    <w:p w14:paraId="6AEE0DC5" w14:textId="77777777" w:rsidR="00527E10" w:rsidRDefault="00527E10" w:rsidP="00527E10">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t</w:t>
      </w:r>
      <w:r w:rsidRPr="00727910">
        <w:rPr>
          <w:rFonts w:ascii="Times New Roman" w:hAnsi="Times New Roman" w:cs="Times New Roman"/>
          <w:sz w:val="24"/>
          <w:szCs w:val="24"/>
        </w:rPr>
        <w:t xml:space="preserve">abel </w:t>
      </w:r>
      <w:r>
        <w:rPr>
          <w:rFonts w:ascii="Times New Roman" w:hAnsi="Times New Roman" w:cs="Times New Roman"/>
          <w:sz w:val="24"/>
          <w:szCs w:val="24"/>
        </w:rPr>
        <w:t xml:space="preserve">di atas, untuk kelompok kontrol didapatkan hasil bahwa nilai minimum </w:t>
      </w:r>
      <w:r w:rsidRPr="00C22C32">
        <w:rPr>
          <w:rFonts w:ascii="Times New Roman" w:hAnsi="Times New Roman" w:cs="Times New Roman"/>
          <w:i/>
          <w:iCs/>
          <w:sz w:val="24"/>
          <w:szCs w:val="24"/>
        </w:rPr>
        <w:t>shivering</w:t>
      </w:r>
      <w:r>
        <w:rPr>
          <w:rFonts w:ascii="Times New Roman" w:hAnsi="Times New Roman" w:cs="Times New Roman"/>
          <w:sz w:val="24"/>
          <w:szCs w:val="24"/>
        </w:rPr>
        <w:t xml:space="preserve"> skala 2 dan maksimum skala 3 dengan nilai mean 2,31. Untuk kelompok perlakuan nilai minimum </w:t>
      </w:r>
      <w:r w:rsidRPr="00C22C32">
        <w:rPr>
          <w:rFonts w:ascii="Times New Roman" w:hAnsi="Times New Roman" w:cs="Times New Roman"/>
          <w:i/>
          <w:iCs/>
          <w:sz w:val="24"/>
          <w:szCs w:val="24"/>
        </w:rPr>
        <w:t>shivering</w:t>
      </w:r>
      <w:r>
        <w:rPr>
          <w:rFonts w:ascii="Times New Roman" w:hAnsi="Times New Roman" w:cs="Times New Roman"/>
          <w:sz w:val="24"/>
          <w:szCs w:val="24"/>
        </w:rPr>
        <w:t xml:space="preserve"> skala 2 dan maksimum skala 3 dengan mean 2,44.</w:t>
      </w:r>
    </w:p>
    <w:p w14:paraId="49932EBC" w14:textId="6ACBF4DC" w:rsidR="00527E10" w:rsidRPr="002D5CD5" w:rsidRDefault="00527E10" w:rsidP="00837C04">
      <w:pPr>
        <w:pStyle w:val="ListParagraph"/>
        <w:numPr>
          <w:ilvl w:val="0"/>
          <w:numId w:val="85"/>
        </w:numPr>
        <w:tabs>
          <w:tab w:val="left" w:pos="426"/>
        </w:tabs>
        <w:spacing w:line="480" w:lineRule="auto"/>
        <w:ind w:left="426" w:hanging="426"/>
        <w:contextualSpacing w:val="0"/>
        <w:jc w:val="both"/>
        <w:rPr>
          <w:rFonts w:ascii="Times New Roman" w:hAnsi="Times New Roman"/>
          <w:b/>
          <w:sz w:val="24"/>
          <w:szCs w:val="24"/>
        </w:rPr>
      </w:pPr>
      <w:r w:rsidRPr="002D5CD5">
        <w:rPr>
          <w:rFonts w:ascii="Times New Roman" w:hAnsi="Times New Roman"/>
          <w:b/>
          <w:bCs/>
          <w:sz w:val="24"/>
          <w:szCs w:val="24"/>
        </w:rPr>
        <w:t xml:space="preserve">Identifikasi </w:t>
      </w:r>
      <w:r w:rsidRPr="002D5CD5">
        <w:rPr>
          <w:rFonts w:ascii="Times New Roman" w:hAnsi="Times New Roman"/>
          <w:b/>
          <w:bCs/>
          <w:i/>
          <w:iCs/>
          <w:sz w:val="24"/>
          <w:szCs w:val="24"/>
        </w:rPr>
        <w:t>shivering</w:t>
      </w:r>
      <w:r w:rsidRPr="002D5CD5">
        <w:rPr>
          <w:rFonts w:ascii="Times New Roman" w:hAnsi="Times New Roman"/>
          <w:b/>
          <w:bCs/>
          <w:sz w:val="24"/>
          <w:szCs w:val="24"/>
        </w:rPr>
        <w:t xml:space="preserve"> pada pasien </w:t>
      </w:r>
      <w:r w:rsidRPr="002D5CD5">
        <w:rPr>
          <w:rFonts w:ascii="Times New Roman" w:hAnsi="Times New Roman"/>
          <w:b/>
          <w:bCs/>
          <w:i/>
          <w:iCs/>
          <w:sz w:val="24"/>
          <w:szCs w:val="24"/>
        </w:rPr>
        <w:t>post sectio caesarea</w:t>
      </w:r>
      <w:r w:rsidRPr="002D5CD5">
        <w:rPr>
          <w:rFonts w:ascii="Times New Roman" w:hAnsi="Times New Roman"/>
          <w:b/>
          <w:bCs/>
          <w:sz w:val="24"/>
          <w:szCs w:val="24"/>
        </w:rPr>
        <w:t xml:space="preserve"> dengan anastesi spinal setelah pemberian </w:t>
      </w:r>
      <w:r w:rsidRPr="002D5CD5">
        <w:rPr>
          <w:rFonts w:ascii="Times New Roman" w:hAnsi="Times New Roman"/>
          <w:b/>
          <w:bCs/>
          <w:i/>
          <w:iCs/>
          <w:sz w:val="24"/>
          <w:szCs w:val="24"/>
        </w:rPr>
        <w:t>hot pack</w:t>
      </w:r>
      <w:r w:rsidRPr="002D5CD5">
        <w:rPr>
          <w:rFonts w:ascii="Times New Roman" w:hAnsi="Times New Roman"/>
          <w:b/>
          <w:bCs/>
          <w:sz w:val="24"/>
          <w:szCs w:val="24"/>
        </w:rPr>
        <w:t xml:space="preserve"> pada kelompok kontrol dan perlakuan.</w:t>
      </w:r>
      <w:r w:rsidRPr="002D5CD5">
        <w:rPr>
          <w:rFonts w:ascii="Times New Roman" w:hAnsi="Times New Roman"/>
          <w:b/>
          <w:sz w:val="24"/>
          <w:szCs w:val="24"/>
        </w:rPr>
        <w:t xml:space="preserve"> </w:t>
      </w:r>
    </w:p>
    <w:p w14:paraId="2E74B8FE" w14:textId="17CC65EF" w:rsidR="00527E10" w:rsidRPr="00B2520A" w:rsidRDefault="00527E10" w:rsidP="00527E10">
      <w:pPr>
        <w:tabs>
          <w:tab w:val="left" w:pos="1134"/>
        </w:tabs>
        <w:ind w:left="1134" w:hanging="1134"/>
        <w:jc w:val="both"/>
        <w:rPr>
          <w:rFonts w:ascii="Times New Roman" w:hAnsi="Times New Roman" w:cs="Times New Roman"/>
          <w:b/>
          <w:bCs/>
          <w:sz w:val="24"/>
          <w:szCs w:val="24"/>
        </w:rPr>
      </w:pPr>
      <w:r w:rsidRPr="00B2520A">
        <w:rPr>
          <w:rFonts w:ascii="Times New Roman" w:hAnsi="Times New Roman" w:cs="Times New Roman"/>
          <w:b/>
          <w:bCs/>
          <w:sz w:val="24"/>
          <w:szCs w:val="24"/>
        </w:rPr>
        <w:t xml:space="preserve">Tabel 4.5 </w:t>
      </w:r>
      <w:r w:rsidRPr="00B2520A">
        <w:rPr>
          <w:rFonts w:ascii="Times New Roman" w:hAnsi="Times New Roman" w:cs="Times New Roman"/>
          <w:b/>
          <w:bCs/>
          <w:sz w:val="24"/>
          <w:szCs w:val="24"/>
        </w:rPr>
        <w:tab/>
      </w:r>
      <w:r w:rsidRPr="00B2520A">
        <w:rPr>
          <w:rFonts w:ascii="Times New Roman" w:hAnsi="Times New Roman"/>
          <w:b/>
          <w:bCs/>
          <w:sz w:val="24"/>
          <w:szCs w:val="24"/>
        </w:rPr>
        <w:t xml:space="preserve">Identifikasi </w:t>
      </w:r>
      <w:r w:rsidRPr="00B2520A">
        <w:rPr>
          <w:rFonts w:ascii="Times New Roman" w:hAnsi="Times New Roman"/>
          <w:b/>
          <w:bCs/>
          <w:i/>
          <w:iCs/>
          <w:sz w:val="24"/>
          <w:szCs w:val="24"/>
        </w:rPr>
        <w:t>shivering</w:t>
      </w:r>
      <w:r w:rsidRPr="00B2520A">
        <w:rPr>
          <w:rFonts w:ascii="Times New Roman" w:hAnsi="Times New Roman"/>
          <w:b/>
          <w:bCs/>
          <w:sz w:val="24"/>
          <w:szCs w:val="24"/>
        </w:rPr>
        <w:t xml:space="preserve"> pada pasien </w:t>
      </w:r>
      <w:r w:rsidRPr="00B2520A">
        <w:rPr>
          <w:rFonts w:ascii="Times New Roman" w:hAnsi="Times New Roman"/>
          <w:b/>
          <w:bCs/>
          <w:i/>
          <w:iCs/>
          <w:sz w:val="24"/>
          <w:szCs w:val="24"/>
        </w:rPr>
        <w:t>post sectio caesarea</w:t>
      </w:r>
      <w:r w:rsidRPr="00B2520A">
        <w:rPr>
          <w:rFonts w:ascii="Times New Roman" w:hAnsi="Times New Roman"/>
          <w:b/>
          <w:bCs/>
          <w:sz w:val="24"/>
          <w:szCs w:val="24"/>
        </w:rPr>
        <w:t xml:space="preserve"> dengan anastesi spinal setelah pemberian </w:t>
      </w:r>
      <w:r w:rsidRPr="00B2520A">
        <w:rPr>
          <w:rFonts w:ascii="Times New Roman" w:hAnsi="Times New Roman"/>
          <w:b/>
          <w:bCs/>
          <w:i/>
          <w:iCs/>
          <w:sz w:val="24"/>
          <w:szCs w:val="24"/>
        </w:rPr>
        <w:t>hot pack</w:t>
      </w:r>
      <w:r w:rsidRPr="00B2520A">
        <w:rPr>
          <w:rFonts w:ascii="Times New Roman" w:hAnsi="Times New Roman"/>
          <w:b/>
          <w:bCs/>
          <w:sz w:val="24"/>
          <w:szCs w:val="24"/>
        </w:rPr>
        <w:t xml:space="preserve"> pada kelompok kontrol dan perlakuan</w:t>
      </w:r>
      <w:r w:rsidRPr="00B2520A">
        <w:rPr>
          <w:rFonts w:ascii="Times New Roman" w:hAnsi="Times New Roman" w:cs="Times New Roman"/>
          <w:b/>
          <w:bCs/>
          <w:sz w:val="24"/>
          <w:szCs w:val="24"/>
        </w:rPr>
        <w:t xml:space="preserve"> pada tanggal 6 - 31 Januari 2020.</w:t>
      </w:r>
    </w:p>
    <w:tbl>
      <w:tblPr>
        <w:tblW w:w="8205" w:type="dxa"/>
        <w:tblInd w:w="-20" w:type="dxa"/>
        <w:tblBorders>
          <w:top w:val="single" w:sz="8" w:space="0" w:color="000000"/>
          <w:bottom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843"/>
        <w:gridCol w:w="1009"/>
        <w:gridCol w:w="1259"/>
        <w:gridCol w:w="1276"/>
        <w:gridCol w:w="1134"/>
        <w:gridCol w:w="1684"/>
      </w:tblGrid>
      <w:tr w:rsidR="00527E10" w:rsidRPr="00621D5D" w14:paraId="1218AAFD" w14:textId="77777777" w:rsidTr="006E248E">
        <w:trPr>
          <w:cantSplit/>
        </w:trPr>
        <w:tc>
          <w:tcPr>
            <w:tcW w:w="1843" w:type="dxa"/>
            <w:tcBorders>
              <w:bottom w:val="single" w:sz="8" w:space="0" w:color="000000"/>
            </w:tcBorders>
            <w:shd w:val="clear" w:color="auto" w:fill="FFFFFF"/>
          </w:tcPr>
          <w:p w14:paraId="4EE9A1D1"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Variabel</w:t>
            </w:r>
          </w:p>
        </w:tc>
        <w:tc>
          <w:tcPr>
            <w:tcW w:w="1009" w:type="dxa"/>
            <w:tcBorders>
              <w:bottom w:val="single" w:sz="8" w:space="0" w:color="000000"/>
            </w:tcBorders>
            <w:shd w:val="clear" w:color="auto" w:fill="FFFFFF"/>
          </w:tcPr>
          <w:p w14:paraId="73F1BBF2"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N</w:t>
            </w:r>
          </w:p>
        </w:tc>
        <w:tc>
          <w:tcPr>
            <w:tcW w:w="1259" w:type="dxa"/>
            <w:tcBorders>
              <w:bottom w:val="single" w:sz="8" w:space="0" w:color="000000"/>
            </w:tcBorders>
            <w:shd w:val="clear" w:color="auto" w:fill="FFFFFF"/>
          </w:tcPr>
          <w:p w14:paraId="1BC417C5"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Minimum</w:t>
            </w:r>
          </w:p>
        </w:tc>
        <w:tc>
          <w:tcPr>
            <w:tcW w:w="1276" w:type="dxa"/>
            <w:tcBorders>
              <w:bottom w:val="single" w:sz="8" w:space="0" w:color="000000"/>
            </w:tcBorders>
            <w:shd w:val="clear" w:color="auto" w:fill="FFFFFF"/>
          </w:tcPr>
          <w:p w14:paraId="4CD0A6EC"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Maximum</w:t>
            </w:r>
          </w:p>
        </w:tc>
        <w:tc>
          <w:tcPr>
            <w:tcW w:w="1134" w:type="dxa"/>
            <w:tcBorders>
              <w:bottom w:val="single" w:sz="8" w:space="0" w:color="000000"/>
            </w:tcBorders>
            <w:shd w:val="clear" w:color="auto" w:fill="FFFFFF"/>
          </w:tcPr>
          <w:p w14:paraId="7BA09B13"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Mean</w:t>
            </w:r>
          </w:p>
        </w:tc>
        <w:tc>
          <w:tcPr>
            <w:tcW w:w="1684" w:type="dxa"/>
            <w:tcBorders>
              <w:bottom w:val="single" w:sz="8" w:space="0" w:color="000000"/>
            </w:tcBorders>
            <w:shd w:val="clear" w:color="auto" w:fill="FFFFFF"/>
          </w:tcPr>
          <w:p w14:paraId="5B6A24F5"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Std. Deviation</w:t>
            </w:r>
          </w:p>
        </w:tc>
      </w:tr>
      <w:tr w:rsidR="00527E10" w:rsidRPr="00621D5D" w14:paraId="6E2028B5" w14:textId="77777777" w:rsidTr="006E248E">
        <w:trPr>
          <w:cantSplit/>
        </w:trPr>
        <w:tc>
          <w:tcPr>
            <w:tcW w:w="1843" w:type="dxa"/>
            <w:tcBorders>
              <w:bottom w:val="nil"/>
            </w:tcBorders>
            <w:shd w:val="clear" w:color="auto" w:fill="FFFFFF"/>
            <w:vAlign w:val="center"/>
          </w:tcPr>
          <w:p w14:paraId="57647989" w14:textId="77777777" w:rsidR="00527E10" w:rsidRPr="00621D5D" w:rsidRDefault="00527E10" w:rsidP="006E248E">
            <w:pPr>
              <w:autoSpaceDE w:val="0"/>
              <w:autoSpaceDN w:val="0"/>
              <w:adjustRightInd w:val="0"/>
              <w:ind w:left="1134" w:hanging="1134"/>
              <w:rPr>
                <w:rFonts w:ascii="Times New Roman" w:eastAsiaTheme="minorHAnsi" w:hAnsi="Times New Roman" w:cs="Times New Roman"/>
                <w:color w:val="000000"/>
                <w:sz w:val="24"/>
                <w:szCs w:val="24"/>
              </w:rPr>
            </w:pPr>
            <w:r w:rsidRPr="00B2520A">
              <w:rPr>
                <w:rFonts w:ascii="Times New Roman" w:eastAsiaTheme="minorHAnsi" w:hAnsi="Times New Roman" w:cs="Times New Roman"/>
                <w:i/>
                <w:iCs/>
                <w:color w:val="000000"/>
                <w:sz w:val="24"/>
                <w:szCs w:val="24"/>
              </w:rPr>
              <w:t>Post</w:t>
            </w:r>
            <w:r w:rsidRPr="00621D5D">
              <w:rPr>
                <w:rFonts w:ascii="Times New Roman" w:eastAsiaTheme="minorHAnsi" w:hAnsi="Times New Roman" w:cs="Times New Roman"/>
                <w:color w:val="000000"/>
                <w:sz w:val="24"/>
                <w:szCs w:val="24"/>
              </w:rPr>
              <w:t xml:space="preserve"> Kontrol</w:t>
            </w:r>
          </w:p>
        </w:tc>
        <w:tc>
          <w:tcPr>
            <w:tcW w:w="1009" w:type="dxa"/>
            <w:tcBorders>
              <w:bottom w:val="nil"/>
            </w:tcBorders>
            <w:shd w:val="clear" w:color="auto" w:fill="FFFFFF"/>
            <w:vAlign w:val="center"/>
          </w:tcPr>
          <w:p w14:paraId="44975D81"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16</w:t>
            </w:r>
          </w:p>
        </w:tc>
        <w:tc>
          <w:tcPr>
            <w:tcW w:w="1259" w:type="dxa"/>
            <w:tcBorders>
              <w:bottom w:val="nil"/>
            </w:tcBorders>
            <w:shd w:val="clear" w:color="auto" w:fill="FFFFFF"/>
            <w:vAlign w:val="center"/>
          </w:tcPr>
          <w:p w14:paraId="7DEAE471"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1</w:t>
            </w:r>
          </w:p>
        </w:tc>
        <w:tc>
          <w:tcPr>
            <w:tcW w:w="1276" w:type="dxa"/>
            <w:tcBorders>
              <w:bottom w:val="nil"/>
            </w:tcBorders>
            <w:shd w:val="clear" w:color="auto" w:fill="FFFFFF"/>
            <w:vAlign w:val="center"/>
          </w:tcPr>
          <w:p w14:paraId="374AC74D"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2</w:t>
            </w:r>
          </w:p>
        </w:tc>
        <w:tc>
          <w:tcPr>
            <w:tcW w:w="1134" w:type="dxa"/>
            <w:tcBorders>
              <w:bottom w:val="nil"/>
            </w:tcBorders>
            <w:shd w:val="clear" w:color="auto" w:fill="FFFFFF"/>
            <w:vAlign w:val="center"/>
          </w:tcPr>
          <w:p w14:paraId="4ACC9F60"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1</w:t>
            </w:r>
            <w:r w:rsidRPr="00621D5D">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25</w:t>
            </w:r>
          </w:p>
        </w:tc>
        <w:tc>
          <w:tcPr>
            <w:tcW w:w="1684" w:type="dxa"/>
            <w:tcBorders>
              <w:bottom w:val="nil"/>
            </w:tcBorders>
            <w:shd w:val="clear" w:color="auto" w:fill="FFFFFF"/>
            <w:vAlign w:val="center"/>
          </w:tcPr>
          <w:p w14:paraId="270B0DE1"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.4</w:t>
            </w:r>
            <w:r>
              <w:rPr>
                <w:rFonts w:ascii="Times New Roman" w:eastAsiaTheme="minorHAnsi" w:hAnsi="Times New Roman" w:cs="Times New Roman"/>
                <w:color w:val="000000"/>
                <w:sz w:val="24"/>
                <w:szCs w:val="24"/>
              </w:rPr>
              <w:t>4</w:t>
            </w:r>
            <w:r w:rsidRPr="00621D5D">
              <w:rPr>
                <w:rFonts w:ascii="Times New Roman" w:eastAsiaTheme="minorHAnsi" w:hAnsi="Times New Roman" w:cs="Times New Roman"/>
                <w:color w:val="000000"/>
                <w:sz w:val="24"/>
                <w:szCs w:val="24"/>
              </w:rPr>
              <w:t>9</w:t>
            </w:r>
          </w:p>
        </w:tc>
      </w:tr>
      <w:tr w:rsidR="00527E10" w:rsidRPr="00621D5D" w14:paraId="6751CC98" w14:textId="77777777" w:rsidTr="006E248E">
        <w:trPr>
          <w:cantSplit/>
        </w:trPr>
        <w:tc>
          <w:tcPr>
            <w:tcW w:w="1843" w:type="dxa"/>
            <w:tcBorders>
              <w:top w:val="nil"/>
              <w:bottom w:val="single" w:sz="8" w:space="0" w:color="auto"/>
            </w:tcBorders>
            <w:shd w:val="clear" w:color="auto" w:fill="FFFFFF"/>
            <w:vAlign w:val="center"/>
          </w:tcPr>
          <w:p w14:paraId="62C69BE4" w14:textId="77777777" w:rsidR="00527E10" w:rsidRPr="00621D5D" w:rsidRDefault="00527E10" w:rsidP="006E248E">
            <w:pPr>
              <w:autoSpaceDE w:val="0"/>
              <w:autoSpaceDN w:val="0"/>
              <w:adjustRightInd w:val="0"/>
              <w:ind w:left="1134" w:hanging="1134"/>
              <w:rPr>
                <w:rFonts w:ascii="Times New Roman" w:eastAsiaTheme="minorHAnsi" w:hAnsi="Times New Roman" w:cs="Times New Roman"/>
                <w:color w:val="000000"/>
                <w:sz w:val="24"/>
                <w:szCs w:val="24"/>
              </w:rPr>
            </w:pPr>
            <w:r w:rsidRPr="00B2520A">
              <w:rPr>
                <w:rFonts w:ascii="Times New Roman" w:eastAsiaTheme="minorHAnsi" w:hAnsi="Times New Roman" w:cs="Times New Roman"/>
                <w:i/>
                <w:iCs/>
                <w:color w:val="000000"/>
                <w:sz w:val="24"/>
                <w:szCs w:val="24"/>
              </w:rPr>
              <w:t>Post</w:t>
            </w:r>
            <w:r w:rsidRPr="00621D5D">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Perlakuan</w:t>
            </w:r>
          </w:p>
        </w:tc>
        <w:tc>
          <w:tcPr>
            <w:tcW w:w="1009" w:type="dxa"/>
            <w:tcBorders>
              <w:top w:val="nil"/>
              <w:bottom w:val="single" w:sz="8" w:space="0" w:color="auto"/>
            </w:tcBorders>
            <w:shd w:val="clear" w:color="auto" w:fill="FFFFFF"/>
            <w:vAlign w:val="center"/>
          </w:tcPr>
          <w:p w14:paraId="785768A5"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16</w:t>
            </w:r>
          </w:p>
        </w:tc>
        <w:tc>
          <w:tcPr>
            <w:tcW w:w="1259" w:type="dxa"/>
            <w:tcBorders>
              <w:top w:val="nil"/>
              <w:bottom w:val="single" w:sz="8" w:space="0" w:color="auto"/>
            </w:tcBorders>
            <w:shd w:val="clear" w:color="auto" w:fill="FFFFFF"/>
            <w:vAlign w:val="center"/>
          </w:tcPr>
          <w:p w14:paraId="4C567495"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0</w:t>
            </w:r>
          </w:p>
        </w:tc>
        <w:tc>
          <w:tcPr>
            <w:tcW w:w="1276" w:type="dxa"/>
            <w:tcBorders>
              <w:top w:val="nil"/>
              <w:bottom w:val="single" w:sz="8" w:space="0" w:color="auto"/>
            </w:tcBorders>
            <w:shd w:val="clear" w:color="auto" w:fill="FFFFFF"/>
            <w:vAlign w:val="center"/>
          </w:tcPr>
          <w:p w14:paraId="2BC34EAC"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1</w:t>
            </w:r>
          </w:p>
        </w:tc>
        <w:tc>
          <w:tcPr>
            <w:tcW w:w="1134" w:type="dxa"/>
            <w:tcBorders>
              <w:top w:val="nil"/>
              <w:bottom w:val="single" w:sz="8" w:space="0" w:color="auto"/>
            </w:tcBorders>
            <w:shd w:val="clear" w:color="auto" w:fill="FFFFFF"/>
            <w:vAlign w:val="center"/>
          </w:tcPr>
          <w:p w14:paraId="7EADEE74"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0</w:t>
            </w:r>
            <w:r w:rsidRPr="00621D5D">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31</w:t>
            </w:r>
          </w:p>
        </w:tc>
        <w:tc>
          <w:tcPr>
            <w:tcW w:w="1684" w:type="dxa"/>
            <w:tcBorders>
              <w:top w:val="nil"/>
              <w:bottom w:val="single" w:sz="8" w:space="0" w:color="auto"/>
            </w:tcBorders>
            <w:shd w:val="clear" w:color="auto" w:fill="FFFFFF"/>
            <w:vAlign w:val="center"/>
          </w:tcPr>
          <w:p w14:paraId="71A1CD67"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sidRPr="00621D5D">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479</w:t>
            </w:r>
          </w:p>
        </w:tc>
      </w:tr>
      <w:tr w:rsidR="00527E10" w:rsidRPr="00621D5D" w14:paraId="366BC291" w14:textId="77777777" w:rsidTr="006E248E">
        <w:trPr>
          <w:cantSplit/>
        </w:trPr>
        <w:tc>
          <w:tcPr>
            <w:tcW w:w="1843" w:type="dxa"/>
            <w:tcBorders>
              <w:top w:val="single" w:sz="8" w:space="0" w:color="auto"/>
            </w:tcBorders>
            <w:shd w:val="clear" w:color="auto" w:fill="FFFFFF"/>
            <w:vAlign w:val="center"/>
          </w:tcPr>
          <w:p w14:paraId="4822DDE0" w14:textId="77777777" w:rsidR="00527E10" w:rsidRPr="00621D5D" w:rsidRDefault="00527E10" w:rsidP="006E248E">
            <w:pPr>
              <w:autoSpaceDE w:val="0"/>
              <w:autoSpaceDN w:val="0"/>
              <w:adjustRightInd w:val="0"/>
              <w:ind w:left="1134" w:hanging="1134"/>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Jumlah</w:t>
            </w:r>
          </w:p>
        </w:tc>
        <w:tc>
          <w:tcPr>
            <w:tcW w:w="1009" w:type="dxa"/>
            <w:tcBorders>
              <w:top w:val="single" w:sz="8" w:space="0" w:color="auto"/>
            </w:tcBorders>
            <w:shd w:val="clear" w:color="auto" w:fill="FFFFFF"/>
            <w:vAlign w:val="center"/>
          </w:tcPr>
          <w:p w14:paraId="7CA6C179"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32</w:t>
            </w:r>
          </w:p>
        </w:tc>
        <w:tc>
          <w:tcPr>
            <w:tcW w:w="1259" w:type="dxa"/>
            <w:tcBorders>
              <w:top w:val="single" w:sz="8" w:space="0" w:color="auto"/>
            </w:tcBorders>
            <w:shd w:val="clear" w:color="auto" w:fill="FFFFFF"/>
          </w:tcPr>
          <w:p w14:paraId="24593CC3"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sz w:val="24"/>
                <w:szCs w:val="24"/>
              </w:rPr>
            </w:pPr>
          </w:p>
        </w:tc>
        <w:tc>
          <w:tcPr>
            <w:tcW w:w="1276" w:type="dxa"/>
            <w:tcBorders>
              <w:top w:val="single" w:sz="8" w:space="0" w:color="auto"/>
            </w:tcBorders>
            <w:shd w:val="clear" w:color="auto" w:fill="FFFFFF"/>
          </w:tcPr>
          <w:p w14:paraId="0E7CDDC8"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sz w:val="24"/>
                <w:szCs w:val="24"/>
              </w:rPr>
            </w:pPr>
          </w:p>
        </w:tc>
        <w:tc>
          <w:tcPr>
            <w:tcW w:w="1134" w:type="dxa"/>
            <w:tcBorders>
              <w:top w:val="single" w:sz="8" w:space="0" w:color="auto"/>
            </w:tcBorders>
            <w:shd w:val="clear" w:color="auto" w:fill="FFFFFF"/>
          </w:tcPr>
          <w:p w14:paraId="67550C6F"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sz w:val="24"/>
                <w:szCs w:val="24"/>
              </w:rPr>
            </w:pPr>
          </w:p>
        </w:tc>
        <w:tc>
          <w:tcPr>
            <w:tcW w:w="1684" w:type="dxa"/>
            <w:tcBorders>
              <w:top w:val="single" w:sz="8" w:space="0" w:color="auto"/>
            </w:tcBorders>
            <w:shd w:val="clear" w:color="auto" w:fill="FFFFFF"/>
          </w:tcPr>
          <w:p w14:paraId="44CAE2CE" w14:textId="77777777" w:rsidR="00527E10" w:rsidRPr="00621D5D" w:rsidRDefault="00527E10" w:rsidP="006E248E">
            <w:pPr>
              <w:autoSpaceDE w:val="0"/>
              <w:autoSpaceDN w:val="0"/>
              <w:adjustRightInd w:val="0"/>
              <w:ind w:left="1134" w:hanging="1134"/>
              <w:jc w:val="center"/>
              <w:rPr>
                <w:rFonts w:ascii="Times New Roman" w:eastAsiaTheme="minorHAnsi" w:hAnsi="Times New Roman" w:cs="Times New Roman"/>
                <w:sz w:val="24"/>
                <w:szCs w:val="24"/>
              </w:rPr>
            </w:pPr>
          </w:p>
        </w:tc>
      </w:tr>
    </w:tbl>
    <w:p w14:paraId="5F140453" w14:textId="77777777" w:rsidR="00527E10" w:rsidRDefault="00527E10" w:rsidP="00527E10">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Berdasasarkan t</w:t>
      </w:r>
      <w:r w:rsidRPr="00727910">
        <w:rPr>
          <w:rFonts w:ascii="Times New Roman" w:hAnsi="Times New Roman" w:cs="Times New Roman"/>
          <w:sz w:val="24"/>
          <w:szCs w:val="24"/>
        </w:rPr>
        <w:t xml:space="preserve">abel </w:t>
      </w:r>
      <w:r>
        <w:rPr>
          <w:rFonts w:ascii="Times New Roman" w:hAnsi="Times New Roman" w:cs="Times New Roman"/>
          <w:sz w:val="24"/>
          <w:szCs w:val="24"/>
        </w:rPr>
        <w:t xml:space="preserve">di atas, untuk kelompok kontrol didapatkan hasil bahwa nilai minimum </w:t>
      </w:r>
      <w:r w:rsidRPr="00C22C32">
        <w:rPr>
          <w:rFonts w:ascii="Times New Roman" w:hAnsi="Times New Roman" w:cs="Times New Roman"/>
          <w:i/>
          <w:iCs/>
          <w:sz w:val="24"/>
          <w:szCs w:val="24"/>
        </w:rPr>
        <w:t>shivering</w:t>
      </w:r>
      <w:r>
        <w:rPr>
          <w:rFonts w:ascii="Times New Roman" w:hAnsi="Times New Roman" w:cs="Times New Roman"/>
          <w:sz w:val="24"/>
          <w:szCs w:val="24"/>
        </w:rPr>
        <w:t xml:space="preserve"> skala 1 dan maksimum skala 0 dengan nilai mean 1,25. Untuk </w:t>
      </w:r>
      <w:r>
        <w:rPr>
          <w:rFonts w:ascii="Times New Roman" w:hAnsi="Times New Roman" w:cs="Times New Roman"/>
          <w:sz w:val="24"/>
          <w:szCs w:val="24"/>
        </w:rPr>
        <w:lastRenderedPageBreak/>
        <w:t xml:space="preserve">kelompok perlakuan nilai minimum </w:t>
      </w:r>
      <w:r w:rsidRPr="00C22C32">
        <w:rPr>
          <w:rFonts w:ascii="Times New Roman" w:hAnsi="Times New Roman" w:cs="Times New Roman"/>
          <w:i/>
          <w:iCs/>
          <w:sz w:val="24"/>
          <w:szCs w:val="24"/>
        </w:rPr>
        <w:t>shivering</w:t>
      </w:r>
      <w:r>
        <w:rPr>
          <w:rFonts w:ascii="Times New Roman" w:hAnsi="Times New Roman" w:cs="Times New Roman"/>
          <w:sz w:val="24"/>
          <w:szCs w:val="24"/>
        </w:rPr>
        <w:t xml:space="preserve"> skala 0 dan maksimum skala 1 dengan mean 0,31.</w:t>
      </w:r>
    </w:p>
    <w:p w14:paraId="1DF6C137" w14:textId="13E9264A" w:rsidR="00527E10" w:rsidRDefault="00527E10" w:rsidP="00837C04">
      <w:pPr>
        <w:pStyle w:val="ListParagraph"/>
        <w:numPr>
          <w:ilvl w:val="0"/>
          <w:numId w:val="85"/>
        </w:numPr>
        <w:tabs>
          <w:tab w:val="left" w:pos="567"/>
        </w:tabs>
        <w:spacing w:line="480" w:lineRule="auto"/>
        <w:ind w:left="567" w:hanging="567"/>
        <w:contextualSpacing w:val="0"/>
        <w:jc w:val="both"/>
        <w:rPr>
          <w:rFonts w:ascii="Times New Roman" w:hAnsi="Times New Roman"/>
          <w:b/>
          <w:bCs/>
          <w:sz w:val="24"/>
          <w:szCs w:val="24"/>
        </w:rPr>
      </w:pPr>
      <w:r>
        <w:rPr>
          <w:rFonts w:ascii="Times New Roman" w:hAnsi="Times New Roman"/>
          <w:b/>
          <w:bCs/>
          <w:sz w:val="24"/>
          <w:szCs w:val="24"/>
        </w:rPr>
        <w:t xml:space="preserve">Analisa pengaruh pemberian </w:t>
      </w:r>
      <w:r w:rsidRPr="00AB0908">
        <w:rPr>
          <w:rFonts w:ascii="Times New Roman" w:hAnsi="Times New Roman"/>
          <w:b/>
          <w:bCs/>
          <w:i/>
          <w:iCs/>
          <w:sz w:val="24"/>
          <w:szCs w:val="24"/>
        </w:rPr>
        <w:t>hot pack</w:t>
      </w:r>
      <w:r>
        <w:rPr>
          <w:rFonts w:ascii="Times New Roman" w:hAnsi="Times New Roman"/>
          <w:b/>
          <w:bCs/>
          <w:sz w:val="24"/>
          <w:szCs w:val="24"/>
        </w:rPr>
        <w:t xml:space="preserve"> terhadap</w:t>
      </w:r>
      <w:r w:rsidR="00AF561C">
        <w:rPr>
          <w:rFonts w:ascii="Times New Roman" w:hAnsi="Times New Roman"/>
          <w:b/>
          <w:bCs/>
          <w:sz w:val="24"/>
          <w:szCs w:val="24"/>
        </w:rPr>
        <w:t xml:space="preserve"> </w:t>
      </w:r>
      <w:r w:rsidRPr="00AB0908">
        <w:rPr>
          <w:rFonts w:ascii="Times New Roman" w:hAnsi="Times New Roman"/>
          <w:b/>
          <w:bCs/>
          <w:i/>
          <w:iCs/>
          <w:sz w:val="24"/>
          <w:szCs w:val="24"/>
        </w:rPr>
        <w:t>shivering</w:t>
      </w:r>
      <w:r>
        <w:rPr>
          <w:rFonts w:ascii="Times New Roman" w:hAnsi="Times New Roman"/>
          <w:b/>
          <w:bCs/>
          <w:sz w:val="24"/>
          <w:szCs w:val="24"/>
        </w:rPr>
        <w:t xml:space="preserve"> pada pasien </w:t>
      </w:r>
      <w:r w:rsidRPr="00AB0908">
        <w:rPr>
          <w:rFonts w:ascii="Times New Roman" w:hAnsi="Times New Roman"/>
          <w:b/>
          <w:bCs/>
          <w:i/>
          <w:iCs/>
          <w:sz w:val="24"/>
          <w:szCs w:val="24"/>
        </w:rPr>
        <w:t>post sectio caesarea</w:t>
      </w:r>
      <w:r>
        <w:rPr>
          <w:rFonts w:ascii="Times New Roman" w:hAnsi="Times New Roman"/>
          <w:b/>
          <w:bCs/>
          <w:sz w:val="24"/>
          <w:szCs w:val="24"/>
        </w:rPr>
        <w:t xml:space="preserve"> dengan anastesi spinal.</w:t>
      </w:r>
    </w:p>
    <w:p w14:paraId="1E5F2563" w14:textId="77B86C42" w:rsidR="00527E10" w:rsidRPr="00B2520A" w:rsidRDefault="00527E10" w:rsidP="00527E10">
      <w:pPr>
        <w:tabs>
          <w:tab w:val="left" w:pos="1134"/>
        </w:tabs>
        <w:ind w:left="1134" w:hanging="1134"/>
        <w:jc w:val="both"/>
        <w:rPr>
          <w:rFonts w:ascii="Times New Roman" w:hAnsi="Times New Roman" w:cs="Times New Roman"/>
          <w:b/>
          <w:bCs/>
          <w:sz w:val="24"/>
          <w:szCs w:val="24"/>
        </w:rPr>
      </w:pPr>
      <w:r w:rsidRPr="00B2520A">
        <w:rPr>
          <w:rFonts w:ascii="Times New Roman" w:hAnsi="Times New Roman" w:cs="Times New Roman"/>
          <w:b/>
          <w:bCs/>
          <w:sz w:val="24"/>
          <w:szCs w:val="24"/>
        </w:rPr>
        <w:t xml:space="preserve">Tabel 4.6 </w:t>
      </w:r>
      <w:r w:rsidRPr="00B2520A">
        <w:rPr>
          <w:rFonts w:ascii="Times New Roman" w:hAnsi="Times New Roman" w:cs="Times New Roman"/>
          <w:b/>
          <w:bCs/>
          <w:sz w:val="24"/>
          <w:szCs w:val="24"/>
        </w:rPr>
        <w:tab/>
      </w:r>
      <w:r w:rsidRPr="00B2520A">
        <w:rPr>
          <w:rFonts w:ascii="Times New Roman" w:hAnsi="Times New Roman"/>
          <w:b/>
          <w:bCs/>
          <w:sz w:val="24"/>
          <w:szCs w:val="24"/>
        </w:rPr>
        <w:t xml:space="preserve">Analisa pengaruh pemberian </w:t>
      </w:r>
      <w:r w:rsidRPr="00B2520A">
        <w:rPr>
          <w:rFonts w:ascii="Times New Roman" w:hAnsi="Times New Roman"/>
          <w:b/>
          <w:bCs/>
          <w:i/>
          <w:iCs/>
          <w:sz w:val="24"/>
          <w:szCs w:val="24"/>
        </w:rPr>
        <w:t>hot pack</w:t>
      </w:r>
      <w:r w:rsidRPr="00B2520A">
        <w:rPr>
          <w:rFonts w:ascii="Times New Roman" w:hAnsi="Times New Roman" w:cs="Times New Roman"/>
          <w:b/>
          <w:bCs/>
          <w:sz w:val="24"/>
          <w:szCs w:val="24"/>
        </w:rPr>
        <w:t xml:space="preserve"> </w:t>
      </w:r>
      <w:r w:rsidRPr="00B2520A">
        <w:rPr>
          <w:rFonts w:ascii="Times New Roman" w:hAnsi="Times New Roman"/>
          <w:b/>
          <w:bCs/>
          <w:sz w:val="24"/>
          <w:szCs w:val="24"/>
        </w:rPr>
        <w:t>terhadap</w:t>
      </w:r>
      <w:r w:rsidR="00AF561C">
        <w:rPr>
          <w:rFonts w:ascii="Times New Roman" w:hAnsi="Times New Roman"/>
          <w:b/>
          <w:bCs/>
          <w:sz w:val="24"/>
          <w:szCs w:val="24"/>
        </w:rPr>
        <w:t xml:space="preserve"> </w:t>
      </w:r>
      <w:r w:rsidRPr="00B2520A">
        <w:rPr>
          <w:rFonts w:ascii="Times New Roman" w:hAnsi="Times New Roman"/>
          <w:b/>
          <w:bCs/>
          <w:i/>
          <w:iCs/>
          <w:sz w:val="24"/>
          <w:szCs w:val="24"/>
        </w:rPr>
        <w:t>shivering</w:t>
      </w:r>
      <w:r w:rsidRPr="00B2520A">
        <w:rPr>
          <w:rFonts w:ascii="Times New Roman" w:hAnsi="Times New Roman"/>
          <w:b/>
          <w:bCs/>
          <w:sz w:val="24"/>
          <w:szCs w:val="24"/>
        </w:rPr>
        <w:t xml:space="preserve"> pada pasien </w:t>
      </w:r>
      <w:r w:rsidRPr="00B2520A">
        <w:rPr>
          <w:rFonts w:ascii="Times New Roman" w:hAnsi="Times New Roman"/>
          <w:b/>
          <w:bCs/>
          <w:i/>
          <w:iCs/>
          <w:sz w:val="24"/>
          <w:szCs w:val="24"/>
        </w:rPr>
        <w:t>post sectio caesarea</w:t>
      </w:r>
      <w:r w:rsidRPr="00B2520A">
        <w:rPr>
          <w:rFonts w:ascii="Times New Roman" w:hAnsi="Times New Roman"/>
          <w:b/>
          <w:bCs/>
          <w:sz w:val="24"/>
          <w:szCs w:val="24"/>
        </w:rPr>
        <w:t xml:space="preserve"> dengan anastesi spinal</w:t>
      </w:r>
      <w:r w:rsidRPr="00B2520A">
        <w:rPr>
          <w:rFonts w:ascii="Times New Roman" w:hAnsi="Times New Roman" w:cs="Times New Roman"/>
          <w:b/>
          <w:bCs/>
          <w:sz w:val="24"/>
          <w:szCs w:val="24"/>
        </w:rPr>
        <w:t xml:space="preserve"> pada tanggal 6 - 31 Januari 2020.</w:t>
      </w:r>
    </w:p>
    <w:tbl>
      <w:tblPr>
        <w:tblW w:w="0" w:type="auto"/>
        <w:jc w:val="center"/>
        <w:tblLook w:val="04A0" w:firstRow="1" w:lastRow="0" w:firstColumn="1" w:lastColumn="0" w:noHBand="0" w:noVBand="1"/>
      </w:tblPr>
      <w:tblGrid>
        <w:gridCol w:w="2977"/>
        <w:gridCol w:w="2835"/>
        <w:gridCol w:w="2410"/>
      </w:tblGrid>
      <w:tr w:rsidR="00527E10" w:rsidRPr="0063645A" w14:paraId="18219E22" w14:textId="77777777" w:rsidTr="006E248E">
        <w:trPr>
          <w:jc w:val="center"/>
        </w:trPr>
        <w:tc>
          <w:tcPr>
            <w:tcW w:w="2977" w:type="dxa"/>
            <w:tcBorders>
              <w:top w:val="single" w:sz="4" w:space="0" w:color="auto"/>
              <w:bottom w:val="single" w:sz="4" w:space="0" w:color="auto"/>
            </w:tcBorders>
            <w:shd w:val="clear" w:color="auto" w:fill="auto"/>
          </w:tcPr>
          <w:p w14:paraId="432A089A" w14:textId="77777777" w:rsidR="00527E10" w:rsidRPr="0063645A" w:rsidRDefault="00527E10" w:rsidP="006E248E">
            <w:pPr>
              <w:ind w:left="1134" w:hanging="1134"/>
              <w:jc w:val="center"/>
              <w:rPr>
                <w:rFonts w:ascii="Times New Roman" w:hAnsi="Times New Roman"/>
                <w:sz w:val="24"/>
                <w:szCs w:val="24"/>
              </w:rPr>
            </w:pPr>
            <w:r w:rsidRPr="0063645A">
              <w:rPr>
                <w:rFonts w:ascii="Times New Roman" w:hAnsi="Times New Roman"/>
                <w:sz w:val="24"/>
                <w:szCs w:val="24"/>
              </w:rPr>
              <w:t xml:space="preserve">Variabel </w:t>
            </w:r>
          </w:p>
        </w:tc>
        <w:tc>
          <w:tcPr>
            <w:tcW w:w="2835" w:type="dxa"/>
            <w:tcBorders>
              <w:top w:val="single" w:sz="4" w:space="0" w:color="auto"/>
              <w:bottom w:val="single" w:sz="4" w:space="0" w:color="auto"/>
            </w:tcBorders>
            <w:shd w:val="clear" w:color="auto" w:fill="auto"/>
          </w:tcPr>
          <w:p w14:paraId="3E98DA48" w14:textId="77777777" w:rsidR="00527E10" w:rsidRPr="0063645A" w:rsidRDefault="00527E10" w:rsidP="006E248E">
            <w:pPr>
              <w:ind w:left="1134" w:hanging="1134"/>
              <w:jc w:val="center"/>
              <w:rPr>
                <w:rFonts w:ascii="Times New Roman" w:hAnsi="Times New Roman"/>
                <w:sz w:val="24"/>
                <w:szCs w:val="24"/>
              </w:rPr>
            </w:pPr>
            <w:r w:rsidRPr="0063645A">
              <w:rPr>
                <w:rFonts w:ascii="Times New Roman" w:hAnsi="Times New Roman"/>
                <w:sz w:val="24"/>
                <w:szCs w:val="24"/>
              </w:rPr>
              <w:t>Mean</w:t>
            </w:r>
          </w:p>
        </w:tc>
        <w:tc>
          <w:tcPr>
            <w:tcW w:w="2410" w:type="dxa"/>
            <w:tcBorders>
              <w:top w:val="single" w:sz="4" w:space="0" w:color="auto"/>
              <w:bottom w:val="single" w:sz="4" w:space="0" w:color="auto"/>
            </w:tcBorders>
            <w:shd w:val="clear" w:color="auto" w:fill="auto"/>
          </w:tcPr>
          <w:p w14:paraId="08FAC9EF" w14:textId="77777777" w:rsidR="00527E10" w:rsidRPr="0063645A" w:rsidRDefault="00527E10" w:rsidP="006E248E">
            <w:pPr>
              <w:ind w:left="1134" w:hanging="1134"/>
              <w:jc w:val="center"/>
              <w:rPr>
                <w:rFonts w:ascii="Times New Roman" w:hAnsi="Times New Roman"/>
                <w:i/>
                <w:sz w:val="24"/>
                <w:szCs w:val="24"/>
              </w:rPr>
            </w:pPr>
            <w:r w:rsidRPr="0063645A">
              <w:rPr>
                <w:rFonts w:ascii="Times New Roman" w:hAnsi="Times New Roman"/>
                <w:i/>
                <w:sz w:val="24"/>
                <w:szCs w:val="24"/>
              </w:rPr>
              <w:t>Mann Whitney</w:t>
            </w:r>
          </w:p>
        </w:tc>
      </w:tr>
      <w:tr w:rsidR="00527E10" w:rsidRPr="0063645A" w14:paraId="539F4548" w14:textId="77777777" w:rsidTr="006E248E">
        <w:trPr>
          <w:jc w:val="center"/>
        </w:trPr>
        <w:tc>
          <w:tcPr>
            <w:tcW w:w="2977" w:type="dxa"/>
            <w:shd w:val="clear" w:color="auto" w:fill="auto"/>
          </w:tcPr>
          <w:p w14:paraId="5CBC3CB1" w14:textId="77777777" w:rsidR="00527E10" w:rsidRPr="0063645A" w:rsidRDefault="00527E10" w:rsidP="006E248E">
            <w:pPr>
              <w:ind w:left="1134" w:hanging="1134"/>
              <w:rPr>
                <w:rFonts w:ascii="Times New Roman" w:hAnsi="Times New Roman"/>
                <w:sz w:val="24"/>
                <w:szCs w:val="24"/>
              </w:rPr>
            </w:pPr>
            <w:r w:rsidRPr="0063645A">
              <w:rPr>
                <w:rFonts w:ascii="Times New Roman" w:hAnsi="Times New Roman"/>
                <w:sz w:val="24"/>
                <w:szCs w:val="24"/>
              </w:rPr>
              <w:t xml:space="preserve">Kelompok </w:t>
            </w:r>
            <w:r>
              <w:rPr>
                <w:rFonts w:ascii="Times New Roman" w:hAnsi="Times New Roman"/>
                <w:sz w:val="24"/>
                <w:szCs w:val="24"/>
              </w:rPr>
              <w:t>Kontrol</w:t>
            </w:r>
          </w:p>
        </w:tc>
        <w:tc>
          <w:tcPr>
            <w:tcW w:w="2835" w:type="dxa"/>
            <w:tcBorders>
              <w:top w:val="single" w:sz="4" w:space="0" w:color="auto"/>
            </w:tcBorders>
            <w:shd w:val="clear" w:color="auto" w:fill="auto"/>
            <w:vAlign w:val="center"/>
          </w:tcPr>
          <w:p w14:paraId="3C7130F0" w14:textId="77777777" w:rsidR="00527E10" w:rsidRPr="0063645A" w:rsidRDefault="00527E10" w:rsidP="006E248E">
            <w:pPr>
              <w:autoSpaceDE w:val="0"/>
              <w:autoSpaceDN w:val="0"/>
              <w:adjustRightInd w:val="0"/>
              <w:ind w:left="1134" w:hanging="1134"/>
              <w:jc w:val="center"/>
              <w:rPr>
                <w:rFonts w:ascii="Times New Roman" w:hAnsi="Times New Roman"/>
                <w:color w:val="000000"/>
                <w:sz w:val="24"/>
                <w:szCs w:val="24"/>
              </w:rPr>
            </w:pPr>
            <w:r>
              <w:rPr>
                <w:rFonts w:ascii="Times New Roman" w:hAnsi="Times New Roman"/>
                <w:color w:val="000000"/>
                <w:sz w:val="24"/>
                <w:szCs w:val="24"/>
              </w:rPr>
              <w:t>1.25</w:t>
            </w:r>
          </w:p>
        </w:tc>
        <w:tc>
          <w:tcPr>
            <w:tcW w:w="2410" w:type="dxa"/>
            <w:vMerge w:val="restart"/>
            <w:tcBorders>
              <w:top w:val="single" w:sz="4" w:space="0" w:color="auto"/>
              <w:bottom w:val="single" w:sz="8" w:space="0" w:color="000000"/>
            </w:tcBorders>
            <w:shd w:val="clear" w:color="auto" w:fill="auto"/>
          </w:tcPr>
          <w:p w14:paraId="5D6F2A79" w14:textId="77777777" w:rsidR="00527E10" w:rsidRPr="0063645A" w:rsidRDefault="00527E10" w:rsidP="006E248E">
            <w:pPr>
              <w:ind w:left="1134" w:hanging="1134"/>
              <w:jc w:val="center"/>
              <w:rPr>
                <w:rFonts w:ascii="Times New Roman" w:hAnsi="Times New Roman"/>
                <w:sz w:val="24"/>
                <w:szCs w:val="24"/>
              </w:rPr>
            </w:pPr>
            <w:r w:rsidRPr="0063645A">
              <w:rPr>
                <w:rFonts w:ascii="Times New Roman" w:hAnsi="Times New Roman"/>
                <w:sz w:val="24"/>
                <w:szCs w:val="24"/>
              </w:rPr>
              <w:t>0</w:t>
            </w:r>
            <w:r>
              <w:rPr>
                <w:rFonts w:ascii="Times New Roman" w:hAnsi="Times New Roman"/>
                <w:sz w:val="24"/>
                <w:szCs w:val="24"/>
              </w:rPr>
              <w:t>.</w:t>
            </w:r>
            <w:r w:rsidRPr="0063645A">
              <w:rPr>
                <w:rFonts w:ascii="Times New Roman" w:hAnsi="Times New Roman"/>
                <w:sz w:val="24"/>
                <w:szCs w:val="24"/>
              </w:rPr>
              <w:t>0</w:t>
            </w:r>
            <w:r>
              <w:rPr>
                <w:rFonts w:ascii="Times New Roman" w:hAnsi="Times New Roman"/>
                <w:sz w:val="24"/>
                <w:szCs w:val="24"/>
              </w:rPr>
              <w:t>00</w:t>
            </w:r>
          </w:p>
          <w:p w14:paraId="0CBD4225" w14:textId="77777777" w:rsidR="00527E10" w:rsidRPr="0063645A" w:rsidRDefault="00527E10" w:rsidP="006E248E">
            <w:pPr>
              <w:autoSpaceDE w:val="0"/>
              <w:autoSpaceDN w:val="0"/>
              <w:adjustRightInd w:val="0"/>
              <w:ind w:left="1134" w:hanging="1134"/>
              <w:jc w:val="center"/>
              <w:rPr>
                <w:rFonts w:ascii="Times New Roman" w:hAnsi="Times New Roman"/>
                <w:sz w:val="24"/>
                <w:szCs w:val="24"/>
              </w:rPr>
            </w:pPr>
          </w:p>
        </w:tc>
      </w:tr>
      <w:tr w:rsidR="00527E10" w:rsidRPr="0063645A" w14:paraId="55C32370" w14:textId="77777777" w:rsidTr="006E248E">
        <w:trPr>
          <w:jc w:val="center"/>
        </w:trPr>
        <w:tc>
          <w:tcPr>
            <w:tcW w:w="2977" w:type="dxa"/>
            <w:tcBorders>
              <w:bottom w:val="single" w:sz="4" w:space="0" w:color="auto"/>
            </w:tcBorders>
            <w:shd w:val="clear" w:color="auto" w:fill="auto"/>
          </w:tcPr>
          <w:p w14:paraId="2031ABB5" w14:textId="77777777" w:rsidR="00527E10" w:rsidRPr="0063645A" w:rsidRDefault="00527E10" w:rsidP="006E248E">
            <w:pPr>
              <w:spacing w:line="480" w:lineRule="auto"/>
              <w:rPr>
                <w:rFonts w:ascii="Times New Roman" w:hAnsi="Times New Roman"/>
                <w:sz w:val="24"/>
                <w:szCs w:val="24"/>
              </w:rPr>
            </w:pPr>
            <w:r w:rsidRPr="0063645A">
              <w:rPr>
                <w:rFonts w:ascii="Times New Roman" w:hAnsi="Times New Roman"/>
                <w:sz w:val="24"/>
                <w:szCs w:val="24"/>
              </w:rPr>
              <w:t xml:space="preserve">Kelompok </w:t>
            </w:r>
            <w:r>
              <w:rPr>
                <w:rFonts w:ascii="Times New Roman" w:hAnsi="Times New Roman"/>
                <w:sz w:val="24"/>
                <w:szCs w:val="24"/>
              </w:rPr>
              <w:t>Perlakuan</w:t>
            </w:r>
          </w:p>
        </w:tc>
        <w:tc>
          <w:tcPr>
            <w:tcW w:w="2835" w:type="dxa"/>
            <w:tcBorders>
              <w:bottom w:val="single" w:sz="4" w:space="0" w:color="auto"/>
            </w:tcBorders>
            <w:shd w:val="clear" w:color="auto" w:fill="auto"/>
            <w:vAlign w:val="center"/>
          </w:tcPr>
          <w:p w14:paraId="2C94FC59" w14:textId="77777777" w:rsidR="00527E10" w:rsidRPr="0063645A" w:rsidRDefault="00527E10" w:rsidP="006E248E">
            <w:pPr>
              <w:autoSpaceDE w:val="0"/>
              <w:autoSpaceDN w:val="0"/>
              <w:adjustRightInd w:val="0"/>
              <w:spacing w:line="480" w:lineRule="auto"/>
              <w:jc w:val="center"/>
              <w:rPr>
                <w:rFonts w:ascii="Times New Roman" w:hAnsi="Times New Roman"/>
                <w:color w:val="000000"/>
                <w:sz w:val="24"/>
                <w:szCs w:val="24"/>
              </w:rPr>
            </w:pPr>
            <w:r>
              <w:rPr>
                <w:rFonts w:ascii="Times New Roman" w:hAnsi="Times New Roman"/>
                <w:color w:val="000000"/>
                <w:sz w:val="24"/>
                <w:szCs w:val="24"/>
              </w:rPr>
              <w:t>0.31</w:t>
            </w:r>
          </w:p>
        </w:tc>
        <w:tc>
          <w:tcPr>
            <w:tcW w:w="2410" w:type="dxa"/>
            <w:vMerge/>
            <w:tcBorders>
              <w:top w:val="single" w:sz="8" w:space="0" w:color="000000"/>
              <w:bottom w:val="single" w:sz="4" w:space="0" w:color="auto"/>
            </w:tcBorders>
            <w:shd w:val="clear" w:color="auto" w:fill="auto"/>
            <w:vAlign w:val="center"/>
          </w:tcPr>
          <w:p w14:paraId="6AA1A1A5" w14:textId="77777777" w:rsidR="00527E10" w:rsidRPr="0063645A" w:rsidRDefault="00527E10" w:rsidP="006E248E">
            <w:pPr>
              <w:autoSpaceDE w:val="0"/>
              <w:autoSpaceDN w:val="0"/>
              <w:adjustRightInd w:val="0"/>
              <w:spacing w:line="480" w:lineRule="auto"/>
              <w:jc w:val="center"/>
              <w:rPr>
                <w:rFonts w:ascii="Times New Roman" w:hAnsi="Times New Roman"/>
                <w:color w:val="000000"/>
                <w:sz w:val="24"/>
                <w:szCs w:val="24"/>
              </w:rPr>
            </w:pPr>
          </w:p>
        </w:tc>
      </w:tr>
    </w:tbl>
    <w:p w14:paraId="3A335A20" w14:textId="51D53EC3" w:rsidR="00527E10" w:rsidRDefault="00527E10" w:rsidP="00527E10">
      <w:pPr>
        <w:pStyle w:val="ListParagraph"/>
        <w:spacing w:line="480" w:lineRule="auto"/>
        <w:ind w:left="0" w:firstLine="720"/>
        <w:contextualSpacing w:val="0"/>
        <w:jc w:val="both"/>
        <w:rPr>
          <w:rFonts w:ascii="Times New Roman" w:hAnsi="Times New Roman"/>
          <w:sz w:val="24"/>
          <w:szCs w:val="24"/>
        </w:rPr>
      </w:pPr>
      <w:r w:rsidRPr="00DD08BB">
        <w:rPr>
          <w:rFonts w:ascii="Times New Roman" w:hAnsi="Times New Roman"/>
          <w:sz w:val="24"/>
          <w:szCs w:val="24"/>
        </w:rPr>
        <w:t>Berdasarkan tabel</w:t>
      </w:r>
      <w:r>
        <w:rPr>
          <w:rFonts w:ascii="Times New Roman" w:hAnsi="Times New Roman"/>
          <w:sz w:val="24"/>
          <w:szCs w:val="24"/>
        </w:rPr>
        <w:t xml:space="preserve"> di atas, dapat dilihat bahwa setelah pemberian </w:t>
      </w:r>
      <w:r w:rsidRPr="004E1C10">
        <w:rPr>
          <w:rFonts w:ascii="Times New Roman" w:hAnsi="Times New Roman"/>
          <w:i/>
          <w:iCs/>
          <w:sz w:val="24"/>
          <w:szCs w:val="24"/>
        </w:rPr>
        <w:t xml:space="preserve">hot </w:t>
      </w:r>
      <w:proofErr w:type="gramStart"/>
      <w:r w:rsidRPr="004E1C10">
        <w:rPr>
          <w:rFonts w:ascii="Times New Roman" w:hAnsi="Times New Roman"/>
          <w:i/>
          <w:iCs/>
          <w:sz w:val="24"/>
          <w:szCs w:val="24"/>
        </w:rPr>
        <w:t>pack</w:t>
      </w:r>
      <w:r>
        <w:rPr>
          <w:rFonts w:ascii="Times New Roman" w:hAnsi="Times New Roman"/>
          <w:sz w:val="24"/>
          <w:szCs w:val="24"/>
        </w:rPr>
        <w:t xml:space="preserve">  terhadap</w:t>
      </w:r>
      <w:proofErr w:type="gramEnd"/>
      <w:r w:rsidR="00AF561C">
        <w:rPr>
          <w:rFonts w:ascii="Times New Roman" w:hAnsi="Times New Roman"/>
          <w:sz w:val="24"/>
          <w:szCs w:val="24"/>
        </w:rPr>
        <w:t xml:space="preserve"> </w:t>
      </w:r>
      <w:r w:rsidRPr="004E1C10">
        <w:rPr>
          <w:rFonts w:ascii="Times New Roman" w:hAnsi="Times New Roman"/>
          <w:i/>
          <w:iCs/>
          <w:sz w:val="24"/>
          <w:szCs w:val="24"/>
        </w:rPr>
        <w:t>shivering</w:t>
      </w:r>
      <w:r>
        <w:rPr>
          <w:rFonts w:ascii="Times New Roman" w:hAnsi="Times New Roman"/>
          <w:sz w:val="24"/>
          <w:szCs w:val="24"/>
        </w:rPr>
        <w:t xml:space="preserve"> pada pasien </w:t>
      </w:r>
      <w:r w:rsidRPr="004E1C10">
        <w:rPr>
          <w:rFonts w:ascii="Times New Roman" w:hAnsi="Times New Roman"/>
          <w:i/>
          <w:iCs/>
          <w:sz w:val="24"/>
          <w:szCs w:val="24"/>
        </w:rPr>
        <w:t>post sectio caesarea</w:t>
      </w:r>
      <w:r>
        <w:rPr>
          <w:rFonts w:ascii="Times New Roman" w:hAnsi="Times New Roman"/>
          <w:sz w:val="24"/>
          <w:szCs w:val="24"/>
        </w:rPr>
        <w:t xml:space="preserve"> dengan anastesi spinal nilai mean pada kelompok kontrol yaitu 1,25 lebih tinggi dibandingkan dengan nilai mean pada kelompok  kontrol yaitu 10.38. </w:t>
      </w:r>
    </w:p>
    <w:p w14:paraId="5F1560AE" w14:textId="0743EEAF" w:rsidR="00527E10" w:rsidRDefault="00527E10" w:rsidP="00527E10">
      <w:pPr>
        <w:pStyle w:val="ListParagraph"/>
        <w:spacing w:line="480" w:lineRule="auto"/>
        <w:ind w:left="0" w:firstLine="720"/>
        <w:contextualSpacing w:val="0"/>
        <w:jc w:val="both"/>
        <w:rPr>
          <w:rFonts w:ascii="Times New Roman" w:hAnsi="Times New Roman"/>
          <w:sz w:val="24"/>
          <w:szCs w:val="24"/>
        </w:rPr>
      </w:pPr>
      <w:r>
        <w:rPr>
          <w:rFonts w:ascii="Times New Roman" w:hAnsi="Times New Roman"/>
          <w:sz w:val="24"/>
          <w:szCs w:val="24"/>
        </w:rPr>
        <w:t xml:space="preserve">Hasil uji statistik dengan uji </w:t>
      </w:r>
      <w:r>
        <w:rPr>
          <w:rFonts w:ascii="Times New Roman" w:hAnsi="Times New Roman"/>
          <w:i/>
          <w:sz w:val="24"/>
          <w:szCs w:val="24"/>
        </w:rPr>
        <w:t xml:space="preserve">Mann Whitney </w:t>
      </w:r>
      <w:r>
        <w:rPr>
          <w:rFonts w:ascii="Times New Roman" w:hAnsi="Times New Roman"/>
          <w:sz w:val="24"/>
          <w:szCs w:val="24"/>
        </w:rPr>
        <w:t xml:space="preserve">didapatkan nilai </w:t>
      </w:r>
      <w:r w:rsidRPr="00E374DC">
        <w:rPr>
          <w:rFonts w:ascii="Times New Roman" w:hAnsi="Times New Roman"/>
          <w:i/>
          <w:sz w:val="24"/>
          <w:szCs w:val="24"/>
        </w:rPr>
        <w:t>p</w:t>
      </w:r>
      <w:r>
        <w:rPr>
          <w:rFonts w:ascii="Times New Roman" w:hAnsi="Times New Roman"/>
          <w:sz w:val="24"/>
          <w:szCs w:val="24"/>
        </w:rPr>
        <w:t xml:space="preserve"> = 0,000, hal ini menunjukan p &lt; 0,05 yang berarti terdapat perbedaan signifikan pemberian </w:t>
      </w:r>
      <w:r w:rsidRPr="00CB75AA">
        <w:rPr>
          <w:rFonts w:ascii="Times New Roman" w:hAnsi="Times New Roman"/>
          <w:i/>
          <w:iCs/>
          <w:sz w:val="24"/>
          <w:szCs w:val="24"/>
        </w:rPr>
        <w:t>hot pack</w:t>
      </w:r>
      <w:r>
        <w:rPr>
          <w:rFonts w:ascii="Times New Roman" w:hAnsi="Times New Roman"/>
          <w:sz w:val="24"/>
          <w:szCs w:val="24"/>
        </w:rPr>
        <w:t xml:space="preserve"> terhadap </w:t>
      </w:r>
      <w:r w:rsidRPr="004E1C10">
        <w:rPr>
          <w:rFonts w:ascii="Times New Roman" w:hAnsi="Times New Roman"/>
          <w:i/>
          <w:iCs/>
          <w:sz w:val="24"/>
          <w:szCs w:val="24"/>
        </w:rPr>
        <w:t>shivering</w:t>
      </w:r>
      <w:r>
        <w:rPr>
          <w:rFonts w:ascii="Times New Roman" w:hAnsi="Times New Roman"/>
          <w:sz w:val="24"/>
          <w:szCs w:val="24"/>
        </w:rPr>
        <w:t xml:space="preserve"> pada pasien </w:t>
      </w:r>
      <w:r w:rsidRPr="004E1C10">
        <w:rPr>
          <w:rFonts w:ascii="Times New Roman" w:hAnsi="Times New Roman"/>
          <w:i/>
          <w:iCs/>
          <w:sz w:val="24"/>
          <w:szCs w:val="24"/>
        </w:rPr>
        <w:t>post sectio caesarea</w:t>
      </w:r>
      <w:r>
        <w:rPr>
          <w:rFonts w:ascii="Times New Roman" w:hAnsi="Times New Roman"/>
          <w:sz w:val="24"/>
          <w:szCs w:val="24"/>
        </w:rPr>
        <w:t xml:space="preserve"> dengan anastesi spinal.</w:t>
      </w:r>
    </w:p>
    <w:p w14:paraId="54285E41" w14:textId="2BB4C3AC" w:rsidR="00B2520A" w:rsidRDefault="00B2520A" w:rsidP="00527E10">
      <w:pPr>
        <w:pStyle w:val="ListParagraph"/>
        <w:spacing w:line="480" w:lineRule="auto"/>
        <w:ind w:left="0" w:firstLine="720"/>
        <w:contextualSpacing w:val="0"/>
        <w:jc w:val="both"/>
        <w:rPr>
          <w:rFonts w:ascii="Times New Roman" w:hAnsi="Times New Roman"/>
          <w:sz w:val="24"/>
          <w:szCs w:val="24"/>
        </w:rPr>
      </w:pPr>
    </w:p>
    <w:p w14:paraId="50C37214" w14:textId="74FC45E0" w:rsidR="00B2520A" w:rsidRDefault="00B2520A" w:rsidP="00527E10">
      <w:pPr>
        <w:pStyle w:val="ListParagraph"/>
        <w:spacing w:line="480" w:lineRule="auto"/>
        <w:ind w:left="0" w:firstLine="720"/>
        <w:contextualSpacing w:val="0"/>
        <w:jc w:val="both"/>
        <w:rPr>
          <w:rFonts w:ascii="Times New Roman" w:hAnsi="Times New Roman"/>
          <w:sz w:val="24"/>
          <w:szCs w:val="24"/>
        </w:rPr>
      </w:pPr>
    </w:p>
    <w:p w14:paraId="0D118FB3" w14:textId="75C27A19" w:rsidR="00B2520A" w:rsidRDefault="00B2520A" w:rsidP="00527E10">
      <w:pPr>
        <w:pStyle w:val="ListParagraph"/>
        <w:spacing w:line="480" w:lineRule="auto"/>
        <w:ind w:left="0" w:firstLine="720"/>
        <w:contextualSpacing w:val="0"/>
        <w:jc w:val="both"/>
        <w:rPr>
          <w:rFonts w:ascii="Times New Roman" w:hAnsi="Times New Roman"/>
          <w:sz w:val="24"/>
          <w:szCs w:val="24"/>
        </w:rPr>
      </w:pPr>
    </w:p>
    <w:p w14:paraId="40D31A80" w14:textId="7DAC7F6E" w:rsidR="00B2520A" w:rsidRDefault="00B2520A" w:rsidP="00527E10">
      <w:pPr>
        <w:pStyle w:val="ListParagraph"/>
        <w:spacing w:line="480" w:lineRule="auto"/>
        <w:ind w:left="0" w:firstLine="720"/>
        <w:contextualSpacing w:val="0"/>
        <w:jc w:val="both"/>
        <w:rPr>
          <w:rFonts w:ascii="Times New Roman" w:hAnsi="Times New Roman"/>
          <w:sz w:val="24"/>
          <w:szCs w:val="24"/>
        </w:rPr>
      </w:pPr>
    </w:p>
    <w:p w14:paraId="5DA1A47B" w14:textId="1D2FF6E6" w:rsidR="00B2520A" w:rsidRDefault="00B2520A" w:rsidP="00527E10">
      <w:pPr>
        <w:pStyle w:val="ListParagraph"/>
        <w:spacing w:line="480" w:lineRule="auto"/>
        <w:ind w:left="0" w:firstLine="720"/>
        <w:contextualSpacing w:val="0"/>
        <w:jc w:val="both"/>
        <w:rPr>
          <w:rFonts w:ascii="Times New Roman" w:hAnsi="Times New Roman"/>
          <w:sz w:val="24"/>
          <w:szCs w:val="24"/>
        </w:rPr>
      </w:pPr>
    </w:p>
    <w:p w14:paraId="541FA4D4" w14:textId="5D033999" w:rsidR="00B2520A" w:rsidRDefault="00B2520A" w:rsidP="00527E10">
      <w:pPr>
        <w:pStyle w:val="ListParagraph"/>
        <w:spacing w:line="480" w:lineRule="auto"/>
        <w:ind w:left="0" w:firstLine="720"/>
        <w:contextualSpacing w:val="0"/>
        <w:jc w:val="both"/>
        <w:rPr>
          <w:rFonts w:ascii="Times New Roman" w:hAnsi="Times New Roman"/>
          <w:sz w:val="24"/>
          <w:szCs w:val="24"/>
        </w:rPr>
      </w:pPr>
    </w:p>
    <w:p w14:paraId="5FC58197" w14:textId="77777777" w:rsidR="00B2520A" w:rsidRPr="00432BBF" w:rsidRDefault="00B2520A" w:rsidP="00527E10">
      <w:pPr>
        <w:pStyle w:val="ListParagraph"/>
        <w:spacing w:line="480" w:lineRule="auto"/>
        <w:ind w:left="0" w:firstLine="720"/>
        <w:contextualSpacing w:val="0"/>
        <w:jc w:val="both"/>
        <w:rPr>
          <w:rFonts w:ascii="Times New Roman" w:hAnsi="Times New Roman"/>
          <w:sz w:val="24"/>
          <w:szCs w:val="24"/>
        </w:rPr>
      </w:pPr>
    </w:p>
    <w:p w14:paraId="522AD1FF" w14:textId="77777777" w:rsidR="00527E10" w:rsidRPr="002162A1" w:rsidRDefault="00527E10" w:rsidP="00837C04">
      <w:pPr>
        <w:pStyle w:val="ListParagraph"/>
        <w:numPr>
          <w:ilvl w:val="1"/>
          <w:numId w:val="84"/>
        </w:numPr>
        <w:tabs>
          <w:tab w:val="left" w:pos="567"/>
        </w:tabs>
        <w:spacing w:line="480" w:lineRule="auto"/>
        <w:ind w:left="0" w:firstLine="0"/>
        <w:contextualSpacing w:val="0"/>
        <w:jc w:val="both"/>
        <w:rPr>
          <w:rFonts w:ascii="Times New Roman" w:hAnsi="Times New Roman"/>
          <w:b/>
          <w:sz w:val="24"/>
          <w:szCs w:val="24"/>
        </w:rPr>
      </w:pPr>
      <w:r>
        <w:rPr>
          <w:rFonts w:ascii="Times New Roman" w:hAnsi="Times New Roman"/>
          <w:b/>
          <w:sz w:val="24"/>
          <w:szCs w:val="24"/>
        </w:rPr>
        <w:lastRenderedPageBreak/>
        <w:t>Pembahasan</w:t>
      </w:r>
    </w:p>
    <w:p w14:paraId="4FC6F4DC" w14:textId="5EFFE924" w:rsidR="00527E10" w:rsidRPr="00CB75AA" w:rsidRDefault="00527E10" w:rsidP="00837C04">
      <w:pPr>
        <w:pStyle w:val="ListParagraph"/>
        <w:numPr>
          <w:ilvl w:val="2"/>
          <w:numId w:val="84"/>
        </w:numPr>
        <w:tabs>
          <w:tab w:val="left" w:pos="567"/>
          <w:tab w:val="left" w:pos="851"/>
        </w:tabs>
        <w:spacing w:line="480" w:lineRule="auto"/>
        <w:ind w:left="0" w:firstLine="0"/>
        <w:contextualSpacing w:val="0"/>
        <w:jc w:val="both"/>
        <w:rPr>
          <w:rFonts w:ascii="Times New Roman" w:hAnsi="Times New Roman"/>
          <w:b/>
          <w:bCs/>
          <w:sz w:val="24"/>
          <w:szCs w:val="24"/>
        </w:rPr>
      </w:pPr>
      <w:r>
        <w:rPr>
          <w:rFonts w:ascii="Times New Roman" w:hAnsi="Times New Roman"/>
          <w:b/>
          <w:bCs/>
          <w:i/>
          <w:iCs/>
          <w:sz w:val="24"/>
          <w:szCs w:val="24"/>
        </w:rPr>
        <w:t>S</w:t>
      </w:r>
      <w:r w:rsidRPr="00CB75AA">
        <w:rPr>
          <w:rFonts w:ascii="Times New Roman" w:hAnsi="Times New Roman"/>
          <w:b/>
          <w:bCs/>
          <w:i/>
          <w:iCs/>
          <w:sz w:val="24"/>
          <w:szCs w:val="24"/>
        </w:rPr>
        <w:t>hivering</w:t>
      </w:r>
      <w:r w:rsidRPr="00CB75AA">
        <w:rPr>
          <w:rFonts w:ascii="Times New Roman" w:hAnsi="Times New Roman"/>
          <w:b/>
          <w:bCs/>
          <w:sz w:val="24"/>
          <w:szCs w:val="24"/>
        </w:rPr>
        <w:t xml:space="preserve"> pada pasien </w:t>
      </w:r>
      <w:r w:rsidRPr="00CB75AA">
        <w:rPr>
          <w:rFonts w:ascii="Times New Roman" w:hAnsi="Times New Roman"/>
          <w:b/>
          <w:bCs/>
          <w:i/>
          <w:iCs/>
          <w:sz w:val="24"/>
          <w:szCs w:val="24"/>
        </w:rPr>
        <w:t>post sectio caesarea</w:t>
      </w:r>
      <w:r w:rsidRPr="00CB75AA">
        <w:rPr>
          <w:rFonts w:ascii="Times New Roman" w:hAnsi="Times New Roman"/>
          <w:b/>
          <w:bCs/>
          <w:sz w:val="24"/>
          <w:szCs w:val="24"/>
        </w:rPr>
        <w:t xml:space="preserve"> dengan anastesi spinal sebelum pemberian </w:t>
      </w:r>
      <w:r w:rsidRPr="00CB75AA">
        <w:rPr>
          <w:rFonts w:ascii="Times New Roman" w:hAnsi="Times New Roman"/>
          <w:b/>
          <w:bCs/>
          <w:i/>
          <w:iCs/>
          <w:sz w:val="24"/>
          <w:szCs w:val="24"/>
        </w:rPr>
        <w:t>hot pack</w:t>
      </w:r>
      <w:r w:rsidRPr="00CB75AA">
        <w:rPr>
          <w:rFonts w:ascii="Times New Roman" w:hAnsi="Times New Roman"/>
          <w:b/>
          <w:bCs/>
          <w:sz w:val="24"/>
          <w:szCs w:val="24"/>
        </w:rPr>
        <w:t xml:space="preserve"> pada kelompok kontrol dan perlakuan</w:t>
      </w:r>
      <w:r>
        <w:rPr>
          <w:rFonts w:ascii="Times New Roman" w:hAnsi="Times New Roman"/>
          <w:b/>
          <w:bCs/>
          <w:sz w:val="24"/>
          <w:szCs w:val="24"/>
        </w:rPr>
        <w:t>.</w:t>
      </w:r>
    </w:p>
    <w:p w14:paraId="1EAC71DE" w14:textId="1220BD94" w:rsidR="00527E10" w:rsidRPr="00F05E37" w:rsidRDefault="00527E10" w:rsidP="00F05E37">
      <w:pPr>
        <w:pStyle w:val="BodyText"/>
        <w:spacing w:line="480" w:lineRule="auto"/>
        <w:ind w:left="0" w:firstLine="567"/>
        <w:jc w:val="both"/>
        <w:rPr>
          <w:spacing w:val="-1"/>
          <w:position w:val="9"/>
        </w:rPr>
      </w:pPr>
      <w:bookmarkStart w:id="2" w:name="_Hlk33693077"/>
      <w:r>
        <w:t>Berdasarkan t</w:t>
      </w:r>
      <w:r w:rsidRPr="00727910">
        <w:t>abel 4.</w:t>
      </w:r>
      <w:r>
        <w:t xml:space="preserve">4 didapatkan nilai mean pada kelompok kontrol adalah 2.31 dan nilai mean pada kelompok perlakuan adalah 2.38 yang artinya hanya sedikit perbedaan nilai rata-rata skala </w:t>
      </w:r>
      <w:r w:rsidRPr="00E856EB">
        <w:rPr>
          <w:i/>
          <w:iCs/>
        </w:rPr>
        <w:t>shivering</w:t>
      </w:r>
      <w:r>
        <w:t xml:space="preserve"> pada kedua kelompok tersebut. Menurut peneliti hal ini terjadi karena keduanya sama-sama melalui lama operasi &gt;60 menit, rata-rata waktu operasi untuk </w:t>
      </w:r>
      <w:r w:rsidRPr="00170989">
        <w:rPr>
          <w:i/>
          <w:iCs/>
        </w:rPr>
        <w:t>sectio caesare</w:t>
      </w:r>
      <w:r>
        <w:rPr>
          <w:i/>
          <w:iCs/>
        </w:rPr>
        <w:t>a</w:t>
      </w:r>
      <w:r>
        <w:t xml:space="preserve">. Hal ini bisa dilihat dari tabel 4.3, didapatkan </w:t>
      </w:r>
      <w:proofErr w:type="gramStart"/>
      <w:r>
        <w:t>informasi  bahwa</w:t>
      </w:r>
      <w:proofErr w:type="gramEnd"/>
      <w:r>
        <w:t xml:space="preserve"> baik kelompok perlakuan maupun kelompok kontrol masing-masing responden menjalani lama operasi &gt;60 menit sebanyak 16 (100%). </w:t>
      </w:r>
      <w:r w:rsidRPr="00BE79C1">
        <w:t xml:space="preserve">Menurut Putzu et al (2007) dalam jurnal lama operasi dan kejadian </w:t>
      </w:r>
      <w:r w:rsidRPr="00D02BBB">
        <w:rPr>
          <w:i/>
          <w:iCs/>
        </w:rPr>
        <w:t>shivering</w:t>
      </w:r>
      <w:r w:rsidRPr="00BE79C1">
        <w:t xml:space="preserve"> pada pasien pasca spinal anestesi </w:t>
      </w:r>
      <w:r>
        <w:t>(</w:t>
      </w:r>
      <w:r w:rsidRPr="00E35FFD">
        <w:t>Masithoh, Mendri, Majid, 2018)</w:t>
      </w:r>
      <w:r>
        <w:t xml:space="preserve"> bahwa k</w:t>
      </w:r>
      <w:r w:rsidRPr="00E35FFD">
        <w:t xml:space="preserve">ejadian </w:t>
      </w:r>
      <w:r w:rsidRPr="00D02BBB">
        <w:rPr>
          <w:i/>
          <w:iCs/>
        </w:rPr>
        <w:t>shivering</w:t>
      </w:r>
      <w:r w:rsidRPr="00E35FFD">
        <w:t xml:space="preserve"> lebih banyak ditemukan pada responden yang menjalani operasi besar (&gt;60 menit)</w:t>
      </w:r>
      <w:r>
        <w:t xml:space="preserve">, makin lama durasi anestesi dan operasi maka suhu tubuh bisa semakin rendah sehingga dapat memicu terjadinya </w:t>
      </w:r>
      <w:r w:rsidRPr="00576FF1">
        <w:rPr>
          <w:i/>
          <w:iCs/>
        </w:rPr>
        <w:t>shivering</w:t>
      </w:r>
      <w:r>
        <w:t xml:space="preserve">. </w:t>
      </w:r>
      <w:r w:rsidR="00F05E37" w:rsidRPr="00F05E37">
        <w:rPr>
          <w:bCs/>
          <w:iCs/>
        </w:rPr>
        <w:t xml:space="preserve"> </w:t>
      </w:r>
      <w:r w:rsidR="00F05E37">
        <w:rPr>
          <w:bCs/>
          <w:iCs/>
        </w:rPr>
        <w:t xml:space="preserve">Suhu ruangan kamar </w:t>
      </w:r>
      <w:proofErr w:type="gramStart"/>
      <w:r w:rsidR="00F05E37">
        <w:rPr>
          <w:bCs/>
          <w:iCs/>
        </w:rPr>
        <w:t xml:space="preserve">operasi </w:t>
      </w:r>
      <w:r w:rsidR="00F05E37">
        <w:rPr>
          <w:bCs/>
          <w:iCs/>
          <w:lang w:val="id-ID"/>
        </w:rPr>
        <w:t xml:space="preserve"> RSI</w:t>
      </w:r>
      <w:proofErr w:type="gramEnd"/>
      <w:r w:rsidR="00F05E37">
        <w:rPr>
          <w:bCs/>
          <w:iCs/>
        </w:rPr>
        <w:t xml:space="preserve"> </w:t>
      </w:r>
      <w:r w:rsidR="00F05E37">
        <w:rPr>
          <w:bCs/>
          <w:iCs/>
          <w:lang w:val="id-ID"/>
        </w:rPr>
        <w:t>A</w:t>
      </w:r>
      <w:r w:rsidR="00F05E37">
        <w:rPr>
          <w:bCs/>
          <w:iCs/>
        </w:rPr>
        <w:t>minah</w:t>
      </w:r>
      <w:r w:rsidR="00F05E37">
        <w:rPr>
          <w:bCs/>
          <w:iCs/>
          <w:lang w:val="id-ID"/>
        </w:rPr>
        <w:t xml:space="preserve"> </w:t>
      </w:r>
      <w:r w:rsidR="00F05E37">
        <w:rPr>
          <w:bCs/>
          <w:iCs/>
        </w:rPr>
        <w:t>yang berkisar antara 19</w:t>
      </w:r>
      <w:r w:rsidR="00F05E37" w:rsidRPr="00BC0C68">
        <w:rPr>
          <w:bCs/>
          <w:iCs/>
          <w:vertAlign w:val="superscript"/>
        </w:rPr>
        <w:t>0</w:t>
      </w:r>
      <w:r w:rsidR="00F05E37">
        <w:rPr>
          <w:bCs/>
          <w:iCs/>
        </w:rPr>
        <w:t>C - 20</w:t>
      </w:r>
      <w:r w:rsidR="00F05E37" w:rsidRPr="00BC0C68">
        <w:rPr>
          <w:bCs/>
          <w:iCs/>
          <w:vertAlign w:val="superscript"/>
        </w:rPr>
        <w:t>0</w:t>
      </w:r>
      <w:r w:rsidR="00F05E37">
        <w:rPr>
          <w:bCs/>
          <w:iCs/>
        </w:rPr>
        <w:t xml:space="preserve">C juga menjadi salah satu faktor yang mempengaruhi skala </w:t>
      </w:r>
      <w:r w:rsidR="00F05E37" w:rsidRPr="00BC0C68">
        <w:rPr>
          <w:bCs/>
          <w:i/>
        </w:rPr>
        <w:t>shivering</w:t>
      </w:r>
      <w:r w:rsidR="00F05E37">
        <w:rPr>
          <w:bCs/>
          <w:i/>
        </w:rPr>
        <w:t xml:space="preserve"> </w:t>
      </w:r>
      <w:r w:rsidR="00F05E37">
        <w:rPr>
          <w:bCs/>
          <w:iCs/>
        </w:rPr>
        <w:t>tersebut.</w:t>
      </w:r>
      <w:r w:rsidR="00F05E37">
        <w:rPr>
          <w:bCs/>
          <w:iCs/>
          <w:lang w:val="id-ID"/>
        </w:rPr>
        <w:t xml:space="preserve"> Suhu ruangan tersebut telah disesuaikan dengan</w:t>
      </w:r>
      <w:r w:rsidR="00F05E37" w:rsidRPr="004E61D1">
        <w:rPr>
          <w:bCs/>
          <w:iCs/>
        </w:rPr>
        <w:t xml:space="preserve"> </w:t>
      </w:r>
      <w:r w:rsidR="00F05E37">
        <w:rPr>
          <w:bCs/>
          <w:iCs/>
        </w:rPr>
        <w:t xml:space="preserve">Mashitoh (2018), bahwa faktor lain yang mempengaruhi </w:t>
      </w:r>
      <w:r w:rsidR="00F05E37" w:rsidRPr="001B5163">
        <w:rPr>
          <w:bCs/>
          <w:i/>
        </w:rPr>
        <w:t>shivering</w:t>
      </w:r>
      <w:r w:rsidR="00F05E37">
        <w:rPr>
          <w:bCs/>
          <w:iCs/>
        </w:rPr>
        <w:t xml:space="preserve"> adalah suhu ruangan yang rendah yaitu antara 18</w:t>
      </w:r>
      <w:r w:rsidR="00F05E37" w:rsidRPr="00BC0C68">
        <w:rPr>
          <w:bCs/>
          <w:iCs/>
          <w:vertAlign w:val="superscript"/>
        </w:rPr>
        <w:t>0</w:t>
      </w:r>
      <w:r w:rsidR="00F05E37">
        <w:rPr>
          <w:bCs/>
          <w:iCs/>
        </w:rPr>
        <w:t>C – 20</w:t>
      </w:r>
      <w:r w:rsidR="00F05E37" w:rsidRPr="00BC0C68">
        <w:rPr>
          <w:bCs/>
          <w:iCs/>
          <w:vertAlign w:val="superscript"/>
        </w:rPr>
        <w:t>0</w:t>
      </w:r>
      <w:r w:rsidR="00F05E37">
        <w:rPr>
          <w:bCs/>
          <w:iCs/>
        </w:rPr>
        <w:t>C. Sesuai dengan keputusan Menteri Kesehatan RI Nomor 1204/MENKES/SK/X/2004, salah satu persyaratan ruang operasi terstandart yaitu pada suhu 19</w:t>
      </w:r>
      <w:r w:rsidR="00F05E37" w:rsidRPr="00BE6C77">
        <w:rPr>
          <w:bCs/>
          <w:iCs/>
          <w:vertAlign w:val="superscript"/>
        </w:rPr>
        <w:t>0</w:t>
      </w:r>
      <w:r w:rsidR="00F05E37">
        <w:rPr>
          <w:bCs/>
          <w:iCs/>
        </w:rPr>
        <w:t xml:space="preserve"> C - 24</w:t>
      </w:r>
      <w:r w:rsidR="00F05E37" w:rsidRPr="00BE6C77">
        <w:rPr>
          <w:bCs/>
          <w:iCs/>
          <w:vertAlign w:val="superscript"/>
        </w:rPr>
        <w:t>0</w:t>
      </w:r>
      <w:r w:rsidR="00F05E37">
        <w:rPr>
          <w:bCs/>
          <w:iCs/>
          <w:vertAlign w:val="superscript"/>
        </w:rPr>
        <w:t xml:space="preserve"> </w:t>
      </w:r>
      <w:r w:rsidR="00F05E37">
        <w:rPr>
          <w:bCs/>
          <w:iCs/>
        </w:rPr>
        <w:t>C dengan tujuan untuk meminimalkan pertumbuhan bakteri.</w:t>
      </w:r>
    </w:p>
    <w:bookmarkEnd w:id="2"/>
    <w:p w14:paraId="33C495DE" w14:textId="6B447111" w:rsidR="00527E10" w:rsidRPr="0020169F" w:rsidRDefault="00527E10" w:rsidP="00B2520A">
      <w:pPr>
        <w:pStyle w:val="ListParagraph"/>
        <w:numPr>
          <w:ilvl w:val="2"/>
          <w:numId w:val="84"/>
        </w:numPr>
        <w:tabs>
          <w:tab w:val="left" w:pos="851"/>
        </w:tabs>
        <w:spacing w:line="480" w:lineRule="auto"/>
        <w:ind w:left="0" w:firstLine="0"/>
        <w:contextualSpacing w:val="0"/>
        <w:jc w:val="both"/>
        <w:rPr>
          <w:rFonts w:ascii="Times New Roman" w:hAnsi="Times New Roman"/>
          <w:b/>
          <w:bCs/>
          <w:sz w:val="24"/>
          <w:szCs w:val="24"/>
        </w:rPr>
      </w:pPr>
      <w:r>
        <w:rPr>
          <w:rFonts w:ascii="Times New Roman" w:hAnsi="Times New Roman"/>
          <w:b/>
          <w:bCs/>
          <w:i/>
          <w:iCs/>
          <w:sz w:val="24"/>
          <w:szCs w:val="24"/>
        </w:rPr>
        <w:lastRenderedPageBreak/>
        <w:t>S</w:t>
      </w:r>
      <w:r w:rsidRPr="00CB75AA">
        <w:rPr>
          <w:rFonts w:ascii="Times New Roman" w:hAnsi="Times New Roman"/>
          <w:b/>
          <w:bCs/>
          <w:i/>
          <w:iCs/>
          <w:sz w:val="24"/>
          <w:szCs w:val="24"/>
        </w:rPr>
        <w:t>hivering</w:t>
      </w:r>
      <w:r w:rsidRPr="00CB75AA">
        <w:rPr>
          <w:rFonts w:ascii="Times New Roman" w:hAnsi="Times New Roman"/>
          <w:b/>
          <w:bCs/>
          <w:sz w:val="24"/>
          <w:szCs w:val="24"/>
        </w:rPr>
        <w:t xml:space="preserve"> pada pasien </w:t>
      </w:r>
      <w:r w:rsidRPr="00CB75AA">
        <w:rPr>
          <w:rFonts w:ascii="Times New Roman" w:hAnsi="Times New Roman"/>
          <w:b/>
          <w:bCs/>
          <w:i/>
          <w:iCs/>
          <w:sz w:val="24"/>
          <w:szCs w:val="24"/>
        </w:rPr>
        <w:t>post sectio caesarea</w:t>
      </w:r>
      <w:r w:rsidRPr="00CB75AA">
        <w:rPr>
          <w:rFonts w:ascii="Times New Roman" w:hAnsi="Times New Roman"/>
          <w:b/>
          <w:bCs/>
          <w:sz w:val="24"/>
          <w:szCs w:val="24"/>
        </w:rPr>
        <w:t xml:space="preserve"> dengan anastesi spinal </w:t>
      </w:r>
      <w:r>
        <w:rPr>
          <w:rFonts w:ascii="Times New Roman" w:hAnsi="Times New Roman"/>
          <w:b/>
          <w:bCs/>
          <w:sz w:val="24"/>
          <w:szCs w:val="24"/>
        </w:rPr>
        <w:t>s</w:t>
      </w:r>
      <w:r w:rsidR="002928BC">
        <w:rPr>
          <w:rFonts w:ascii="Times New Roman" w:hAnsi="Times New Roman"/>
          <w:b/>
          <w:bCs/>
          <w:sz w:val="24"/>
          <w:szCs w:val="24"/>
        </w:rPr>
        <w:t xml:space="preserve"> </w:t>
      </w:r>
      <w:r>
        <w:rPr>
          <w:rFonts w:ascii="Times New Roman" w:hAnsi="Times New Roman"/>
          <w:b/>
          <w:bCs/>
          <w:sz w:val="24"/>
          <w:szCs w:val="24"/>
        </w:rPr>
        <w:t>etelah</w:t>
      </w:r>
      <w:r w:rsidRPr="00CB75AA">
        <w:rPr>
          <w:rFonts w:ascii="Times New Roman" w:hAnsi="Times New Roman"/>
          <w:b/>
          <w:bCs/>
          <w:sz w:val="24"/>
          <w:szCs w:val="24"/>
        </w:rPr>
        <w:t xml:space="preserve"> pemberian </w:t>
      </w:r>
      <w:r w:rsidRPr="00CB75AA">
        <w:rPr>
          <w:rFonts w:ascii="Times New Roman" w:hAnsi="Times New Roman"/>
          <w:b/>
          <w:bCs/>
          <w:i/>
          <w:iCs/>
          <w:sz w:val="24"/>
          <w:szCs w:val="24"/>
        </w:rPr>
        <w:t>hot pack</w:t>
      </w:r>
      <w:r w:rsidRPr="00CB75AA">
        <w:rPr>
          <w:rFonts w:ascii="Times New Roman" w:hAnsi="Times New Roman"/>
          <w:b/>
          <w:bCs/>
          <w:sz w:val="24"/>
          <w:szCs w:val="24"/>
        </w:rPr>
        <w:t xml:space="preserve"> pada kelompok kontrol dan perlakuan</w:t>
      </w:r>
      <w:r>
        <w:rPr>
          <w:rFonts w:ascii="Times New Roman" w:hAnsi="Times New Roman"/>
          <w:b/>
          <w:bCs/>
          <w:sz w:val="24"/>
          <w:szCs w:val="24"/>
        </w:rPr>
        <w:t>.</w:t>
      </w:r>
    </w:p>
    <w:p w14:paraId="17B628B6" w14:textId="53924146" w:rsidR="00527E10" w:rsidRDefault="00527E10" w:rsidP="00B2520A">
      <w:pPr>
        <w:pStyle w:val="NormalWeb"/>
        <w:tabs>
          <w:tab w:val="left" w:pos="0"/>
          <w:tab w:val="left" w:pos="8222"/>
        </w:tabs>
        <w:spacing w:before="0" w:beforeAutospacing="0" w:after="0" w:afterAutospacing="0" w:line="480" w:lineRule="auto"/>
        <w:ind w:firstLine="567"/>
        <w:jc w:val="both"/>
      </w:pPr>
      <w:r>
        <w:t>Berdasarkan t</w:t>
      </w:r>
      <w:r w:rsidRPr="00727910">
        <w:t>abel 4.</w:t>
      </w:r>
      <w:r>
        <w:t xml:space="preserve">5 didapatkan hasil bahwa nilai mean pada kelompok kontrol adalah 1.25 artinya terjadi penurunan </w:t>
      </w:r>
      <w:r w:rsidR="008569BF">
        <w:t xml:space="preserve">pada </w:t>
      </w:r>
      <w:r>
        <w:t xml:space="preserve">skala </w:t>
      </w:r>
      <w:r w:rsidRPr="0086656C">
        <w:rPr>
          <w:i/>
          <w:iCs/>
        </w:rPr>
        <w:t>shivering</w:t>
      </w:r>
      <w:r>
        <w:t xml:space="preserve">. </w:t>
      </w:r>
      <w:r w:rsidR="003518DB">
        <w:rPr>
          <w:lang w:val="id-ID"/>
        </w:rPr>
        <w:t>P</w:t>
      </w:r>
      <w:r w:rsidR="005E1CB8">
        <w:t xml:space="preserve">enurunan </w:t>
      </w:r>
      <w:r>
        <w:t xml:space="preserve">ini terjadi karena adanya SOP </w:t>
      </w:r>
      <w:r w:rsidR="003518DB">
        <w:rPr>
          <w:lang w:val="id-ID"/>
        </w:rPr>
        <w:t xml:space="preserve">pencegahan </w:t>
      </w:r>
      <w:r w:rsidR="003518DB" w:rsidRPr="00446567">
        <w:rPr>
          <w:i/>
          <w:iCs/>
        </w:rPr>
        <w:t>shiverin</w:t>
      </w:r>
      <w:r w:rsidR="003518DB">
        <w:rPr>
          <w:i/>
          <w:iCs/>
        </w:rPr>
        <w:t>g</w:t>
      </w:r>
      <w:r w:rsidR="003518DB">
        <w:t xml:space="preserve"> </w:t>
      </w:r>
      <w:r w:rsidR="003518DB">
        <w:rPr>
          <w:lang w:val="id-ID"/>
        </w:rPr>
        <w:t xml:space="preserve">pada pasien pasca bedah dengan anastesi </w:t>
      </w:r>
      <w:r w:rsidR="0037225A">
        <w:t>spinal</w:t>
      </w:r>
      <w:r w:rsidR="003518DB">
        <w:rPr>
          <w:lang w:val="id-ID"/>
        </w:rPr>
        <w:t xml:space="preserve"> </w:t>
      </w:r>
      <w:r>
        <w:t>di RS</w:t>
      </w:r>
      <w:r w:rsidR="009B759C">
        <w:t>I Aminah</w:t>
      </w:r>
      <w:r w:rsidR="003518DB">
        <w:rPr>
          <w:lang w:val="id-ID"/>
        </w:rPr>
        <w:t xml:space="preserve">. Penatalaksanaan pencegahan </w:t>
      </w:r>
      <w:r w:rsidR="003518DB" w:rsidRPr="00446567">
        <w:rPr>
          <w:i/>
          <w:iCs/>
        </w:rPr>
        <w:t>shiverin</w:t>
      </w:r>
      <w:r w:rsidR="003518DB">
        <w:rPr>
          <w:i/>
          <w:iCs/>
        </w:rPr>
        <w:t>g</w:t>
      </w:r>
      <w:r w:rsidR="003518DB">
        <w:rPr>
          <w:i/>
          <w:iCs/>
          <w:lang w:val="id-ID"/>
        </w:rPr>
        <w:t xml:space="preserve"> </w:t>
      </w:r>
      <w:r w:rsidR="003518DB" w:rsidRPr="003518DB">
        <w:rPr>
          <w:iCs/>
          <w:lang w:val="id-ID"/>
        </w:rPr>
        <w:t>di RSI Aminah</w:t>
      </w:r>
      <w:r>
        <w:t xml:space="preserve"> </w:t>
      </w:r>
      <w:r w:rsidR="003518DB">
        <w:rPr>
          <w:lang w:val="id-ID"/>
        </w:rPr>
        <w:t xml:space="preserve">antara lain </w:t>
      </w:r>
      <w:r>
        <w:t>pemberian injeksi pethidine 0,5 mg/kgBB</w:t>
      </w:r>
      <w:r w:rsidR="003518DB">
        <w:rPr>
          <w:lang w:val="id-ID"/>
        </w:rPr>
        <w:t xml:space="preserve"> dan d</w:t>
      </w:r>
      <w:r w:rsidR="003518DB">
        <w:t>an pemberian selimut hangat</w:t>
      </w:r>
      <w:r>
        <w:t>. Menurut Stoelting dkk. (2006), d</w:t>
      </w:r>
      <w:r w:rsidRPr="00446567">
        <w:t>osis petidin</w:t>
      </w:r>
      <w:r>
        <w:t xml:space="preserve"> </w:t>
      </w:r>
      <w:r w:rsidRPr="00446567">
        <w:t xml:space="preserve">yang digunakan sebesar 0,5 mg/kgBB ternyata efektif mencegah </w:t>
      </w:r>
      <w:r w:rsidRPr="00025DCE">
        <w:rPr>
          <w:i/>
          <w:iCs/>
        </w:rPr>
        <w:t>shivering</w:t>
      </w:r>
      <w:r w:rsidRPr="00446567">
        <w:t xml:space="preserve"> pascaanestesi</w:t>
      </w:r>
      <w:r>
        <w:t xml:space="preserve">. </w:t>
      </w:r>
      <w:r w:rsidR="009B759C">
        <w:t xml:space="preserve"> </w:t>
      </w:r>
      <w:r w:rsidR="003518DB">
        <w:rPr>
          <w:lang w:val="id-ID"/>
        </w:rPr>
        <w:t>Sedangkan menurut</w:t>
      </w:r>
      <w:r w:rsidR="009B759C" w:rsidRPr="00100AC1">
        <w:t xml:space="preserve"> Altman (1999), selimut hangat, buli-buli  panas, kompres dengan </w:t>
      </w:r>
      <w:r w:rsidR="009B759C">
        <w:rPr>
          <w:i/>
        </w:rPr>
        <w:t>h</w:t>
      </w:r>
      <w:r w:rsidR="009B759C" w:rsidRPr="00100AC1">
        <w:rPr>
          <w:i/>
        </w:rPr>
        <w:t xml:space="preserve">ot pack </w:t>
      </w:r>
      <w:r w:rsidR="009B759C" w:rsidRPr="00100AC1">
        <w:t xml:space="preserve">juga bisa menjadi salah satu metode non farmakologi yang diberikan untuk mencegah terjadinya </w:t>
      </w:r>
      <w:r w:rsidR="009B759C" w:rsidRPr="00100AC1">
        <w:rPr>
          <w:i/>
        </w:rPr>
        <w:t>shivering</w:t>
      </w:r>
      <w:r w:rsidR="009B759C">
        <w:rPr>
          <w:i/>
        </w:rPr>
        <w:t>.</w:t>
      </w:r>
    </w:p>
    <w:p w14:paraId="5C70F041" w14:textId="261D745D" w:rsidR="00527E10" w:rsidRDefault="00527E10" w:rsidP="00B2520A">
      <w:pPr>
        <w:pStyle w:val="NormalWeb"/>
        <w:tabs>
          <w:tab w:val="left" w:pos="0"/>
          <w:tab w:val="left" w:pos="8222"/>
        </w:tabs>
        <w:spacing w:before="0" w:beforeAutospacing="0" w:after="0" w:afterAutospacing="0" w:line="480" w:lineRule="auto"/>
        <w:ind w:firstLine="567"/>
        <w:jc w:val="both"/>
      </w:pPr>
      <w:r>
        <w:t>Sedangkan pada kelompok perlakuan, nilai mean adalah 0.31 artinya terjadi penurunan yang signifikan</w:t>
      </w:r>
      <w:r w:rsidR="00752A80">
        <w:t xml:space="preserve"> pada</w:t>
      </w:r>
      <w:r>
        <w:t xml:space="preserve"> skala </w:t>
      </w:r>
      <w:r w:rsidRPr="00446567">
        <w:rPr>
          <w:i/>
          <w:iCs/>
        </w:rPr>
        <w:t>shiverin</w:t>
      </w:r>
      <w:r>
        <w:rPr>
          <w:i/>
          <w:iCs/>
        </w:rPr>
        <w:t xml:space="preserve">g. </w:t>
      </w:r>
      <w:r>
        <w:t xml:space="preserve">Peneliti berpendapat bahwa responden pada kelompok perlakuan mengalami penurunan </w:t>
      </w:r>
      <w:r w:rsidRPr="00446C04">
        <w:rPr>
          <w:i/>
          <w:iCs/>
        </w:rPr>
        <w:t>shivering</w:t>
      </w:r>
      <w:r>
        <w:rPr>
          <w:i/>
          <w:iCs/>
        </w:rPr>
        <w:t xml:space="preserve"> </w:t>
      </w:r>
      <w:r>
        <w:t xml:space="preserve">karena pemberian </w:t>
      </w:r>
      <w:r w:rsidRPr="00303903">
        <w:rPr>
          <w:i/>
        </w:rPr>
        <w:t>hot pack</w:t>
      </w:r>
      <w:r>
        <w:t xml:space="preserve"> ini </w:t>
      </w:r>
      <w:r w:rsidRPr="00A6636F">
        <w:t xml:space="preserve">mengembalikan suhu tubuh dengan cepat. </w:t>
      </w:r>
      <w:r>
        <w:t>Menurut Roshdal (1999), se</w:t>
      </w:r>
      <w:r w:rsidRPr="00A6636F">
        <w:t>nsasi dan efek panas dihantarkan melalui kulit dan diterima oleh saraf-saraf dermal yang mengakibatkan dilatasi pada kapiler dermal yang melebar, membuat aliran darah lebih banyak mengalir kepermukaan kulit hingga menyebar dan tubuh mendapat aliran darah yang adekuat dan menyebabkan suhu sekitar permukaan kulit meningkat</w:t>
      </w:r>
      <w:r>
        <w:t>.</w:t>
      </w:r>
    </w:p>
    <w:p w14:paraId="5305D92B" w14:textId="40C64E99" w:rsidR="009B759C" w:rsidRPr="002928BC" w:rsidRDefault="009B759C" w:rsidP="00B2520A">
      <w:pPr>
        <w:pStyle w:val="NormalWeb"/>
        <w:tabs>
          <w:tab w:val="left" w:pos="0"/>
          <w:tab w:val="left" w:pos="8222"/>
        </w:tabs>
        <w:spacing w:before="0" w:beforeAutospacing="0" w:after="0" w:afterAutospacing="0" w:line="480" w:lineRule="auto"/>
        <w:ind w:firstLine="567"/>
        <w:jc w:val="both"/>
      </w:pPr>
      <w:r>
        <w:lastRenderedPageBreak/>
        <w:t xml:space="preserve">Pemberian </w:t>
      </w:r>
      <w:r w:rsidRPr="009B759C">
        <w:rPr>
          <w:i/>
          <w:iCs/>
        </w:rPr>
        <w:t>hot pack</w:t>
      </w:r>
      <w:r>
        <w:rPr>
          <w:i/>
          <w:iCs/>
        </w:rPr>
        <w:t xml:space="preserve"> </w:t>
      </w:r>
      <w:r>
        <w:t xml:space="preserve">dilakukan dengan merendam </w:t>
      </w:r>
      <w:r w:rsidRPr="009B759C">
        <w:rPr>
          <w:i/>
          <w:iCs/>
        </w:rPr>
        <w:t>hot pack</w:t>
      </w:r>
      <w:r>
        <w:rPr>
          <w:i/>
          <w:iCs/>
        </w:rPr>
        <w:t xml:space="preserve"> </w:t>
      </w:r>
      <w:r>
        <w:t>di air panas dengan suhu 65</w:t>
      </w:r>
      <w:r w:rsidRPr="009B759C">
        <w:rPr>
          <w:vertAlign w:val="superscript"/>
        </w:rPr>
        <w:t>0</w:t>
      </w:r>
      <w:r>
        <w:rPr>
          <w:vertAlign w:val="superscript"/>
        </w:rPr>
        <w:t xml:space="preserve"> </w:t>
      </w:r>
      <w:r>
        <w:t>C - 70</w:t>
      </w:r>
      <w:r w:rsidRPr="009B759C">
        <w:rPr>
          <w:vertAlign w:val="superscript"/>
        </w:rPr>
        <w:t>0</w:t>
      </w:r>
      <w:r>
        <w:t xml:space="preserve"> C selama kurang lebih 7 menit. Setelah itu dikeringkan dengan handuk atau kain </w:t>
      </w:r>
      <w:r w:rsidR="00D10DB6">
        <w:t xml:space="preserve">bersih dan ditempelkan pada kedua aksila responden. </w:t>
      </w:r>
      <w:r w:rsidR="00B307AA">
        <w:t xml:space="preserve">Dengan waktu masing-masing </w:t>
      </w:r>
      <w:proofErr w:type="gramStart"/>
      <w:r w:rsidR="00B307AA">
        <w:t>10  menit</w:t>
      </w:r>
      <w:proofErr w:type="gramEnd"/>
      <w:r w:rsidR="00B307AA">
        <w:t xml:space="preserve"> sebanyak 3x. </w:t>
      </w:r>
      <w:r w:rsidR="00D10DB6">
        <w:t xml:space="preserve">Sehingga </w:t>
      </w:r>
      <w:r w:rsidR="00B307AA">
        <w:t xml:space="preserve">membutuhkan minimal 2 pasang </w:t>
      </w:r>
      <w:r w:rsidR="00B307AA" w:rsidRPr="00B307AA">
        <w:rPr>
          <w:i/>
          <w:iCs/>
        </w:rPr>
        <w:t>hot pack</w:t>
      </w:r>
      <w:r w:rsidR="00B307AA">
        <w:t xml:space="preserve"> untuk 1 responden. Selama proses ini </w:t>
      </w:r>
      <w:r w:rsidR="00D10DB6">
        <w:t xml:space="preserve">dibutuhkan air panas yang stabil suhunya dan siap sedia di ruang HCU, seperti penggunaan </w:t>
      </w:r>
      <w:r w:rsidR="00D10DB6" w:rsidRPr="00D10DB6">
        <w:rPr>
          <w:i/>
          <w:iCs/>
        </w:rPr>
        <w:t>water heater</w:t>
      </w:r>
      <w:r w:rsidR="00D10DB6">
        <w:t>.</w:t>
      </w:r>
      <w:r w:rsidR="0014088A">
        <w:t xml:space="preserve"> </w:t>
      </w:r>
      <w:r w:rsidR="00D10DB6">
        <w:t xml:space="preserve"> </w:t>
      </w:r>
      <w:r>
        <w:rPr>
          <w:vertAlign w:val="superscript"/>
        </w:rPr>
        <w:t xml:space="preserve"> </w:t>
      </w:r>
      <w:r w:rsidR="0014088A">
        <w:t xml:space="preserve">                                                                                                                                                                                                                                                                                                                                                                                                                                                                               </w:t>
      </w:r>
    </w:p>
    <w:p w14:paraId="521CF7C7" w14:textId="1E3E7919" w:rsidR="00611D96" w:rsidRPr="001F5AB6" w:rsidRDefault="005E6FCD" w:rsidP="001F5AB6">
      <w:pPr>
        <w:spacing w:line="480" w:lineRule="auto"/>
        <w:ind w:firstLine="562"/>
        <w:jc w:val="both"/>
        <w:rPr>
          <w:iCs/>
        </w:rPr>
      </w:pPr>
      <w:r w:rsidRPr="00AA552C">
        <w:rPr>
          <w:rFonts w:ascii="Times New Roman" w:hAnsi="Times New Roman" w:cs="Times New Roman"/>
          <w:sz w:val="24"/>
          <w:szCs w:val="24"/>
        </w:rPr>
        <w:t xml:space="preserve">Dari hasil pengukuran LILA semua </w:t>
      </w:r>
      <w:r w:rsidR="00527E10" w:rsidRPr="00AA552C">
        <w:rPr>
          <w:rFonts w:ascii="Times New Roman" w:hAnsi="Times New Roman" w:cs="Times New Roman"/>
          <w:sz w:val="24"/>
          <w:szCs w:val="24"/>
        </w:rPr>
        <w:t>responden, didapatkan ukuran LILA</w:t>
      </w:r>
      <w:r w:rsidRPr="00AA552C">
        <w:rPr>
          <w:rFonts w:ascii="Times New Roman" w:hAnsi="Times New Roman" w:cs="Times New Roman"/>
          <w:sz w:val="24"/>
          <w:szCs w:val="24"/>
        </w:rPr>
        <w:t xml:space="preserve"> &gt;23,5 cm (100%) yang menandakan </w:t>
      </w:r>
      <w:r w:rsidR="0055210C">
        <w:rPr>
          <w:rFonts w:ascii="Times New Roman" w:hAnsi="Times New Roman" w:cs="Times New Roman"/>
          <w:sz w:val="24"/>
          <w:szCs w:val="24"/>
        </w:rPr>
        <w:t xml:space="preserve">bahwa </w:t>
      </w:r>
      <w:r w:rsidRPr="00AA552C">
        <w:rPr>
          <w:rFonts w:ascii="Times New Roman" w:hAnsi="Times New Roman" w:cs="Times New Roman"/>
          <w:sz w:val="24"/>
          <w:szCs w:val="24"/>
        </w:rPr>
        <w:t xml:space="preserve">status gizi </w:t>
      </w:r>
      <w:r w:rsidR="0055210C">
        <w:rPr>
          <w:rFonts w:ascii="Times New Roman" w:hAnsi="Times New Roman" w:cs="Times New Roman"/>
          <w:sz w:val="24"/>
          <w:szCs w:val="24"/>
        </w:rPr>
        <w:t xml:space="preserve">responden </w:t>
      </w:r>
      <w:r w:rsidRPr="00AA552C">
        <w:rPr>
          <w:rFonts w:ascii="Times New Roman" w:hAnsi="Times New Roman" w:cs="Times New Roman"/>
          <w:sz w:val="24"/>
          <w:szCs w:val="24"/>
        </w:rPr>
        <w:t>baik. P</w:t>
      </w:r>
      <w:r w:rsidR="00527E10" w:rsidRPr="00AA552C">
        <w:rPr>
          <w:rFonts w:ascii="Times New Roman" w:hAnsi="Times New Roman" w:cs="Times New Roman"/>
          <w:sz w:val="24"/>
          <w:szCs w:val="24"/>
        </w:rPr>
        <w:t xml:space="preserve">eneliti berpendapat bahwa </w:t>
      </w:r>
      <w:r w:rsidRPr="00AA552C">
        <w:rPr>
          <w:rFonts w:ascii="Times New Roman" w:hAnsi="Times New Roman" w:cs="Times New Roman"/>
          <w:sz w:val="24"/>
          <w:szCs w:val="24"/>
        </w:rPr>
        <w:t>status gizi yang b</w:t>
      </w:r>
      <w:r w:rsidR="00AA552C" w:rsidRPr="00AA552C">
        <w:rPr>
          <w:rFonts w:ascii="Times New Roman" w:hAnsi="Times New Roman" w:cs="Times New Roman"/>
          <w:sz w:val="24"/>
          <w:szCs w:val="24"/>
        </w:rPr>
        <w:t xml:space="preserve">aik </w:t>
      </w:r>
      <w:r w:rsidR="00527E10" w:rsidRPr="00AA552C">
        <w:rPr>
          <w:rFonts w:ascii="Times New Roman" w:hAnsi="Times New Roman" w:cs="Times New Roman"/>
          <w:sz w:val="24"/>
          <w:szCs w:val="24"/>
        </w:rPr>
        <w:t xml:space="preserve">merupakan faktor pendukung pada penurunan skala </w:t>
      </w:r>
      <w:r w:rsidR="00527E10" w:rsidRPr="00AA552C">
        <w:rPr>
          <w:rFonts w:ascii="Times New Roman" w:hAnsi="Times New Roman" w:cs="Times New Roman"/>
          <w:i/>
          <w:iCs/>
          <w:sz w:val="24"/>
          <w:szCs w:val="24"/>
        </w:rPr>
        <w:t>shivering</w:t>
      </w:r>
      <w:r w:rsidR="00AA552C" w:rsidRPr="00AA552C">
        <w:rPr>
          <w:rFonts w:ascii="Times New Roman" w:hAnsi="Times New Roman" w:cs="Times New Roman"/>
          <w:i/>
          <w:iCs/>
          <w:sz w:val="24"/>
          <w:szCs w:val="24"/>
        </w:rPr>
        <w:t xml:space="preserve"> </w:t>
      </w:r>
      <w:r w:rsidR="00AA552C" w:rsidRPr="00AA552C">
        <w:rPr>
          <w:rFonts w:ascii="Times New Roman" w:hAnsi="Times New Roman" w:cs="Times New Roman"/>
          <w:iCs/>
          <w:sz w:val="24"/>
          <w:szCs w:val="24"/>
        </w:rPr>
        <w:t>karena</w:t>
      </w:r>
      <w:r w:rsidR="00AA552C">
        <w:rPr>
          <w:rFonts w:ascii="Times New Roman" w:hAnsi="Times New Roman" w:cs="Times New Roman"/>
          <w:iCs/>
          <w:sz w:val="24"/>
          <w:szCs w:val="24"/>
        </w:rPr>
        <w:t xml:space="preserve"> dengan gizi yang baik </w:t>
      </w:r>
      <w:r w:rsidR="0055210C">
        <w:rPr>
          <w:rFonts w:ascii="Times New Roman" w:hAnsi="Times New Roman" w:cs="Times New Roman"/>
          <w:iCs/>
          <w:sz w:val="24"/>
          <w:szCs w:val="24"/>
        </w:rPr>
        <w:t>bi</w:t>
      </w:r>
      <w:r w:rsidR="00AA552C">
        <w:rPr>
          <w:rFonts w:ascii="Times New Roman" w:hAnsi="Times New Roman" w:cs="Times New Roman"/>
          <w:iCs/>
          <w:sz w:val="24"/>
          <w:szCs w:val="24"/>
        </w:rPr>
        <w:t>s</w:t>
      </w:r>
      <w:r w:rsidR="0055210C">
        <w:rPr>
          <w:rFonts w:ascii="Times New Roman" w:hAnsi="Times New Roman" w:cs="Times New Roman"/>
          <w:iCs/>
          <w:sz w:val="24"/>
          <w:szCs w:val="24"/>
        </w:rPr>
        <w:t>a</w:t>
      </w:r>
      <w:r w:rsidR="00AA552C">
        <w:rPr>
          <w:rFonts w:ascii="Times New Roman" w:hAnsi="Times New Roman" w:cs="Times New Roman"/>
          <w:iCs/>
          <w:sz w:val="24"/>
          <w:szCs w:val="24"/>
        </w:rPr>
        <w:t xml:space="preserve"> mempertahankan suhu tubuh</w:t>
      </w:r>
      <w:r w:rsidR="0055210C">
        <w:rPr>
          <w:rFonts w:ascii="Times New Roman" w:hAnsi="Times New Roman" w:cs="Times New Roman"/>
          <w:iCs/>
          <w:sz w:val="24"/>
          <w:szCs w:val="24"/>
        </w:rPr>
        <w:t xml:space="preserve"> di ruangan dingin</w:t>
      </w:r>
      <w:r w:rsidR="00F312DD">
        <w:rPr>
          <w:rFonts w:ascii="Times New Roman" w:hAnsi="Times New Roman" w:cs="Times New Roman"/>
          <w:iCs/>
          <w:sz w:val="24"/>
          <w:szCs w:val="24"/>
        </w:rPr>
        <w:t xml:space="preserve"> seperti ruang operasi</w:t>
      </w:r>
      <w:r w:rsidR="00AA552C">
        <w:rPr>
          <w:rFonts w:ascii="Times New Roman" w:hAnsi="Times New Roman" w:cs="Times New Roman"/>
          <w:iCs/>
          <w:sz w:val="24"/>
          <w:szCs w:val="24"/>
        </w:rPr>
        <w:t>.</w:t>
      </w:r>
      <w:r w:rsidR="00AA552C" w:rsidRPr="00AA552C">
        <w:rPr>
          <w:rFonts w:ascii="Times New Roman" w:hAnsi="Times New Roman" w:cs="Times New Roman"/>
          <w:iCs/>
          <w:sz w:val="24"/>
          <w:szCs w:val="24"/>
        </w:rPr>
        <w:t xml:space="preserve"> </w:t>
      </w:r>
      <w:r w:rsidR="00F312DD">
        <w:rPr>
          <w:rFonts w:ascii="Times New Roman" w:hAnsi="Times New Roman" w:cs="Times New Roman"/>
          <w:iCs/>
          <w:sz w:val="24"/>
          <w:szCs w:val="24"/>
        </w:rPr>
        <w:t xml:space="preserve">Hal ini sesuai dengan </w:t>
      </w:r>
      <w:r w:rsidR="00F312DD">
        <w:rPr>
          <w:rFonts w:ascii="Times New Roman" w:hAnsi="Times New Roman" w:cs="Times New Roman"/>
          <w:sz w:val="24"/>
          <w:szCs w:val="24"/>
        </w:rPr>
        <w:t xml:space="preserve">Ganong, Wiliam. F. (2008) </w:t>
      </w:r>
      <w:r w:rsidR="00483641">
        <w:rPr>
          <w:rFonts w:ascii="Times New Roman" w:hAnsi="Times New Roman" w:cs="Times New Roman"/>
          <w:sz w:val="24"/>
          <w:szCs w:val="24"/>
        </w:rPr>
        <w:t>dengan status gizi yang baik m</w:t>
      </w:r>
      <w:r w:rsidR="00483641" w:rsidRPr="00AA552C">
        <w:rPr>
          <w:rFonts w:ascii="Times New Roman" w:hAnsi="Times New Roman" w:cs="Times New Roman"/>
          <w:sz w:val="24"/>
          <w:szCs w:val="24"/>
        </w:rPr>
        <w:t xml:space="preserve">anusia </w:t>
      </w:r>
      <w:r w:rsidR="00483641">
        <w:rPr>
          <w:rFonts w:ascii="Times New Roman" w:hAnsi="Times New Roman" w:cs="Times New Roman"/>
          <w:sz w:val="24"/>
          <w:szCs w:val="24"/>
        </w:rPr>
        <w:t xml:space="preserve">akan mampu mempertahankan suhu tubuhnya </w:t>
      </w:r>
      <w:r w:rsidR="00483641" w:rsidRPr="00AA552C">
        <w:rPr>
          <w:rFonts w:ascii="Times New Roman" w:hAnsi="Times New Roman" w:cs="Times New Roman"/>
          <w:sz w:val="24"/>
          <w:szCs w:val="24"/>
        </w:rPr>
        <w:t>di</w:t>
      </w:r>
      <w:r w:rsidR="00483641">
        <w:rPr>
          <w:rFonts w:ascii="Times New Roman" w:hAnsi="Times New Roman" w:cs="Times New Roman"/>
          <w:sz w:val="24"/>
          <w:szCs w:val="24"/>
        </w:rPr>
        <w:t xml:space="preserve"> </w:t>
      </w:r>
      <w:r w:rsidR="00483641" w:rsidRPr="00AA552C">
        <w:rPr>
          <w:rFonts w:ascii="Times New Roman" w:hAnsi="Times New Roman" w:cs="Times New Roman"/>
          <w:sz w:val="24"/>
          <w:szCs w:val="24"/>
        </w:rPr>
        <w:t xml:space="preserve">lingkungan </w:t>
      </w:r>
      <w:r w:rsidR="00483641">
        <w:rPr>
          <w:rFonts w:ascii="Times New Roman" w:hAnsi="Times New Roman" w:cs="Times New Roman"/>
          <w:sz w:val="24"/>
          <w:szCs w:val="24"/>
        </w:rPr>
        <w:t>yang lebih dingin dari tubuh mereka dengan</w:t>
      </w:r>
      <w:r w:rsidR="00483641" w:rsidRPr="00AA552C">
        <w:rPr>
          <w:rFonts w:ascii="Times New Roman" w:hAnsi="Times New Roman" w:cs="Times New Roman"/>
          <w:sz w:val="24"/>
          <w:szCs w:val="24"/>
        </w:rPr>
        <w:t xml:space="preserve"> terus menerus menghasilkan panas secara internal</w:t>
      </w:r>
      <w:r w:rsidR="00483641">
        <w:rPr>
          <w:rFonts w:ascii="Times New Roman" w:hAnsi="Times New Roman" w:cs="Times New Roman"/>
          <w:sz w:val="24"/>
          <w:szCs w:val="24"/>
        </w:rPr>
        <w:t>. Proses p</w:t>
      </w:r>
      <w:r w:rsidR="00483641" w:rsidRPr="00AA552C">
        <w:rPr>
          <w:rFonts w:ascii="Times New Roman" w:hAnsi="Times New Roman" w:cs="Times New Roman"/>
          <w:sz w:val="24"/>
          <w:szCs w:val="24"/>
        </w:rPr>
        <w:t xml:space="preserve">embentukan panas tergantung pada oksidasi bahan bakar metabolik yang berasal dari makanan dan lemak sebagai sumber energi dalam menghasilkan panas. Tiap gram lemak </w:t>
      </w:r>
      <w:proofErr w:type="gramStart"/>
      <w:r w:rsidR="00483641" w:rsidRPr="00AA552C">
        <w:rPr>
          <w:rFonts w:ascii="Times New Roman" w:hAnsi="Times New Roman" w:cs="Times New Roman"/>
          <w:sz w:val="24"/>
          <w:szCs w:val="24"/>
        </w:rPr>
        <w:t>akan</w:t>
      </w:r>
      <w:proofErr w:type="gramEnd"/>
      <w:r w:rsidR="00483641" w:rsidRPr="00AA552C">
        <w:rPr>
          <w:rFonts w:ascii="Times New Roman" w:hAnsi="Times New Roman" w:cs="Times New Roman"/>
          <w:sz w:val="24"/>
          <w:szCs w:val="24"/>
        </w:rPr>
        <w:t xml:space="preserve"> menghasilkan 9 kalori, sedangkan 1 gram karbohidrat dan prot</w:t>
      </w:r>
      <w:r w:rsidR="00483641">
        <w:rPr>
          <w:rFonts w:ascii="Times New Roman" w:hAnsi="Times New Roman" w:cs="Times New Roman"/>
          <w:sz w:val="24"/>
          <w:szCs w:val="24"/>
        </w:rPr>
        <w:t>ein akan menghasilkan 4 kalori.</w:t>
      </w:r>
      <w:r w:rsidR="00AA552C">
        <w:rPr>
          <w:iCs/>
        </w:rPr>
        <w:t xml:space="preserve"> </w:t>
      </w:r>
    </w:p>
    <w:p w14:paraId="56C9AE93" w14:textId="3C279C4C" w:rsidR="00527E10" w:rsidRPr="0095444B" w:rsidRDefault="00527E10" w:rsidP="00B2520A">
      <w:pPr>
        <w:pStyle w:val="ListParagraph"/>
        <w:numPr>
          <w:ilvl w:val="0"/>
          <w:numId w:val="89"/>
        </w:numPr>
        <w:tabs>
          <w:tab w:val="left" w:pos="851"/>
        </w:tabs>
        <w:spacing w:line="480" w:lineRule="auto"/>
        <w:ind w:left="0" w:firstLine="0"/>
        <w:contextualSpacing w:val="0"/>
        <w:jc w:val="both"/>
        <w:rPr>
          <w:rFonts w:ascii="Times New Roman" w:hAnsi="Times New Roman"/>
          <w:b/>
          <w:sz w:val="24"/>
          <w:szCs w:val="24"/>
        </w:rPr>
      </w:pPr>
      <w:r w:rsidRPr="0095444B">
        <w:rPr>
          <w:rFonts w:ascii="Times New Roman" w:hAnsi="Times New Roman"/>
          <w:b/>
          <w:bCs/>
          <w:sz w:val="24"/>
          <w:szCs w:val="24"/>
        </w:rPr>
        <w:t xml:space="preserve">Pengaruh pemberian </w:t>
      </w:r>
      <w:r w:rsidRPr="0095444B">
        <w:rPr>
          <w:rFonts w:ascii="Times New Roman" w:hAnsi="Times New Roman"/>
          <w:b/>
          <w:bCs/>
          <w:i/>
          <w:iCs/>
          <w:sz w:val="24"/>
          <w:szCs w:val="24"/>
        </w:rPr>
        <w:t>hot pack</w:t>
      </w:r>
      <w:r w:rsidRPr="0095444B">
        <w:rPr>
          <w:rFonts w:ascii="Times New Roman" w:hAnsi="Times New Roman"/>
          <w:b/>
          <w:bCs/>
          <w:sz w:val="24"/>
          <w:szCs w:val="24"/>
        </w:rPr>
        <w:t xml:space="preserve"> terhadap</w:t>
      </w:r>
      <w:r w:rsidR="000D3FC7">
        <w:rPr>
          <w:rFonts w:ascii="Times New Roman" w:hAnsi="Times New Roman"/>
          <w:b/>
          <w:bCs/>
          <w:sz w:val="24"/>
          <w:szCs w:val="24"/>
        </w:rPr>
        <w:t xml:space="preserve"> </w:t>
      </w:r>
      <w:r w:rsidRPr="0095444B">
        <w:rPr>
          <w:rFonts w:ascii="Times New Roman" w:hAnsi="Times New Roman"/>
          <w:b/>
          <w:bCs/>
          <w:i/>
          <w:iCs/>
          <w:sz w:val="24"/>
          <w:szCs w:val="24"/>
        </w:rPr>
        <w:t>shivering</w:t>
      </w:r>
      <w:r w:rsidRPr="0095444B">
        <w:rPr>
          <w:rFonts w:ascii="Times New Roman" w:hAnsi="Times New Roman"/>
          <w:b/>
          <w:bCs/>
          <w:sz w:val="24"/>
          <w:szCs w:val="24"/>
        </w:rPr>
        <w:t xml:space="preserve"> pada pasien </w:t>
      </w:r>
      <w:r w:rsidRPr="0095444B">
        <w:rPr>
          <w:rFonts w:ascii="Times New Roman" w:hAnsi="Times New Roman"/>
          <w:b/>
          <w:bCs/>
          <w:i/>
          <w:iCs/>
          <w:sz w:val="24"/>
          <w:szCs w:val="24"/>
        </w:rPr>
        <w:t>post sectio caesarea</w:t>
      </w:r>
      <w:r w:rsidRPr="0095444B">
        <w:rPr>
          <w:rFonts w:ascii="Times New Roman" w:hAnsi="Times New Roman"/>
          <w:b/>
          <w:bCs/>
          <w:sz w:val="24"/>
          <w:szCs w:val="24"/>
        </w:rPr>
        <w:t xml:space="preserve"> dengan anastesi spinal.</w:t>
      </w:r>
    </w:p>
    <w:p w14:paraId="123B143F" w14:textId="490D6C5F" w:rsidR="00527E10" w:rsidRDefault="00527E10" w:rsidP="00527E10">
      <w:pPr>
        <w:pStyle w:val="ListParagraph"/>
        <w:tabs>
          <w:tab w:val="left" w:pos="851"/>
        </w:tabs>
        <w:spacing w:line="480" w:lineRule="auto"/>
        <w:ind w:left="0" w:firstLine="567"/>
        <w:contextualSpacing w:val="0"/>
        <w:jc w:val="both"/>
        <w:rPr>
          <w:rFonts w:ascii="Times New Roman" w:hAnsi="Times New Roman"/>
          <w:sz w:val="24"/>
          <w:szCs w:val="24"/>
        </w:rPr>
      </w:pPr>
      <w:bookmarkStart w:id="3" w:name="_Hlk33722287"/>
      <w:r>
        <w:rPr>
          <w:rFonts w:ascii="Times New Roman" w:hAnsi="Times New Roman"/>
          <w:sz w:val="24"/>
          <w:szCs w:val="24"/>
        </w:rPr>
        <w:t xml:space="preserve">Berdasarkan hasil uji statistik pada tabel 4.6 yang menggunakan uji </w:t>
      </w:r>
      <w:r w:rsidRPr="00B33207">
        <w:rPr>
          <w:rFonts w:ascii="Times New Roman" w:hAnsi="Times New Roman"/>
          <w:i/>
          <w:iCs/>
          <w:sz w:val="24"/>
          <w:szCs w:val="24"/>
        </w:rPr>
        <w:t>Mann Whitney</w:t>
      </w:r>
      <w:r>
        <w:rPr>
          <w:rFonts w:ascii="Times New Roman" w:hAnsi="Times New Roman"/>
          <w:sz w:val="24"/>
          <w:szCs w:val="24"/>
        </w:rPr>
        <w:t xml:space="preserve">, didapatkan hasil bahwa nilai p = 0,000. Dimana p &lt; 0,05 yang artinya ada perbedaan yang signifikan </w:t>
      </w:r>
      <w:r w:rsidR="00F07F9C">
        <w:rPr>
          <w:rFonts w:ascii="Times New Roman" w:hAnsi="Times New Roman"/>
          <w:sz w:val="24"/>
          <w:szCs w:val="24"/>
        </w:rPr>
        <w:t xml:space="preserve">antara pasien </w:t>
      </w:r>
      <w:r w:rsidR="00F07F9C" w:rsidRPr="00F07F9C">
        <w:rPr>
          <w:rFonts w:ascii="Times New Roman" w:hAnsi="Times New Roman"/>
          <w:i/>
          <w:sz w:val="24"/>
          <w:szCs w:val="24"/>
        </w:rPr>
        <w:t xml:space="preserve">post </w:t>
      </w:r>
      <w:r w:rsidR="00F07F9C">
        <w:rPr>
          <w:rFonts w:ascii="Times New Roman" w:hAnsi="Times New Roman"/>
          <w:i/>
          <w:sz w:val="24"/>
          <w:szCs w:val="24"/>
        </w:rPr>
        <w:t xml:space="preserve">sectio </w:t>
      </w:r>
      <w:r w:rsidR="00F07F9C" w:rsidRPr="00F07F9C">
        <w:rPr>
          <w:rFonts w:ascii="Times New Roman" w:hAnsi="Times New Roman"/>
          <w:i/>
          <w:sz w:val="24"/>
          <w:szCs w:val="24"/>
        </w:rPr>
        <w:t>caesarea</w:t>
      </w:r>
      <w:r w:rsidR="00F07F9C">
        <w:rPr>
          <w:rFonts w:ascii="Times New Roman" w:hAnsi="Times New Roman"/>
          <w:i/>
          <w:sz w:val="24"/>
          <w:szCs w:val="24"/>
        </w:rPr>
        <w:t xml:space="preserve"> </w:t>
      </w:r>
      <w:r w:rsidR="00F07F9C" w:rsidRPr="00F07F9C">
        <w:rPr>
          <w:rFonts w:ascii="Times New Roman" w:hAnsi="Times New Roman"/>
          <w:sz w:val="24"/>
          <w:szCs w:val="24"/>
        </w:rPr>
        <w:t>dengan</w:t>
      </w:r>
      <w:r w:rsidR="00F07F9C">
        <w:rPr>
          <w:rFonts w:ascii="Times New Roman" w:hAnsi="Times New Roman"/>
          <w:i/>
          <w:sz w:val="24"/>
          <w:szCs w:val="24"/>
        </w:rPr>
        <w:t xml:space="preserve"> </w:t>
      </w:r>
      <w:r w:rsidR="00F07F9C" w:rsidRPr="00F07F9C">
        <w:rPr>
          <w:rFonts w:ascii="Times New Roman" w:hAnsi="Times New Roman"/>
          <w:sz w:val="24"/>
          <w:szCs w:val="24"/>
        </w:rPr>
        <w:t>a</w:t>
      </w:r>
      <w:r w:rsidR="00F07F9C">
        <w:rPr>
          <w:rFonts w:ascii="Times New Roman" w:hAnsi="Times New Roman"/>
          <w:sz w:val="24"/>
          <w:szCs w:val="24"/>
        </w:rPr>
        <w:t>nastesi spinal</w:t>
      </w:r>
      <w:bookmarkEnd w:id="3"/>
      <w:r w:rsidR="00F07F9C">
        <w:rPr>
          <w:rFonts w:ascii="Times New Roman" w:hAnsi="Times New Roman"/>
          <w:sz w:val="24"/>
          <w:szCs w:val="24"/>
        </w:rPr>
        <w:t xml:space="preserve"> </w:t>
      </w:r>
      <w:r w:rsidR="00F07F9C">
        <w:rPr>
          <w:rFonts w:ascii="Times New Roman" w:hAnsi="Times New Roman"/>
          <w:sz w:val="24"/>
          <w:szCs w:val="24"/>
        </w:rPr>
        <w:lastRenderedPageBreak/>
        <w:t xml:space="preserve">yang diberi </w:t>
      </w:r>
      <w:r w:rsidR="00F07F9C" w:rsidRPr="00F07F9C">
        <w:rPr>
          <w:rFonts w:ascii="Times New Roman" w:hAnsi="Times New Roman"/>
          <w:i/>
          <w:sz w:val="24"/>
          <w:szCs w:val="24"/>
        </w:rPr>
        <w:t>hot pack</w:t>
      </w:r>
      <w:r w:rsidR="00F07F9C">
        <w:rPr>
          <w:rFonts w:ascii="Times New Roman" w:hAnsi="Times New Roman"/>
          <w:sz w:val="24"/>
          <w:szCs w:val="24"/>
        </w:rPr>
        <w:t xml:space="preserve"> dengan tanpa </w:t>
      </w:r>
      <w:r w:rsidR="00F07F9C" w:rsidRPr="00F07F9C">
        <w:rPr>
          <w:rFonts w:ascii="Times New Roman" w:hAnsi="Times New Roman"/>
          <w:i/>
          <w:sz w:val="24"/>
          <w:szCs w:val="24"/>
        </w:rPr>
        <w:t>hot pack</w:t>
      </w:r>
      <w:r w:rsidR="00F07F9C">
        <w:rPr>
          <w:rFonts w:ascii="Times New Roman" w:hAnsi="Times New Roman"/>
          <w:sz w:val="24"/>
          <w:szCs w:val="24"/>
        </w:rPr>
        <w:t>.</w:t>
      </w:r>
      <w:r>
        <w:rPr>
          <w:rFonts w:ascii="Times New Roman" w:hAnsi="Times New Roman"/>
          <w:sz w:val="24"/>
          <w:szCs w:val="24"/>
        </w:rPr>
        <w:t xml:space="preserve"> Dari 16 responden didapatkan nilai mean kelompok kontrol lebih tingi yaitu 1,25 dibandingkan pada kelompok perlakuan 0,31. Hasil ini sejalan dengan penelitian yang dilakukan oleh Budi Susatia (2016) yang menyebutkan bahwa pemberian </w:t>
      </w:r>
      <w:r w:rsidRPr="00F859B6">
        <w:rPr>
          <w:rFonts w:ascii="Times New Roman" w:hAnsi="Times New Roman"/>
          <w:i/>
          <w:iCs/>
          <w:sz w:val="24"/>
          <w:szCs w:val="24"/>
        </w:rPr>
        <w:t>hot pack</w:t>
      </w:r>
      <w:r>
        <w:rPr>
          <w:rFonts w:ascii="Times New Roman" w:hAnsi="Times New Roman"/>
          <w:i/>
          <w:iCs/>
          <w:sz w:val="24"/>
          <w:szCs w:val="24"/>
        </w:rPr>
        <w:t xml:space="preserve"> </w:t>
      </w:r>
      <w:r>
        <w:rPr>
          <w:rFonts w:ascii="Times New Roman" w:hAnsi="Times New Roman"/>
          <w:sz w:val="24"/>
          <w:szCs w:val="24"/>
        </w:rPr>
        <w:t xml:space="preserve">terbukti efektif terhadap hipotermi pada pasien </w:t>
      </w:r>
      <w:r w:rsidRPr="00F859B6">
        <w:rPr>
          <w:rFonts w:ascii="Times New Roman" w:hAnsi="Times New Roman"/>
          <w:i/>
          <w:iCs/>
          <w:sz w:val="24"/>
          <w:szCs w:val="24"/>
        </w:rPr>
        <w:t>post sectio caesarea</w:t>
      </w:r>
      <w:r>
        <w:rPr>
          <w:rFonts w:ascii="Times New Roman" w:hAnsi="Times New Roman"/>
          <w:i/>
          <w:iCs/>
          <w:sz w:val="24"/>
          <w:szCs w:val="24"/>
        </w:rPr>
        <w:t>.</w:t>
      </w:r>
      <w:r>
        <w:rPr>
          <w:rFonts w:ascii="Times New Roman" w:hAnsi="Times New Roman"/>
          <w:sz w:val="24"/>
          <w:szCs w:val="24"/>
        </w:rPr>
        <w:t xml:space="preserve"> </w:t>
      </w:r>
    </w:p>
    <w:p w14:paraId="7F847C5D" w14:textId="2CDF03EE" w:rsidR="00527E10" w:rsidRPr="0084634B" w:rsidRDefault="00527E10" w:rsidP="00527E10">
      <w:pPr>
        <w:pStyle w:val="ListParagraph"/>
        <w:spacing w:line="480" w:lineRule="auto"/>
        <w:ind w:left="0" w:firstLine="567"/>
        <w:contextualSpacing w:val="0"/>
        <w:jc w:val="both"/>
        <w:rPr>
          <w:rFonts w:ascii="Times New Roman" w:hAnsi="Times New Roman"/>
          <w:sz w:val="24"/>
          <w:szCs w:val="24"/>
        </w:rPr>
      </w:pPr>
      <w:r>
        <w:rPr>
          <w:rFonts w:ascii="Times New Roman" w:hAnsi="Times New Roman"/>
          <w:sz w:val="24"/>
          <w:szCs w:val="24"/>
        </w:rPr>
        <w:t xml:space="preserve">Adanya pengaruh tersebut terjadi karena terapi panas dengan menggunakan </w:t>
      </w:r>
      <w:r w:rsidRPr="00F859B6">
        <w:rPr>
          <w:rFonts w:ascii="Times New Roman" w:hAnsi="Times New Roman"/>
          <w:i/>
          <w:iCs/>
          <w:sz w:val="24"/>
          <w:szCs w:val="24"/>
        </w:rPr>
        <w:t>hot pack</w:t>
      </w:r>
      <w:r>
        <w:rPr>
          <w:rFonts w:ascii="Times New Roman" w:hAnsi="Times New Roman"/>
          <w:sz w:val="24"/>
          <w:szCs w:val="24"/>
        </w:rPr>
        <w:t xml:space="preserve"> dapat mengembalikan suhu tubuh dengan cepat. Sensasi dan efek panas dihantarkan melalui kulit dan </w:t>
      </w:r>
      <w:r w:rsidRPr="00734991">
        <w:rPr>
          <w:rFonts w:ascii="Times New Roman" w:hAnsi="Times New Roman"/>
          <w:sz w:val="24"/>
          <w:szCs w:val="24"/>
        </w:rPr>
        <w:t xml:space="preserve">diterima </w:t>
      </w:r>
      <w:r>
        <w:rPr>
          <w:rFonts w:ascii="Times New Roman" w:hAnsi="Times New Roman"/>
          <w:sz w:val="24"/>
          <w:szCs w:val="24"/>
        </w:rPr>
        <w:t xml:space="preserve">oleh saraf-saraf dermal yang mengakibatkan dilatasi pada kapiler dermal yang melebar, membuat aliran darah lebih banyak mengalir kepermukaan kulit hingga menyebar. Tubuh mendapat aliran darah yang adekuat dan menyebabkan suhu sekitar permukaan </w:t>
      </w:r>
      <w:r w:rsidR="00582E18">
        <w:rPr>
          <w:rFonts w:ascii="Times New Roman" w:hAnsi="Times New Roman"/>
          <w:sz w:val="24"/>
          <w:szCs w:val="24"/>
        </w:rPr>
        <w:t>kulit meningkat (Roshdal, 1999)</w:t>
      </w:r>
      <w:r>
        <w:rPr>
          <w:rFonts w:ascii="Times New Roman" w:hAnsi="Times New Roman"/>
          <w:sz w:val="24"/>
          <w:szCs w:val="24"/>
        </w:rPr>
        <w:t>.</w:t>
      </w:r>
      <w:bookmarkEnd w:id="0"/>
      <w:r>
        <w:rPr>
          <w:rFonts w:ascii="Times New Roman" w:hAnsi="Times New Roman"/>
          <w:sz w:val="24"/>
          <w:szCs w:val="24"/>
        </w:rPr>
        <w:t xml:space="preserve"> Peneliti beropini bahwa penurunan skala </w:t>
      </w:r>
      <w:r w:rsidRPr="0084634B">
        <w:rPr>
          <w:rFonts w:ascii="Times New Roman" w:hAnsi="Times New Roman"/>
          <w:i/>
          <w:iCs/>
          <w:sz w:val="24"/>
          <w:szCs w:val="24"/>
        </w:rPr>
        <w:t>shivering</w:t>
      </w:r>
      <w:r>
        <w:rPr>
          <w:rFonts w:ascii="Times New Roman" w:hAnsi="Times New Roman"/>
          <w:sz w:val="24"/>
          <w:szCs w:val="24"/>
        </w:rPr>
        <w:t xml:space="preserve"> ini terjadi karena adanya pemberian </w:t>
      </w:r>
      <w:r w:rsidRPr="00777289">
        <w:rPr>
          <w:rFonts w:ascii="Times New Roman" w:hAnsi="Times New Roman"/>
          <w:i/>
          <w:iCs/>
          <w:sz w:val="24"/>
          <w:szCs w:val="24"/>
        </w:rPr>
        <w:t>hot pack</w:t>
      </w:r>
      <w:r>
        <w:rPr>
          <w:rFonts w:ascii="Times New Roman" w:hAnsi="Times New Roman"/>
          <w:sz w:val="24"/>
          <w:szCs w:val="24"/>
        </w:rPr>
        <w:t xml:space="preserve"> di kedua aksila responden dengan suhu yang sama.  </w:t>
      </w:r>
      <w:r w:rsidRPr="0084634B">
        <w:rPr>
          <w:rFonts w:ascii="Times New Roman" w:hAnsi="Times New Roman"/>
          <w:color w:val="000000"/>
          <w:sz w:val="24"/>
          <w:szCs w:val="24"/>
          <w:shd w:val="clear" w:color="auto" w:fill="FFFFFF"/>
        </w:rPr>
        <w:t>Bagian tubuh yang memiliki kemudahan dalam menyerap dan mengembalikan panas tubuh adalah bagian yang lebih sensitif terhadap panas yaitu daerah dekat mata, leher dan lengan bagian dalam atau aksila (Rosdahl, 1999).</w:t>
      </w:r>
      <w:r>
        <w:rPr>
          <w:rFonts w:ascii="Times New Roman" w:hAnsi="Times New Roman"/>
          <w:color w:val="000000"/>
          <w:sz w:val="24"/>
          <w:szCs w:val="24"/>
          <w:shd w:val="clear" w:color="auto" w:fill="FFFFFF"/>
        </w:rPr>
        <w:t xml:space="preserve"> </w:t>
      </w:r>
    </w:p>
    <w:p w14:paraId="506C5B6A" w14:textId="2EE8CA84" w:rsidR="009159E7" w:rsidRDefault="00527E10" w:rsidP="002B2A58">
      <w:pPr>
        <w:pStyle w:val="BodyText"/>
        <w:spacing w:line="480" w:lineRule="auto"/>
        <w:ind w:left="0" w:firstLine="567"/>
        <w:jc w:val="both"/>
      </w:pPr>
      <w:r>
        <w:t xml:space="preserve">Dari  data-data umum penelitian tersebut, sesuai dengan dengan Latief et al (2009) yang mengatakan bahwa </w:t>
      </w:r>
      <w:r w:rsidRPr="00C54F42">
        <w:rPr>
          <w:i/>
          <w:iCs/>
        </w:rPr>
        <w:t>shivering</w:t>
      </w:r>
      <w:r w:rsidRPr="00C54F42">
        <w:t xml:space="preserve"> pasca anestesi bisa terjadi karena beberapa faktor, diantaranya adalah terpapar dengan suhu lingkungan yang dingin, status fisik ASA, umur, status gizi dan indeks massa tubuh (IMT) yang rendah, jenis kelamin, dan lamanya operasi</w:t>
      </w:r>
      <w:r>
        <w:t>.</w:t>
      </w:r>
      <w:bookmarkStart w:id="4" w:name="_GoBack"/>
      <w:bookmarkEnd w:id="4"/>
      <w:r w:rsidR="002B2A58">
        <w:t xml:space="preserve"> </w:t>
      </w:r>
    </w:p>
    <w:sectPr w:rsidR="009159E7" w:rsidSect="00A95AE8">
      <w:headerReference w:type="default" r:id="rId11"/>
      <w:footerReference w:type="default" r:id="rId12"/>
      <w:pgSz w:w="12240" w:h="15840" w:code="1"/>
      <w:pgMar w:top="2268" w:right="1701" w:bottom="1701" w:left="226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BED7B" w14:textId="77777777" w:rsidR="0004595D" w:rsidRDefault="0004595D" w:rsidP="005E1EEB">
      <w:r>
        <w:separator/>
      </w:r>
    </w:p>
  </w:endnote>
  <w:endnote w:type="continuationSeparator" w:id="0">
    <w:p w14:paraId="5B7A63CC" w14:textId="77777777" w:rsidR="0004595D" w:rsidRDefault="0004595D" w:rsidP="005E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916948"/>
      <w:docPartObj>
        <w:docPartGallery w:val="Page Numbers (Bottom of Page)"/>
        <w:docPartUnique/>
      </w:docPartObj>
    </w:sdtPr>
    <w:sdtEndPr>
      <w:rPr>
        <w:noProof/>
      </w:rPr>
    </w:sdtEndPr>
    <w:sdtContent>
      <w:p w14:paraId="6D8D5C43" w14:textId="5F4ACDD4" w:rsidR="00DE0211" w:rsidRDefault="00DE0211">
        <w:pPr>
          <w:pStyle w:val="Footer"/>
          <w:jc w:val="center"/>
        </w:pPr>
        <w:r w:rsidRPr="00A304BC">
          <w:rPr>
            <w:rFonts w:ascii="Times New Roman" w:hAnsi="Times New Roman"/>
            <w:sz w:val="24"/>
            <w:szCs w:val="24"/>
          </w:rPr>
          <w:fldChar w:fldCharType="begin"/>
        </w:r>
        <w:r w:rsidRPr="00A304BC">
          <w:rPr>
            <w:rFonts w:ascii="Times New Roman" w:hAnsi="Times New Roman"/>
            <w:sz w:val="24"/>
            <w:szCs w:val="24"/>
          </w:rPr>
          <w:instrText xml:space="preserve"> PAGE   \* MERGEFORMAT </w:instrText>
        </w:r>
        <w:r w:rsidRPr="00A304BC">
          <w:rPr>
            <w:rFonts w:ascii="Times New Roman" w:hAnsi="Times New Roman"/>
            <w:sz w:val="24"/>
            <w:szCs w:val="24"/>
          </w:rPr>
          <w:fldChar w:fldCharType="separate"/>
        </w:r>
        <w:r w:rsidR="002B2A58">
          <w:rPr>
            <w:rFonts w:ascii="Times New Roman" w:hAnsi="Times New Roman"/>
            <w:noProof/>
            <w:sz w:val="24"/>
            <w:szCs w:val="24"/>
          </w:rPr>
          <w:t>1</w:t>
        </w:r>
        <w:r w:rsidRPr="00A304BC">
          <w:rPr>
            <w:rFonts w:ascii="Times New Roman" w:hAnsi="Times New Roman"/>
            <w:noProof/>
            <w:sz w:val="24"/>
            <w:szCs w:val="24"/>
          </w:rPr>
          <w:fldChar w:fldCharType="end"/>
        </w:r>
      </w:p>
    </w:sdtContent>
  </w:sdt>
  <w:p w14:paraId="16EE83BD" w14:textId="77777777" w:rsidR="00DE0211" w:rsidRPr="00DA4639" w:rsidRDefault="00DE0211" w:rsidP="00DA4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C2BEE" w14:textId="77777777" w:rsidR="00DE0211" w:rsidRPr="00DA4639" w:rsidRDefault="00DE0211" w:rsidP="00DA4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2EC99" w14:textId="77777777" w:rsidR="0004595D" w:rsidRDefault="0004595D" w:rsidP="005E1EEB">
      <w:r>
        <w:separator/>
      </w:r>
    </w:p>
  </w:footnote>
  <w:footnote w:type="continuationSeparator" w:id="0">
    <w:p w14:paraId="7C7694B0" w14:textId="77777777" w:rsidR="0004595D" w:rsidRDefault="0004595D" w:rsidP="005E1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0D69A" w14:textId="3FA6656A" w:rsidR="00DE0211" w:rsidRPr="00752BC0" w:rsidRDefault="00DE0211" w:rsidP="00752BC0">
    <w:pPr>
      <w:pStyle w:val="Header"/>
      <w:jc w:val="right"/>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230321"/>
      <w:docPartObj>
        <w:docPartGallery w:val="Page Numbers (Top of Page)"/>
        <w:docPartUnique/>
      </w:docPartObj>
    </w:sdtPr>
    <w:sdtEndPr>
      <w:rPr>
        <w:rFonts w:ascii="Times New Roman" w:hAnsi="Times New Roman"/>
        <w:noProof/>
        <w:sz w:val="24"/>
        <w:szCs w:val="24"/>
      </w:rPr>
    </w:sdtEndPr>
    <w:sdtContent>
      <w:p w14:paraId="2E30AC86" w14:textId="61283BC7" w:rsidR="00DE0211" w:rsidRPr="00555E2E" w:rsidRDefault="00DE0211">
        <w:pPr>
          <w:pStyle w:val="Header"/>
          <w:jc w:val="right"/>
          <w:rPr>
            <w:rFonts w:ascii="Times New Roman" w:hAnsi="Times New Roman"/>
            <w:sz w:val="24"/>
            <w:szCs w:val="24"/>
          </w:rPr>
        </w:pPr>
        <w:r w:rsidRPr="00555E2E">
          <w:rPr>
            <w:rFonts w:ascii="Times New Roman" w:hAnsi="Times New Roman"/>
            <w:sz w:val="24"/>
            <w:szCs w:val="24"/>
          </w:rPr>
          <w:fldChar w:fldCharType="begin"/>
        </w:r>
        <w:r w:rsidRPr="00555E2E">
          <w:rPr>
            <w:rFonts w:ascii="Times New Roman" w:hAnsi="Times New Roman"/>
            <w:sz w:val="24"/>
            <w:szCs w:val="24"/>
          </w:rPr>
          <w:instrText xml:space="preserve"> PAGE   \* MERGEFORMAT </w:instrText>
        </w:r>
        <w:r w:rsidRPr="00555E2E">
          <w:rPr>
            <w:rFonts w:ascii="Times New Roman" w:hAnsi="Times New Roman"/>
            <w:sz w:val="24"/>
            <w:szCs w:val="24"/>
          </w:rPr>
          <w:fldChar w:fldCharType="separate"/>
        </w:r>
        <w:r w:rsidR="002B2A58">
          <w:rPr>
            <w:rFonts w:ascii="Times New Roman" w:hAnsi="Times New Roman"/>
            <w:noProof/>
            <w:sz w:val="24"/>
            <w:szCs w:val="24"/>
          </w:rPr>
          <w:t>8</w:t>
        </w:r>
        <w:r w:rsidRPr="00555E2E">
          <w:rPr>
            <w:rFonts w:ascii="Times New Roman" w:hAnsi="Times New Roman"/>
            <w:noProof/>
            <w:sz w:val="24"/>
            <w:szCs w:val="24"/>
          </w:rPr>
          <w:fldChar w:fldCharType="end"/>
        </w:r>
      </w:p>
    </w:sdtContent>
  </w:sdt>
  <w:p w14:paraId="36BEEAC9" w14:textId="77777777" w:rsidR="00DE0211" w:rsidRPr="00752BC0" w:rsidRDefault="00DE0211" w:rsidP="00752BC0">
    <w:pPr>
      <w:pStyle w:val="Header"/>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6178C51C"/>
    <w:lvl w:ilvl="0" w:tplc="16FC38F6">
      <w:start w:val="1"/>
      <w:numFmt w:val="lowerLetter"/>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AFF00C4A"/>
    <w:lvl w:ilvl="0" w:tplc="48CC1EDE">
      <w:start w:val="1"/>
      <w:numFmt w:val="lowerLetter"/>
      <w:lvlText w:val="%1."/>
      <w:lvlJc w:val="left"/>
      <w:rPr>
        <w:rFonts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DD58EA"/>
    <w:multiLevelType w:val="hybridMultilevel"/>
    <w:tmpl w:val="F54AD17C"/>
    <w:lvl w:ilvl="0" w:tplc="5DC47D4E">
      <w:start w:val="1"/>
      <w:numFmt w:val="decimal"/>
      <w:lvlText w:val="3.%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7210DB"/>
    <w:multiLevelType w:val="hybridMultilevel"/>
    <w:tmpl w:val="D32014CA"/>
    <w:lvl w:ilvl="0" w:tplc="DFF683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365A88"/>
    <w:multiLevelType w:val="hybridMultilevel"/>
    <w:tmpl w:val="BCA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C40ACA"/>
    <w:multiLevelType w:val="hybridMultilevel"/>
    <w:tmpl w:val="8886E7F6"/>
    <w:lvl w:ilvl="0" w:tplc="04090019">
      <w:start w:val="1"/>
      <w:numFmt w:val="lowerLetter"/>
      <w:lvlText w:val="%1."/>
      <w:lvlJc w:val="left"/>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B5EEE"/>
    <w:multiLevelType w:val="multilevel"/>
    <w:tmpl w:val="0C30C7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1F4E59"/>
    <w:multiLevelType w:val="multilevel"/>
    <w:tmpl w:val="BEC07FD8"/>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b/>
      </w:rPr>
    </w:lvl>
    <w:lvl w:ilvl="2">
      <w:start w:val="2"/>
      <w:numFmt w:val="decimal"/>
      <w:lvlText w:val="3.9.%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84152C5"/>
    <w:multiLevelType w:val="hybridMultilevel"/>
    <w:tmpl w:val="DB9EB9FE"/>
    <w:lvl w:ilvl="0" w:tplc="EEE2EA94">
      <w:start w:val="3"/>
      <w:numFmt w:val="lowerLetter"/>
      <w:lvlText w:val="%1."/>
      <w:lvlJc w:val="left"/>
      <w:pPr>
        <w:ind w:left="1996" w:hanging="360"/>
      </w:pPr>
      <w:rPr>
        <w:rFonts w:hint="default"/>
      </w:rPr>
    </w:lvl>
    <w:lvl w:ilvl="1" w:tplc="04090019">
      <w:start w:val="1"/>
      <w:numFmt w:val="lowerLetter"/>
      <w:lvlText w:val="%2."/>
      <w:lvlJc w:val="left"/>
      <w:pPr>
        <w:ind w:left="2716" w:hanging="360"/>
      </w:pPr>
    </w:lvl>
    <w:lvl w:ilvl="2" w:tplc="BCCEA87E">
      <w:start w:val="1"/>
      <w:numFmt w:val="decimal"/>
      <w:lvlText w:val="%3."/>
      <w:lvlJc w:val="left"/>
      <w:pPr>
        <w:ind w:left="3616" w:hanging="360"/>
      </w:pPr>
      <w:rPr>
        <w:rFonts w:hint="default"/>
        <w:b w:val="0"/>
        <w:bCs/>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nsid w:val="09604BDF"/>
    <w:multiLevelType w:val="hybridMultilevel"/>
    <w:tmpl w:val="77AEBA80"/>
    <w:lvl w:ilvl="0" w:tplc="E0F23532">
      <w:start w:val="1"/>
      <w:numFmt w:val="decimal"/>
      <w:lvlText w:val="2.%1"/>
      <w:lvlJc w:val="left"/>
      <w:pPr>
        <w:ind w:left="85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6F0419"/>
    <w:multiLevelType w:val="hybridMultilevel"/>
    <w:tmpl w:val="D4DA2FDE"/>
    <w:lvl w:ilvl="0" w:tplc="0D086C0E">
      <w:start w:val="1"/>
      <w:numFmt w:val="decimal"/>
      <w:lvlText w:val="2.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0B8108BA"/>
    <w:multiLevelType w:val="hybridMultilevel"/>
    <w:tmpl w:val="0A70E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D859FF"/>
    <w:multiLevelType w:val="hybridMultilevel"/>
    <w:tmpl w:val="7F6A997C"/>
    <w:lvl w:ilvl="0" w:tplc="C212A1B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0E476086"/>
    <w:multiLevelType w:val="hybridMultilevel"/>
    <w:tmpl w:val="76564F2E"/>
    <w:lvl w:ilvl="0" w:tplc="D040A480">
      <w:start w:val="1"/>
      <w:numFmt w:val="decimal"/>
      <w:lvlText w:val="2.3.%1"/>
      <w:lvlJc w:val="left"/>
      <w:pPr>
        <w:ind w:left="20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C71A69"/>
    <w:multiLevelType w:val="hybridMultilevel"/>
    <w:tmpl w:val="C4B291CC"/>
    <w:lvl w:ilvl="0" w:tplc="F4A0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7D5514"/>
    <w:multiLevelType w:val="hybridMultilevel"/>
    <w:tmpl w:val="58A2BBC6"/>
    <w:lvl w:ilvl="0" w:tplc="336E7F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315084"/>
    <w:multiLevelType w:val="hybridMultilevel"/>
    <w:tmpl w:val="4924617A"/>
    <w:lvl w:ilvl="0" w:tplc="71B6B8FC">
      <w:start w:val="1"/>
      <w:numFmt w:val="decimal"/>
      <w:lvlText w:val="3.7.%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021AA5"/>
    <w:multiLevelType w:val="hybridMultilevel"/>
    <w:tmpl w:val="BF3E3B36"/>
    <w:lvl w:ilvl="0" w:tplc="FF3A0F22">
      <w:start w:val="1"/>
      <w:numFmt w:val="decimal"/>
      <w:lvlText w:val="%1."/>
      <w:lvlJc w:val="left"/>
      <w:pPr>
        <w:ind w:left="822" w:hanging="360"/>
      </w:pPr>
      <w:rPr>
        <w:rFonts w:ascii="Times New Roman" w:eastAsia="Times New Roman" w:hAnsi="Times New Roman" w:hint="default"/>
        <w:sz w:val="24"/>
        <w:szCs w:val="24"/>
      </w:rPr>
    </w:lvl>
    <w:lvl w:ilvl="1" w:tplc="EF60D4C0">
      <w:start w:val="1"/>
      <w:numFmt w:val="bullet"/>
      <w:lvlText w:val="•"/>
      <w:lvlJc w:val="left"/>
      <w:pPr>
        <w:ind w:left="814" w:hanging="144"/>
      </w:pPr>
      <w:rPr>
        <w:rFonts w:ascii="Times New Roman" w:eastAsia="Times New Roman" w:hAnsi="Times New Roman" w:hint="default"/>
        <w:sz w:val="24"/>
        <w:szCs w:val="24"/>
      </w:rPr>
    </w:lvl>
    <w:lvl w:ilvl="2" w:tplc="417A3D18">
      <w:start w:val="1"/>
      <w:numFmt w:val="bullet"/>
      <w:lvlText w:val="•"/>
      <w:lvlJc w:val="left"/>
      <w:pPr>
        <w:ind w:left="822" w:hanging="144"/>
      </w:pPr>
      <w:rPr>
        <w:rFonts w:hint="default"/>
      </w:rPr>
    </w:lvl>
    <w:lvl w:ilvl="3" w:tplc="44200106">
      <w:start w:val="1"/>
      <w:numFmt w:val="bullet"/>
      <w:lvlText w:val="•"/>
      <w:lvlJc w:val="left"/>
      <w:pPr>
        <w:ind w:left="1874" w:hanging="144"/>
      </w:pPr>
      <w:rPr>
        <w:rFonts w:hint="default"/>
      </w:rPr>
    </w:lvl>
    <w:lvl w:ilvl="4" w:tplc="95E01E50">
      <w:start w:val="1"/>
      <w:numFmt w:val="bullet"/>
      <w:lvlText w:val="•"/>
      <w:lvlJc w:val="left"/>
      <w:pPr>
        <w:ind w:left="2926" w:hanging="144"/>
      </w:pPr>
      <w:rPr>
        <w:rFonts w:hint="default"/>
      </w:rPr>
    </w:lvl>
    <w:lvl w:ilvl="5" w:tplc="2D06C228">
      <w:start w:val="1"/>
      <w:numFmt w:val="bullet"/>
      <w:lvlText w:val="•"/>
      <w:lvlJc w:val="left"/>
      <w:pPr>
        <w:ind w:left="3978" w:hanging="144"/>
      </w:pPr>
      <w:rPr>
        <w:rFonts w:hint="default"/>
      </w:rPr>
    </w:lvl>
    <w:lvl w:ilvl="6" w:tplc="FD8470B6">
      <w:start w:val="1"/>
      <w:numFmt w:val="bullet"/>
      <w:lvlText w:val="•"/>
      <w:lvlJc w:val="left"/>
      <w:pPr>
        <w:ind w:left="5031" w:hanging="144"/>
      </w:pPr>
      <w:rPr>
        <w:rFonts w:hint="default"/>
      </w:rPr>
    </w:lvl>
    <w:lvl w:ilvl="7" w:tplc="53D6C9B4">
      <w:start w:val="1"/>
      <w:numFmt w:val="bullet"/>
      <w:lvlText w:val="•"/>
      <w:lvlJc w:val="left"/>
      <w:pPr>
        <w:ind w:left="6083" w:hanging="144"/>
      </w:pPr>
      <w:rPr>
        <w:rFonts w:hint="default"/>
      </w:rPr>
    </w:lvl>
    <w:lvl w:ilvl="8" w:tplc="84C8779C">
      <w:start w:val="1"/>
      <w:numFmt w:val="bullet"/>
      <w:lvlText w:val="•"/>
      <w:lvlJc w:val="left"/>
      <w:pPr>
        <w:ind w:left="7135" w:hanging="144"/>
      </w:pPr>
      <w:rPr>
        <w:rFonts w:hint="default"/>
      </w:rPr>
    </w:lvl>
  </w:abstractNum>
  <w:abstractNum w:abstractNumId="19">
    <w:nsid w:val="12FF735E"/>
    <w:multiLevelType w:val="hybridMultilevel"/>
    <w:tmpl w:val="4EA454DE"/>
    <w:lvl w:ilvl="0" w:tplc="36BC23D6">
      <w:start w:val="2"/>
      <w:numFmt w:val="decimal"/>
      <w:lvlText w:val="1.3.%1"/>
      <w:lvlJc w:val="left"/>
      <w:pPr>
        <w:ind w:left="3080" w:hanging="360"/>
      </w:pPr>
      <w:rPr>
        <w:rFonts w:hint="default"/>
      </w:rPr>
    </w:lvl>
    <w:lvl w:ilvl="1" w:tplc="D9508E34">
      <w:start w:val="1"/>
      <w:numFmt w:val="decimal"/>
      <w:lvlText w:val="%2."/>
      <w:lvlJc w:val="left"/>
      <w:pPr>
        <w:ind w:left="1440" w:hanging="360"/>
      </w:pPr>
      <w:rPr>
        <w:rFonts w:hint="default"/>
      </w:rPr>
    </w:lvl>
    <w:lvl w:ilvl="2" w:tplc="64DCBCDC">
      <w:start w:val="1"/>
      <w:numFmt w:val="decimal"/>
      <w:lvlText w:val="1.3.%3"/>
      <w:lvlJc w:val="left"/>
      <w:pPr>
        <w:ind w:left="2160" w:hanging="180"/>
      </w:pPr>
      <w:rPr>
        <w:rFonts w:hint="default"/>
      </w:rPr>
    </w:lvl>
    <w:lvl w:ilvl="3" w:tplc="16FC38F6">
      <w:start w:val="1"/>
      <w:numFmt w:val="lowerLetter"/>
      <w:lvlText w:val="%4."/>
      <w:lvlJc w:val="left"/>
      <w:pPr>
        <w:ind w:left="2880" w:hanging="360"/>
      </w:pPr>
      <w:rPr>
        <w:rFonts w:hint="default"/>
      </w:rPr>
    </w:lvl>
    <w:lvl w:ilvl="4" w:tplc="492EC53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21054D"/>
    <w:multiLevelType w:val="hybridMultilevel"/>
    <w:tmpl w:val="12769184"/>
    <w:lvl w:ilvl="0" w:tplc="36BC23D6">
      <w:start w:val="2"/>
      <w:numFmt w:val="decimal"/>
      <w:lvlText w:val="1.3.%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16003591"/>
    <w:multiLevelType w:val="multilevel"/>
    <w:tmpl w:val="8C704AD0"/>
    <w:lvl w:ilvl="0">
      <w:start w:val="3"/>
      <w:numFmt w:val="decimal"/>
      <w:lvlText w:val="%1"/>
      <w:lvlJc w:val="left"/>
      <w:pPr>
        <w:ind w:left="480" w:hanging="480"/>
      </w:pPr>
      <w:rPr>
        <w:rFonts w:hint="default"/>
      </w:rPr>
    </w:lvl>
    <w:lvl w:ilvl="1">
      <w:start w:val="3"/>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22">
    <w:nsid w:val="17B65D25"/>
    <w:multiLevelType w:val="hybridMultilevel"/>
    <w:tmpl w:val="356246E0"/>
    <w:lvl w:ilvl="0" w:tplc="0FD48D60">
      <w:start w:val="1"/>
      <w:numFmt w:val="decimal"/>
      <w:lvlText w:val="3.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737464"/>
    <w:multiLevelType w:val="hybridMultilevel"/>
    <w:tmpl w:val="A3E87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9B859C2"/>
    <w:multiLevelType w:val="hybridMultilevel"/>
    <w:tmpl w:val="726862CA"/>
    <w:lvl w:ilvl="0" w:tplc="78746E9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19E23388"/>
    <w:multiLevelType w:val="hybridMultilevel"/>
    <w:tmpl w:val="5FB2B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9E80513"/>
    <w:multiLevelType w:val="hybridMultilevel"/>
    <w:tmpl w:val="5100ED9E"/>
    <w:lvl w:ilvl="0" w:tplc="8E586A20">
      <w:start w:val="1"/>
      <w:numFmt w:val="lowerLetter"/>
      <w:lvlText w:val="%1."/>
      <w:lvlJc w:val="left"/>
      <w:pPr>
        <w:ind w:left="1668" w:hanging="360"/>
      </w:pPr>
      <w:rPr>
        <w:rFonts w:hint="default"/>
        <w:w w:val="99"/>
        <w:sz w:val="24"/>
        <w:szCs w:val="24"/>
      </w:rPr>
    </w:lvl>
    <w:lvl w:ilvl="1" w:tplc="0409000F">
      <w:start w:val="1"/>
      <w:numFmt w:val="decimal"/>
      <w:lvlText w:val="%2."/>
      <w:lvlJc w:val="left"/>
      <w:pPr>
        <w:ind w:left="2027" w:hanging="360"/>
      </w:pPr>
      <w:rPr>
        <w:rFonts w:hint="default"/>
        <w:spacing w:val="-1"/>
        <w:w w:val="99"/>
        <w:sz w:val="24"/>
        <w:szCs w:val="24"/>
      </w:rPr>
    </w:lvl>
    <w:lvl w:ilvl="2" w:tplc="06D8063C">
      <w:start w:val="1"/>
      <w:numFmt w:val="bullet"/>
      <w:lvlText w:val="•"/>
      <w:lvlJc w:val="left"/>
      <w:pPr>
        <w:ind w:left="2027" w:hanging="360"/>
      </w:pPr>
      <w:rPr>
        <w:rFonts w:hint="default"/>
      </w:rPr>
    </w:lvl>
    <w:lvl w:ilvl="3" w:tplc="A14A0A88">
      <w:start w:val="1"/>
      <w:numFmt w:val="bullet"/>
      <w:lvlText w:val="•"/>
      <w:lvlJc w:val="left"/>
      <w:pPr>
        <w:ind w:left="2852" w:hanging="360"/>
      </w:pPr>
      <w:rPr>
        <w:rFonts w:hint="default"/>
      </w:rPr>
    </w:lvl>
    <w:lvl w:ilvl="4" w:tplc="64742AA2">
      <w:start w:val="1"/>
      <w:numFmt w:val="bullet"/>
      <w:lvlText w:val="•"/>
      <w:lvlJc w:val="left"/>
      <w:pPr>
        <w:ind w:left="3677" w:hanging="360"/>
      </w:pPr>
      <w:rPr>
        <w:rFonts w:hint="default"/>
      </w:rPr>
    </w:lvl>
    <w:lvl w:ilvl="5" w:tplc="050022FC">
      <w:start w:val="1"/>
      <w:numFmt w:val="bullet"/>
      <w:lvlText w:val="•"/>
      <w:lvlJc w:val="left"/>
      <w:pPr>
        <w:ind w:left="4501" w:hanging="360"/>
      </w:pPr>
      <w:rPr>
        <w:rFonts w:hint="default"/>
      </w:rPr>
    </w:lvl>
    <w:lvl w:ilvl="6" w:tplc="9D6A5B3C">
      <w:start w:val="1"/>
      <w:numFmt w:val="bullet"/>
      <w:lvlText w:val="•"/>
      <w:lvlJc w:val="left"/>
      <w:pPr>
        <w:ind w:left="5326" w:hanging="360"/>
      </w:pPr>
      <w:rPr>
        <w:rFonts w:hint="default"/>
      </w:rPr>
    </w:lvl>
    <w:lvl w:ilvl="7" w:tplc="6DC0DE4A">
      <w:start w:val="1"/>
      <w:numFmt w:val="bullet"/>
      <w:lvlText w:val="•"/>
      <w:lvlJc w:val="left"/>
      <w:pPr>
        <w:ind w:left="6151" w:hanging="360"/>
      </w:pPr>
      <w:rPr>
        <w:rFonts w:hint="default"/>
      </w:rPr>
    </w:lvl>
    <w:lvl w:ilvl="8" w:tplc="7958B9C2">
      <w:start w:val="1"/>
      <w:numFmt w:val="bullet"/>
      <w:lvlText w:val="•"/>
      <w:lvlJc w:val="left"/>
      <w:pPr>
        <w:ind w:left="6976" w:hanging="360"/>
      </w:pPr>
      <w:rPr>
        <w:rFonts w:hint="default"/>
      </w:rPr>
    </w:lvl>
  </w:abstractNum>
  <w:abstractNum w:abstractNumId="27">
    <w:nsid w:val="1B195171"/>
    <w:multiLevelType w:val="hybridMultilevel"/>
    <w:tmpl w:val="0A9A3932"/>
    <w:lvl w:ilvl="0" w:tplc="980A4C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3356C5"/>
    <w:multiLevelType w:val="hybridMultilevel"/>
    <w:tmpl w:val="A94A0E3E"/>
    <w:lvl w:ilvl="0" w:tplc="A4DCF54A">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1D3701EF"/>
    <w:multiLevelType w:val="multilevel"/>
    <w:tmpl w:val="8D7C382A"/>
    <w:lvl w:ilvl="0">
      <w:start w:val="2"/>
      <w:numFmt w:val="decimal"/>
      <w:lvlText w:val="%1"/>
      <w:lvlJc w:val="left"/>
      <w:pPr>
        <w:ind w:left="480" w:hanging="480"/>
      </w:pPr>
      <w:rPr>
        <w:rFonts w:eastAsia="Calibri" w:hAnsi="Calibri" w:cs="Arial" w:hint="default"/>
        <w:b/>
      </w:rPr>
    </w:lvl>
    <w:lvl w:ilvl="1">
      <w:start w:val="3"/>
      <w:numFmt w:val="decimal"/>
      <w:lvlText w:val="%1.%2"/>
      <w:lvlJc w:val="left"/>
      <w:pPr>
        <w:ind w:left="480" w:hanging="480"/>
      </w:pPr>
      <w:rPr>
        <w:rFonts w:eastAsia="Calibri" w:hAnsi="Calibri" w:cs="Arial" w:hint="default"/>
        <w:b/>
      </w:rPr>
    </w:lvl>
    <w:lvl w:ilvl="2">
      <w:start w:val="2"/>
      <w:numFmt w:val="decimal"/>
      <w:lvlText w:val="2.2.%3"/>
      <w:lvlJc w:val="left"/>
      <w:pPr>
        <w:ind w:left="720" w:hanging="720"/>
      </w:pPr>
      <w:rPr>
        <w:rFonts w:hint="default"/>
        <w:b/>
      </w:rPr>
    </w:lvl>
    <w:lvl w:ilvl="3">
      <w:start w:val="1"/>
      <w:numFmt w:val="decimal"/>
      <w:lvlText w:val="%1.%2.%3.%4"/>
      <w:lvlJc w:val="left"/>
      <w:pPr>
        <w:ind w:left="720" w:hanging="720"/>
      </w:pPr>
      <w:rPr>
        <w:rFonts w:eastAsia="Calibri" w:hAnsi="Calibri" w:cs="Arial" w:hint="default"/>
        <w:b/>
      </w:rPr>
    </w:lvl>
    <w:lvl w:ilvl="4">
      <w:start w:val="1"/>
      <w:numFmt w:val="decimal"/>
      <w:lvlText w:val="%1.%2.%3.%4.%5"/>
      <w:lvlJc w:val="left"/>
      <w:pPr>
        <w:ind w:left="1080" w:hanging="1080"/>
      </w:pPr>
      <w:rPr>
        <w:rFonts w:eastAsia="Calibri" w:hAnsi="Calibri" w:cs="Arial" w:hint="default"/>
        <w:b/>
      </w:rPr>
    </w:lvl>
    <w:lvl w:ilvl="5">
      <w:start w:val="1"/>
      <w:numFmt w:val="decimal"/>
      <w:lvlText w:val="%1.%2.%3.%4.%5.%6"/>
      <w:lvlJc w:val="left"/>
      <w:pPr>
        <w:ind w:left="1080" w:hanging="1080"/>
      </w:pPr>
      <w:rPr>
        <w:rFonts w:eastAsia="Calibri" w:hAnsi="Calibri" w:cs="Arial" w:hint="default"/>
        <w:b/>
      </w:rPr>
    </w:lvl>
    <w:lvl w:ilvl="6">
      <w:start w:val="1"/>
      <w:numFmt w:val="decimal"/>
      <w:lvlText w:val="%1.%2.%3.%4.%5.%6.%7"/>
      <w:lvlJc w:val="left"/>
      <w:pPr>
        <w:ind w:left="1440" w:hanging="1440"/>
      </w:pPr>
      <w:rPr>
        <w:rFonts w:eastAsia="Calibri" w:hAnsi="Calibri" w:cs="Arial" w:hint="default"/>
        <w:b/>
      </w:rPr>
    </w:lvl>
    <w:lvl w:ilvl="7">
      <w:start w:val="1"/>
      <w:numFmt w:val="decimal"/>
      <w:lvlText w:val="%1.%2.%3.%4.%5.%6.%7.%8"/>
      <w:lvlJc w:val="left"/>
      <w:pPr>
        <w:ind w:left="1440" w:hanging="1440"/>
      </w:pPr>
      <w:rPr>
        <w:rFonts w:eastAsia="Calibri" w:hAnsi="Calibri" w:cs="Arial" w:hint="default"/>
        <w:b/>
      </w:rPr>
    </w:lvl>
    <w:lvl w:ilvl="8">
      <w:start w:val="1"/>
      <w:numFmt w:val="decimal"/>
      <w:lvlText w:val="%1.%2.%3.%4.%5.%6.%7.%8.%9"/>
      <w:lvlJc w:val="left"/>
      <w:pPr>
        <w:ind w:left="1800" w:hanging="1800"/>
      </w:pPr>
      <w:rPr>
        <w:rFonts w:eastAsia="Calibri" w:hAnsi="Calibri" w:cs="Arial" w:hint="default"/>
        <w:b/>
      </w:rPr>
    </w:lvl>
  </w:abstractNum>
  <w:abstractNum w:abstractNumId="30">
    <w:nsid w:val="1DB84B24"/>
    <w:multiLevelType w:val="hybridMultilevel"/>
    <w:tmpl w:val="B6B4CADC"/>
    <w:lvl w:ilvl="0" w:tplc="0FD48D60">
      <w:start w:val="1"/>
      <w:numFmt w:val="decimal"/>
      <w:lvlText w:val="3.6.%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1E3C1E3E"/>
    <w:multiLevelType w:val="hybridMultilevel"/>
    <w:tmpl w:val="F196B0F8"/>
    <w:lvl w:ilvl="0" w:tplc="75605C8E">
      <w:start w:val="9"/>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DB3264"/>
    <w:multiLevelType w:val="hybridMultilevel"/>
    <w:tmpl w:val="E4C4BA04"/>
    <w:lvl w:ilvl="0" w:tplc="E208E9CE">
      <w:start w:val="1"/>
      <w:numFmt w:val="decimal"/>
      <w:lvlText w:val="%1."/>
      <w:lvlJc w:val="left"/>
      <w:pPr>
        <w:ind w:left="1485" w:hanging="360"/>
      </w:pPr>
      <w:rPr>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21CD5BE2"/>
    <w:multiLevelType w:val="hybridMultilevel"/>
    <w:tmpl w:val="469C2858"/>
    <w:lvl w:ilvl="0" w:tplc="6EDECCD2">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24D0EEA"/>
    <w:multiLevelType w:val="hybridMultilevel"/>
    <w:tmpl w:val="A298207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nsid w:val="24CD0158"/>
    <w:multiLevelType w:val="hybridMultilevel"/>
    <w:tmpl w:val="83CEE508"/>
    <w:lvl w:ilvl="0" w:tplc="794859BE">
      <w:start w:val="6"/>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5BB37CB"/>
    <w:multiLevelType w:val="hybridMultilevel"/>
    <w:tmpl w:val="62B8A840"/>
    <w:lvl w:ilvl="0" w:tplc="37F40234">
      <w:start w:val="1"/>
      <w:numFmt w:val="decimal"/>
      <w:lvlText w:val="%1."/>
      <w:lvlJc w:val="left"/>
      <w:pPr>
        <w:ind w:left="720" w:hanging="360"/>
      </w:pPr>
      <w:rPr>
        <w:rFonts w:ascii="Times New Roman" w:eastAsia="Calibri" w:hAnsi="Times New Roman" w:cs="Times New Roman"/>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7519D0"/>
    <w:multiLevelType w:val="hybridMultilevel"/>
    <w:tmpl w:val="E11C89FE"/>
    <w:lvl w:ilvl="0" w:tplc="72164318">
      <w:start w:val="7"/>
      <w:numFmt w:val="decimal"/>
      <w:lvlText w:val="3.%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455EB1"/>
    <w:multiLevelType w:val="hybridMultilevel"/>
    <w:tmpl w:val="41AA91BA"/>
    <w:lvl w:ilvl="0" w:tplc="6DFA7A24">
      <w:start w:val="3"/>
      <w:numFmt w:val="low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B214C9E"/>
    <w:multiLevelType w:val="hybridMultilevel"/>
    <w:tmpl w:val="08F60E52"/>
    <w:lvl w:ilvl="0" w:tplc="D9508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C0B570F"/>
    <w:multiLevelType w:val="hybridMultilevel"/>
    <w:tmpl w:val="ED86BF76"/>
    <w:lvl w:ilvl="0" w:tplc="4D3AF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0E36C4"/>
    <w:multiLevelType w:val="hybridMultilevel"/>
    <w:tmpl w:val="93EAE362"/>
    <w:lvl w:ilvl="0" w:tplc="2ED62E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321A99"/>
    <w:multiLevelType w:val="hybridMultilevel"/>
    <w:tmpl w:val="232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E122F74"/>
    <w:multiLevelType w:val="hybridMultilevel"/>
    <w:tmpl w:val="5F362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582A2A"/>
    <w:multiLevelType w:val="hybridMultilevel"/>
    <w:tmpl w:val="AA8E871A"/>
    <w:lvl w:ilvl="0" w:tplc="6E425A2E">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5A5BD5"/>
    <w:multiLevelType w:val="hybridMultilevel"/>
    <w:tmpl w:val="0636907A"/>
    <w:lvl w:ilvl="0" w:tplc="9684E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0600BF0"/>
    <w:multiLevelType w:val="hybridMultilevel"/>
    <w:tmpl w:val="A7F8454C"/>
    <w:lvl w:ilvl="0" w:tplc="FC76F134">
      <w:start w:val="1"/>
      <w:numFmt w:val="bullet"/>
      <w:lvlText w:val="□"/>
      <w:lvlJc w:val="left"/>
      <w:pPr>
        <w:ind w:left="1440" w:hanging="360"/>
      </w:pPr>
      <w:rPr>
        <w:rFonts w:ascii="Algerian" w:hAnsi="Algerian"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30F20286"/>
    <w:multiLevelType w:val="hybridMultilevel"/>
    <w:tmpl w:val="770C8052"/>
    <w:lvl w:ilvl="0" w:tplc="7DB2911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2E95FE0"/>
    <w:multiLevelType w:val="hybridMultilevel"/>
    <w:tmpl w:val="E2F45AB6"/>
    <w:lvl w:ilvl="0" w:tplc="793443AA">
      <w:start w:val="7"/>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60931D5"/>
    <w:multiLevelType w:val="hybridMultilevel"/>
    <w:tmpl w:val="E6D88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1F11A3"/>
    <w:multiLevelType w:val="hybridMultilevel"/>
    <w:tmpl w:val="C1EAE1F4"/>
    <w:lvl w:ilvl="0" w:tplc="68E6B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634237B"/>
    <w:multiLevelType w:val="hybridMultilevel"/>
    <w:tmpl w:val="D8B2B2DC"/>
    <w:lvl w:ilvl="0" w:tplc="07D021EA">
      <w:start w:val="2"/>
      <w:numFmt w:val="decimal"/>
      <w:lvlText w:val="2.%1"/>
      <w:lvlJc w:val="left"/>
      <w:pPr>
        <w:ind w:left="360" w:hanging="360"/>
      </w:pPr>
      <w:rPr>
        <w:rFonts w:hint="default"/>
      </w:rPr>
    </w:lvl>
    <w:lvl w:ilvl="1" w:tplc="04090019">
      <w:start w:val="1"/>
      <w:numFmt w:val="lowerLetter"/>
      <w:lvlText w:val="%2."/>
      <w:lvlJc w:val="left"/>
      <w:pPr>
        <w:ind w:left="1440" w:hanging="360"/>
      </w:pPr>
    </w:lvl>
    <w:lvl w:ilvl="2" w:tplc="A1B08B84">
      <w:start w:val="2"/>
      <w:numFmt w:val="decimal"/>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AA2266FE">
      <w:start w:val="3"/>
      <w:numFmt w:val="lowerLetter"/>
      <w:lvlText w:val="%5."/>
      <w:lvlJc w:val="left"/>
      <w:pPr>
        <w:ind w:left="3600" w:hanging="360"/>
      </w:pPr>
      <w:rPr>
        <w:rFonts w:hint="default"/>
      </w:rPr>
    </w:lvl>
    <w:lvl w:ilvl="5" w:tplc="0409000F">
      <w:start w:val="1"/>
      <w:numFmt w:val="decimal"/>
      <w:lvlText w:val="%6."/>
      <w:lvlJc w:val="left"/>
      <w:pPr>
        <w:ind w:left="4320" w:hanging="180"/>
      </w:pPr>
    </w:lvl>
    <w:lvl w:ilvl="6" w:tplc="04090001">
      <w:start w:val="1"/>
      <w:numFmt w:val="bullet"/>
      <w:lvlText w:val=""/>
      <w:lvlJc w:val="left"/>
      <w:pPr>
        <w:ind w:left="5040" w:hanging="360"/>
      </w:pPr>
      <w:rPr>
        <w:rFonts w:ascii="Symbol" w:hAnsi="Symbol" w:hint="default"/>
        <w:spacing w:val="-1"/>
        <w:w w:val="99"/>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716104F"/>
    <w:multiLevelType w:val="hybridMultilevel"/>
    <w:tmpl w:val="8EE8C39A"/>
    <w:lvl w:ilvl="0" w:tplc="8C62FC7A">
      <w:start w:val="2"/>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77004A1"/>
    <w:multiLevelType w:val="hybridMultilevel"/>
    <w:tmpl w:val="B414F1E8"/>
    <w:lvl w:ilvl="0" w:tplc="2C146F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4">
    <w:nsid w:val="3E772153"/>
    <w:multiLevelType w:val="hybridMultilevel"/>
    <w:tmpl w:val="3A0EB5A0"/>
    <w:lvl w:ilvl="0" w:tplc="2E1649FA">
      <w:start w:val="1"/>
      <w:numFmt w:val="decimal"/>
      <w:lvlText w:val="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224ABD"/>
    <w:multiLevelType w:val="hybridMultilevel"/>
    <w:tmpl w:val="3E361300"/>
    <w:lvl w:ilvl="0" w:tplc="79FC16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03A3B5A"/>
    <w:multiLevelType w:val="hybridMultilevel"/>
    <w:tmpl w:val="72A0E672"/>
    <w:lvl w:ilvl="0" w:tplc="C838C6F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1B747F9"/>
    <w:multiLevelType w:val="hybridMultilevel"/>
    <w:tmpl w:val="1CD8E61C"/>
    <w:lvl w:ilvl="0" w:tplc="00E0E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3F1E63"/>
    <w:multiLevelType w:val="hybridMultilevel"/>
    <w:tmpl w:val="E56058E8"/>
    <w:lvl w:ilvl="0" w:tplc="8B34EB68">
      <w:start w:val="1"/>
      <w:numFmt w:val="decimal"/>
      <w:lvlText w:val="3.9.%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2EA4078"/>
    <w:multiLevelType w:val="hybridMultilevel"/>
    <w:tmpl w:val="A92C8B08"/>
    <w:lvl w:ilvl="0" w:tplc="3D2C2A50">
      <w:start w:val="5"/>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5C0F6D"/>
    <w:multiLevelType w:val="hybridMultilevel"/>
    <w:tmpl w:val="1018E8A4"/>
    <w:lvl w:ilvl="0" w:tplc="1C4E4160">
      <w:start w:val="1"/>
      <w:numFmt w:val="decimal"/>
      <w:lvlText w:val="3.2.%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304D6F"/>
    <w:multiLevelType w:val="hybridMultilevel"/>
    <w:tmpl w:val="29CE2B28"/>
    <w:lvl w:ilvl="0" w:tplc="1AD492C4">
      <w:start w:val="1"/>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EE0E59"/>
    <w:multiLevelType w:val="multilevel"/>
    <w:tmpl w:val="E1145D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96D0BF6"/>
    <w:multiLevelType w:val="hybridMultilevel"/>
    <w:tmpl w:val="24506F68"/>
    <w:lvl w:ilvl="0" w:tplc="496412FC">
      <w:start w:val="1"/>
      <w:numFmt w:val="decimal"/>
      <w:lvlText w:val="1.4.%1"/>
      <w:lvlJc w:val="left"/>
      <w:pPr>
        <w:ind w:left="1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0851A7"/>
    <w:multiLevelType w:val="hybridMultilevel"/>
    <w:tmpl w:val="768A1C36"/>
    <w:lvl w:ilvl="0" w:tplc="8BEAF928">
      <w:start w:val="1"/>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07F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E1E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6F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02C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4AC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A6C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B46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660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B345BB5"/>
    <w:multiLevelType w:val="hybridMultilevel"/>
    <w:tmpl w:val="0CD251DE"/>
    <w:lvl w:ilvl="0" w:tplc="B7001308">
      <w:start w:val="8"/>
      <w:numFmt w:val="decimal"/>
      <w:lvlText w:val="3.%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BB34D03"/>
    <w:multiLevelType w:val="hybridMultilevel"/>
    <w:tmpl w:val="883CDDB2"/>
    <w:lvl w:ilvl="0" w:tplc="361428FE">
      <w:start w:val="1"/>
      <w:numFmt w:val="decimal"/>
      <w:lvlText w:val="1.%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67">
    <w:nsid w:val="4BE6015A"/>
    <w:multiLevelType w:val="multilevel"/>
    <w:tmpl w:val="70D28E1E"/>
    <w:lvl w:ilvl="0">
      <w:start w:val="2"/>
      <w:numFmt w:val="decimal"/>
      <w:lvlText w:val="%1"/>
      <w:lvlJc w:val="left"/>
      <w:pPr>
        <w:ind w:left="480" w:hanging="480"/>
      </w:pPr>
      <w:rPr>
        <w:rFonts w:eastAsia="Calibri" w:hAnsi="Calibri" w:cs="Arial" w:hint="default"/>
        <w:b/>
      </w:rPr>
    </w:lvl>
    <w:lvl w:ilvl="1">
      <w:start w:val="3"/>
      <w:numFmt w:val="decimal"/>
      <w:lvlText w:val="%1.%2"/>
      <w:lvlJc w:val="left"/>
      <w:pPr>
        <w:ind w:left="480" w:hanging="480"/>
      </w:pPr>
      <w:rPr>
        <w:rFonts w:eastAsia="Calibri" w:hAnsi="Calibri" w:cs="Arial" w:hint="default"/>
        <w:b/>
      </w:rPr>
    </w:lvl>
    <w:lvl w:ilvl="2">
      <w:start w:val="2"/>
      <w:numFmt w:val="decimal"/>
      <w:lvlText w:val="2.2.%3"/>
      <w:lvlJc w:val="left"/>
      <w:pPr>
        <w:ind w:left="720" w:hanging="720"/>
      </w:pPr>
      <w:rPr>
        <w:rFonts w:hint="default"/>
        <w:b/>
      </w:rPr>
    </w:lvl>
    <w:lvl w:ilvl="3">
      <w:start w:val="1"/>
      <w:numFmt w:val="decimal"/>
      <w:lvlText w:val="%1.%2.%3.%4"/>
      <w:lvlJc w:val="left"/>
      <w:pPr>
        <w:ind w:left="720" w:hanging="720"/>
      </w:pPr>
      <w:rPr>
        <w:rFonts w:eastAsia="Calibri" w:hAnsi="Calibri" w:cs="Arial" w:hint="default"/>
        <w:b/>
      </w:rPr>
    </w:lvl>
    <w:lvl w:ilvl="4">
      <w:start w:val="1"/>
      <w:numFmt w:val="decimal"/>
      <w:lvlText w:val="%1.%2.%3.%4.%5"/>
      <w:lvlJc w:val="left"/>
      <w:pPr>
        <w:ind w:left="1080" w:hanging="1080"/>
      </w:pPr>
      <w:rPr>
        <w:rFonts w:eastAsia="Calibri" w:hAnsi="Calibri" w:cs="Arial" w:hint="default"/>
        <w:b/>
      </w:rPr>
    </w:lvl>
    <w:lvl w:ilvl="5">
      <w:start w:val="1"/>
      <w:numFmt w:val="decimal"/>
      <w:lvlText w:val="%1.%2.%3.%4.%5.%6"/>
      <w:lvlJc w:val="left"/>
      <w:pPr>
        <w:ind w:left="1080" w:hanging="1080"/>
      </w:pPr>
      <w:rPr>
        <w:rFonts w:eastAsia="Calibri" w:hAnsi="Calibri" w:cs="Arial" w:hint="default"/>
        <w:b/>
      </w:rPr>
    </w:lvl>
    <w:lvl w:ilvl="6">
      <w:start w:val="1"/>
      <w:numFmt w:val="decimal"/>
      <w:lvlText w:val="%1.%2.%3.%4.%5.%6.%7"/>
      <w:lvlJc w:val="left"/>
      <w:pPr>
        <w:ind w:left="1440" w:hanging="1440"/>
      </w:pPr>
      <w:rPr>
        <w:rFonts w:eastAsia="Calibri" w:hAnsi="Calibri" w:cs="Arial" w:hint="default"/>
        <w:b/>
      </w:rPr>
    </w:lvl>
    <w:lvl w:ilvl="7">
      <w:start w:val="1"/>
      <w:numFmt w:val="decimal"/>
      <w:lvlText w:val="%1.%2.%3.%4.%5.%6.%7.%8"/>
      <w:lvlJc w:val="left"/>
      <w:pPr>
        <w:ind w:left="1440" w:hanging="1440"/>
      </w:pPr>
      <w:rPr>
        <w:rFonts w:eastAsia="Calibri" w:hAnsi="Calibri" w:cs="Arial" w:hint="default"/>
        <w:b/>
      </w:rPr>
    </w:lvl>
    <w:lvl w:ilvl="8">
      <w:start w:val="1"/>
      <w:numFmt w:val="decimal"/>
      <w:lvlText w:val="%1.%2.%3.%4.%5.%6.%7.%8.%9"/>
      <w:lvlJc w:val="left"/>
      <w:pPr>
        <w:ind w:left="1800" w:hanging="1800"/>
      </w:pPr>
      <w:rPr>
        <w:rFonts w:eastAsia="Calibri" w:hAnsi="Calibri" w:cs="Arial" w:hint="default"/>
        <w:b/>
      </w:rPr>
    </w:lvl>
  </w:abstractNum>
  <w:abstractNum w:abstractNumId="68">
    <w:nsid w:val="50273C8E"/>
    <w:multiLevelType w:val="hybridMultilevel"/>
    <w:tmpl w:val="5B60FF08"/>
    <w:lvl w:ilvl="0" w:tplc="8300111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02D1AF6"/>
    <w:multiLevelType w:val="hybridMultilevel"/>
    <w:tmpl w:val="2C00433E"/>
    <w:lvl w:ilvl="0" w:tplc="82B02160">
      <w:start w:val="3"/>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nsid w:val="52D620C7"/>
    <w:multiLevelType w:val="hybridMultilevel"/>
    <w:tmpl w:val="8076A21A"/>
    <w:lvl w:ilvl="0" w:tplc="D6480F90">
      <w:start w:val="1"/>
      <w:numFmt w:val="decimal"/>
      <w:lvlText w:val="3.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965BDE"/>
    <w:multiLevelType w:val="hybridMultilevel"/>
    <w:tmpl w:val="9A5A03BA"/>
    <w:lvl w:ilvl="0" w:tplc="F7E49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3A36438"/>
    <w:multiLevelType w:val="hybridMultilevel"/>
    <w:tmpl w:val="9F201A7A"/>
    <w:lvl w:ilvl="0" w:tplc="366C2ABC">
      <w:start w:val="1"/>
      <w:numFmt w:val="decimal"/>
      <w:lvlText w:val="2.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5613440"/>
    <w:multiLevelType w:val="multilevel"/>
    <w:tmpl w:val="489AB75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3"/>
      <w:numFmt w:val="decimal"/>
      <w:lvlText w:val="3.9.%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822541F"/>
    <w:multiLevelType w:val="hybridMultilevel"/>
    <w:tmpl w:val="86FA8FA4"/>
    <w:lvl w:ilvl="0" w:tplc="3CC6D802">
      <w:start w:val="1"/>
      <w:numFmt w:val="decimal"/>
      <w:lvlText w:val="2.1.%1"/>
      <w:lvlJc w:val="left"/>
      <w:pPr>
        <w:ind w:left="85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8E34C0F"/>
    <w:multiLevelType w:val="hybridMultilevel"/>
    <w:tmpl w:val="ED0691BC"/>
    <w:lvl w:ilvl="0" w:tplc="60A411C8">
      <w:start w:val="1"/>
      <w:numFmt w:val="bullet"/>
      <w:lvlText w:val="□"/>
      <w:lvlJc w:val="left"/>
      <w:pPr>
        <w:ind w:left="1004" w:hanging="360"/>
      </w:pPr>
      <w:rPr>
        <w:rFonts w:ascii="Algerian" w:hAnsi="Algerian" w:cs="Times New Roman" w:hint="default"/>
        <w:sz w:val="36"/>
        <w:szCs w:val="36"/>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76">
    <w:nsid w:val="59734A3E"/>
    <w:multiLevelType w:val="hybridMultilevel"/>
    <w:tmpl w:val="112AE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41E58"/>
    <w:multiLevelType w:val="multilevel"/>
    <w:tmpl w:val="F2E24EB4"/>
    <w:lvl w:ilvl="0">
      <w:start w:val="2"/>
      <w:numFmt w:val="decimal"/>
      <w:lvlText w:val="%1"/>
      <w:lvlJc w:val="left"/>
      <w:pPr>
        <w:ind w:left="480" w:hanging="480"/>
      </w:pPr>
      <w:rPr>
        <w:rFonts w:eastAsia="Calibri" w:hAnsi="Calibri" w:cs="Arial" w:hint="default"/>
      </w:rPr>
    </w:lvl>
    <w:lvl w:ilvl="1">
      <w:start w:val="2"/>
      <w:numFmt w:val="decimal"/>
      <w:lvlText w:val="%1.%2"/>
      <w:lvlJc w:val="left"/>
      <w:pPr>
        <w:ind w:left="480" w:hanging="480"/>
      </w:pPr>
      <w:rPr>
        <w:rFonts w:eastAsia="Calibri" w:hAnsi="Calibri" w:cs="Arial"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eastAsia="Calibri" w:hAnsi="Calibri" w:cs="Arial" w:hint="default"/>
      </w:rPr>
    </w:lvl>
    <w:lvl w:ilvl="4">
      <w:start w:val="1"/>
      <w:numFmt w:val="decimal"/>
      <w:lvlText w:val="%1.%2.%3.%4.%5"/>
      <w:lvlJc w:val="left"/>
      <w:pPr>
        <w:ind w:left="1080" w:hanging="1080"/>
      </w:pPr>
      <w:rPr>
        <w:rFonts w:eastAsia="Calibri" w:hAnsi="Calibri" w:cs="Arial" w:hint="default"/>
      </w:rPr>
    </w:lvl>
    <w:lvl w:ilvl="5">
      <w:start w:val="1"/>
      <w:numFmt w:val="decimal"/>
      <w:lvlText w:val="%1.%2.%3.%4.%5.%6"/>
      <w:lvlJc w:val="left"/>
      <w:pPr>
        <w:ind w:left="1080" w:hanging="1080"/>
      </w:pPr>
      <w:rPr>
        <w:rFonts w:eastAsia="Calibri" w:hAnsi="Calibri" w:cs="Arial" w:hint="default"/>
      </w:rPr>
    </w:lvl>
    <w:lvl w:ilvl="6">
      <w:start w:val="1"/>
      <w:numFmt w:val="decimal"/>
      <w:lvlText w:val="%1.%2.%3.%4.%5.%6.%7"/>
      <w:lvlJc w:val="left"/>
      <w:pPr>
        <w:ind w:left="1440" w:hanging="1440"/>
      </w:pPr>
      <w:rPr>
        <w:rFonts w:eastAsia="Calibri" w:hAnsi="Calibri" w:cs="Arial" w:hint="default"/>
      </w:rPr>
    </w:lvl>
    <w:lvl w:ilvl="7">
      <w:start w:val="1"/>
      <w:numFmt w:val="decimal"/>
      <w:lvlText w:val="%1.%2.%3.%4.%5.%6.%7.%8"/>
      <w:lvlJc w:val="left"/>
      <w:pPr>
        <w:ind w:left="1440" w:hanging="1440"/>
      </w:pPr>
      <w:rPr>
        <w:rFonts w:eastAsia="Calibri" w:hAnsi="Calibri" w:cs="Arial" w:hint="default"/>
      </w:rPr>
    </w:lvl>
    <w:lvl w:ilvl="8">
      <w:start w:val="1"/>
      <w:numFmt w:val="decimal"/>
      <w:lvlText w:val="%1.%2.%3.%4.%5.%6.%7.%8.%9"/>
      <w:lvlJc w:val="left"/>
      <w:pPr>
        <w:ind w:left="1800" w:hanging="1800"/>
      </w:pPr>
      <w:rPr>
        <w:rFonts w:eastAsia="Calibri" w:hAnsi="Calibri" w:cs="Arial" w:hint="default"/>
      </w:rPr>
    </w:lvl>
  </w:abstractNum>
  <w:abstractNum w:abstractNumId="78">
    <w:nsid w:val="5A232DDB"/>
    <w:multiLevelType w:val="hybridMultilevel"/>
    <w:tmpl w:val="E7622930"/>
    <w:lvl w:ilvl="0" w:tplc="3ECEB6FE">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nsid w:val="5B9075D4"/>
    <w:multiLevelType w:val="hybridMultilevel"/>
    <w:tmpl w:val="1D42F12E"/>
    <w:lvl w:ilvl="0" w:tplc="1B4221E6">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nsid w:val="5BC447B4"/>
    <w:multiLevelType w:val="hybridMultilevel"/>
    <w:tmpl w:val="5276DE1E"/>
    <w:lvl w:ilvl="0" w:tplc="DE0ABE2E">
      <w:start w:val="1"/>
      <w:numFmt w:val="bullet"/>
      <w:lvlText w:val="□"/>
      <w:lvlJc w:val="left"/>
      <w:pPr>
        <w:ind w:left="1004" w:hanging="360"/>
      </w:pPr>
      <w:rPr>
        <w:rFonts w:ascii="Algerian" w:hAnsi="Algerian" w:hint="default"/>
        <w:sz w:val="36"/>
        <w:szCs w:val="36"/>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81">
    <w:nsid w:val="5C69033D"/>
    <w:multiLevelType w:val="hybridMultilevel"/>
    <w:tmpl w:val="7C2C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2744CD1"/>
    <w:multiLevelType w:val="hybridMultilevel"/>
    <w:tmpl w:val="688A11FC"/>
    <w:lvl w:ilvl="0" w:tplc="D75C6E10">
      <w:start w:val="1"/>
      <w:numFmt w:val="decimal"/>
      <w:lvlText w:val="3.5.%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2F779E9"/>
    <w:multiLevelType w:val="hybridMultilevel"/>
    <w:tmpl w:val="C4220502"/>
    <w:lvl w:ilvl="0" w:tplc="8E586A20">
      <w:start w:val="1"/>
      <w:numFmt w:val="lowerLetter"/>
      <w:lvlText w:val="%1."/>
      <w:lvlJc w:val="left"/>
      <w:pPr>
        <w:ind w:left="3616"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5CC19FF"/>
    <w:multiLevelType w:val="multilevel"/>
    <w:tmpl w:val="F2B46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67FE579A"/>
    <w:multiLevelType w:val="multilevel"/>
    <w:tmpl w:val="0C30C7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801381C"/>
    <w:multiLevelType w:val="hybridMultilevel"/>
    <w:tmpl w:val="B7DCFF96"/>
    <w:lvl w:ilvl="0" w:tplc="B9AC77A8">
      <w:start w:val="1"/>
      <w:numFmt w:val="decimal"/>
      <w:lvlText w:val="%1."/>
      <w:lvlJc w:val="left"/>
      <w:pPr>
        <w:ind w:left="72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8597B0B"/>
    <w:multiLevelType w:val="multilevel"/>
    <w:tmpl w:val="649E678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2"/>
      <w:numFmt w:val="decimal"/>
      <w:lvlText w:val="3.9.%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689734E5"/>
    <w:multiLevelType w:val="hybridMultilevel"/>
    <w:tmpl w:val="F782F2E8"/>
    <w:lvl w:ilvl="0" w:tplc="65B65064">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68DD304B"/>
    <w:multiLevelType w:val="hybridMultilevel"/>
    <w:tmpl w:val="3C166D34"/>
    <w:lvl w:ilvl="0" w:tplc="9A74F672">
      <w:start w:val="2"/>
      <w:numFmt w:val="decimal"/>
      <w:lvlText w:val="1.%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0">
    <w:nsid w:val="6900704C"/>
    <w:multiLevelType w:val="hybridMultilevel"/>
    <w:tmpl w:val="C3B4633E"/>
    <w:lvl w:ilvl="0" w:tplc="E0F2353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0C577F2"/>
    <w:multiLevelType w:val="hybridMultilevel"/>
    <w:tmpl w:val="211EEA80"/>
    <w:lvl w:ilvl="0" w:tplc="3DE02C7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2">
    <w:nsid w:val="7156439D"/>
    <w:multiLevelType w:val="multilevel"/>
    <w:tmpl w:val="5AE2E19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724522B9"/>
    <w:multiLevelType w:val="hybridMultilevel"/>
    <w:tmpl w:val="B248E90A"/>
    <w:lvl w:ilvl="0" w:tplc="C7407B84">
      <w:start w:val="1"/>
      <w:numFmt w:val="decimal"/>
      <w:lvlText w:val="2.4.%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94">
    <w:nsid w:val="760E4E18"/>
    <w:multiLevelType w:val="multilevel"/>
    <w:tmpl w:val="FD68119C"/>
    <w:lvl w:ilvl="0">
      <w:start w:val="2"/>
      <w:numFmt w:val="decimal"/>
      <w:lvlText w:val="%1"/>
      <w:lvlJc w:val="left"/>
      <w:pPr>
        <w:ind w:left="1668" w:hanging="720"/>
      </w:pPr>
      <w:rPr>
        <w:rFonts w:hint="default"/>
      </w:rPr>
    </w:lvl>
    <w:lvl w:ilvl="1">
      <w:start w:val="1"/>
      <w:numFmt w:val="decimal"/>
      <w:lvlText w:val="%1.%2"/>
      <w:lvlJc w:val="left"/>
      <w:pPr>
        <w:ind w:left="1668" w:hanging="720"/>
      </w:pPr>
      <w:rPr>
        <w:rFonts w:hint="default"/>
      </w:rPr>
    </w:lvl>
    <w:lvl w:ilvl="2">
      <w:start w:val="2"/>
      <w:numFmt w:val="decimal"/>
      <w:lvlText w:val="%1.%2.%3"/>
      <w:lvlJc w:val="left"/>
      <w:pPr>
        <w:ind w:left="1668" w:hanging="720"/>
      </w:pPr>
      <w:rPr>
        <w:rFonts w:hint="default"/>
      </w:rPr>
    </w:lvl>
    <w:lvl w:ilvl="3">
      <w:start w:val="1"/>
      <w:numFmt w:val="decimal"/>
      <w:lvlText w:val="%1.%2.%3.%4."/>
      <w:lvlJc w:val="left"/>
      <w:pPr>
        <w:ind w:left="1668" w:hanging="720"/>
      </w:pPr>
      <w:rPr>
        <w:rFonts w:ascii="Times New Roman" w:eastAsia="Times New Roman" w:hAnsi="Times New Roman" w:hint="default"/>
        <w:b/>
        <w:bCs/>
        <w:w w:val="99"/>
        <w:sz w:val="24"/>
        <w:szCs w:val="24"/>
      </w:rPr>
    </w:lvl>
    <w:lvl w:ilvl="4">
      <w:start w:val="1"/>
      <w:numFmt w:val="lowerLetter"/>
      <w:lvlText w:val="%5."/>
      <w:lvlJc w:val="left"/>
      <w:pPr>
        <w:ind w:left="1665" w:hanging="360"/>
      </w:pPr>
      <w:rPr>
        <w:rFonts w:hint="default"/>
        <w:w w:val="99"/>
        <w:sz w:val="24"/>
        <w:szCs w:val="24"/>
      </w:rPr>
    </w:lvl>
    <w:lvl w:ilvl="5">
      <w:start w:val="1"/>
      <w:numFmt w:val="lowerLetter"/>
      <w:lvlText w:val="%6)"/>
      <w:lvlJc w:val="left"/>
      <w:pPr>
        <w:ind w:left="2025" w:hanging="360"/>
      </w:pPr>
      <w:rPr>
        <w:rFonts w:ascii="Times New Roman" w:eastAsia="Times New Roman" w:hAnsi="Times New Roman" w:hint="default"/>
        <w:spacing w:val="-1"/>
        <w:w w:val="99"/>
        <w:sz w:val="24"/>
        <w:szCs w:val="24"/>
      </w:rPr>
    </w:lvl>
    <w:lvl w:ilvl="6">
      <w:start w:val="1"/>
      <w:numFmt w:val="decimal"/>
      <w:lvlText w:val="(%7)"/>
      <w:lvlJc w:val="left"/>
      <w:pPr>
        <w:ind w:left="2390" w:hanging="363"/>
      </w:pPr>
      <w:rPr>
        <w:rFonts w:ascii="Times New Roman" w:eastAsia="Times New Roman" w:hAnsi="Times New Roman" w:hint="default"/>
        <w:w w:val="99"/>
        <w:sz w:val="24"/>
        <w:szCs w:val="24"/>
      </w:rPr>
    </w:lvl>
    <w:lvl w:ilvl="7">
      <w:start w:val="1"/>
      <w:numFmt w:val="bullet"/>
      <w:lvlText w:val="•"/>
      <w:lvlJc w:val="left"/>
      <w:pPr>
        <w:ind w:left="3949" w:hanging="363"/>
      </w:pPr>
      <w:rPr>
        <w:rFonts w:hint="default"/>
      </w:rPr>
    </w:lvl>
    <w:lvl w:ilvl="8">
      <w:start w:val="1"/>
      <w:numFmt w:val="bullet"/>
      <w:lvlText w:val="•"/>
      <w:lvlJc w:val="left"/>
      <w:pPr>
        <w:ind w:left="5507" w:hanging="363"/>
      </w:pPr>
      <w:rPr>
        <w:rFonts w:hint="default"/>
      </w:rPr>
    </w:lvl>
  </w:abstractNum>
  <w:abstractNum w:abstractNumId="95">
    <w:nsid w:val="76A570F6"/>
    <w:multiLevelType w:val="hybridMultilevel"/>
    <w:tmpl w:val="B060EAB8"/>
    <w:lvl w:ilvl="0" w:tplc="DB54E6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9CF5988"/>
    <w:multiLevelType w:val="hybridMultilevel"/>
    <w:tmpl w:val="1FF69BAA"/>
    <w:lvl w:ilvl="0" w:tplc="A3602AF6">
      <w:start w:val="1"/>
      <w:numFmt w:val="decimal"/>
      <w:lvlText w:val="2.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7A904C47"/>
    <w:multiLevelType w:val="hybridMultilevel"/>
    <w:tmpl w:val="96A83838"/>
    <w:lvl w:ilvl="0" w:tplc="302C948E">
      <w:start w:val="1"/>
      <w:numFmt w:val="decimal"/>
      <w:lvlText w:val="3.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D8C47F8"/>
    <w:multiLevelType w:val="hybridMultilevel"/>
    <w:tmpl w:val="65F4B1B4"/>
    <w:lvl w:ilvl="0" w:tplc="1E34F07A">
      <w:start w:val="10"/>
      <w:numFmt w:val="decimal"/>
      <w:lvlText w:val="3.%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DD94BA0"/>
    <w:multiLevelType w:val="hybridMultilevel"/>
    <w:tmpl w:val="E2A800C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89"/>
  </w:num>
  <w:num w:numId="2">
    <w:abstractNumId w:val="63"/>
  </w:num>
  <w:num w:numId="3">
    <w:abstractNumId w:val="19"/>
  </w:num>
  <w:num w:numId="4">
    <w:abstractNumId w:val="66"/>
  </w:num>
  <w:num w:numId="5">
    <w:abstractNumId w:val="88"/>
  </w:num>
  <w:num w:numId="6">
    <w:abstractNumId w:val="0"/>
  </w:num>
  <w:num w:numId="7">
    <w:abstractNumId w:val="1"/>
  </w:num>
  <w:num w:numId="8">
    <w:abstractNumId w:val="2"/>
  </w:num>
  <w:num w:numId="9">
    <w:abstractNumId w:val="9"/>
  </w:num>
  <w:num w:numId="10">
    <w:abstractNumId w:val="10"/>
  </w:num>
  <w:num w:numId="11">
    <w:abstractNumId w:val="74"/>
  </w:num>
  <w:num w:numId="12">
    <w:abstractNumId w:val="50"/>
  </w:num>
  <w:num w:numId="13">
    <w:abstractNumId w:val="54"/>
  </w:num>
  <w:num w:numId="14">
    <w:abstractNumId w:val="22"/>
  </w:num>
  <w:num w:numId="15">
    <w:abstractNumId w:val="97"/>
  </w:num>
  <w:num w:numId="16">
    <w:abstractNumId w:val="53"/>
  </w:num>
  <w:num w:numId="17">
    <w:abstractNumId w:val="13"/>
  </w:num>
  <w:num w:numId="18">
    <w:abstractNumId w:val="61"/>
  </w:num>
  <w:num w:numId="19">
    <w:abstractNumId w:val="6"/>
  </w:num>
  <w:num w:numId="20">
    <w:abstractNumId w:val="38"/>
  </w:num>
  <w:num w:numId="21">
    <w:abstractNumId w:val="49"/>
  </w:num>
  <w:num w:numId="22">
    <w:abstractNumId w:val="68"/>
  </w:num>
  <w:num w:numId="23">
    <w:abstractNumId w:val="77"/>
  </w:num>
  <w:num w:numId="24">
    <w:abstractNumId w:val="26"/>
  </w:num>
  <w:num w:numId="25">
    <w:abstractNumId w:val="94"/>
  </w:num>
  <w:num w:numId="26">
    <w:abstractNumId w:val="29"/>
  </w:num>
  <w:num w:numId="27">
    <w:abstractNumId w:val="14"/>
  </w:num>
  <w:num w:numId="28">
    <w:abstractNumId w:val="18"/>
  </w:num>
  <w:num w:numId="29">
    <w:abstractNumId w:val="59"/>
  </w:num>
  <w:num w:numId="30">
    <w:abstractNumId w:val="44"/>
  </w:num>
  <w:num w:numId="31">
    <w:abstractNumId w:val="51"/>
  </w:num>
  <w:num w:numId="32">
    <w:abstractNumId w:val="67"/>
  </w:num>
  <w:num w:numId="33">
    <w:abstractNumId w:val="72"/>
  </w:num>
  <w:num w:numId="34">
    <w:abstractNumId w:val="55"/>
  </w:num>
  <w:num w:numId="35">
    <w:abstractNumId w:val="34"/>
  </w:num>
  <w:num w:numId="36">
    <w:abstractNumId w:val="79"/>
  </w:num>
  <w:num w:numId="37">
    <w:abstractNumId w:val="24"/>
  </w:num>
  <w:num w:numId="38">
    <w:abstractNumId w:val="91"/>
  </w:num>
  <w:num w:numId="39">
    <w:abstractNumId w:val="32"/>
  </w:num>
  <w:num w:numId="40">
    <w:abstractNumId w:val="20"/>
  </w:num>
  <w:num w:numId="41">
    <w:abstractNumId w:val="73"/>
  </w:num>
  <w:num w:numId="42">
    <w:abstractNumId w:val="31"/>
  </w:num>
  <w:num w:numId="43">
    <w:abstractNumId w:val="87"/>
  </w:num>
  <w:num w:numId="44">
    <w:abstractNumId w:val="8"/>
  </w:num>
  <w:num w:numId="45">
    <w:abstractNumId w:val="70"/>
  </w:num>
  <w:num w:numId="46">
    <w:abstractNumId w:val="36"/>
    <w:lvlOverride w:ilvl="0">
      <w:startOverride w:val="1"/>
    </w:lvlOverride>
    <w:lvlOverride w:ilvl="1"/>
    <w:lvlOverride w:ilvl="2"/>
    <w:lvlOverride w:ilvl="3"/>
    <w:lvlOverride w:ilvl="4"/>
    <w:lvlOverride w:ilvl="5"/>
    <w:lvlOverride w:ilvl="6"/>
    <w:lvlOverride w:ilvl="7"/>
    <w:lvlOverride w:ilvl="8"/>
  </w:num>
  <w:num w:numId="47">
    <w:abstractNumId w:val="4"/>
  </w:num>
  <w:num w:numId="48">
    <w:abstractNumId w:val="41"/>
  </w:num>
  <w:num w:numId="49">
    <w:abstractNumId w:val="25"/>
  </w:num>
  <w:num w:numId="50">
    <w:abstractNumId w:val="75"/>
  </w:num>
  <w:num w:numId="51">
    <w:abstractNumId w:val="80"/>
  </w:num>
  <w:num w:numId="52">
    <w:abstractNumId w:val="46"/>
  </w:num>
  <w:num w:numId="53">
    <w:abstractNumId w:val="23"/>
  </w:num>
  <w:num w:numId="54">
    <w:abstractNumId w:val="27"/>
  </w:num>
  <w:num w:numId="55">
    <w:abstractNumId w:val="86"/>
  </w:num>
  <w:num w:numId="56">
    <w:abstractNumId w:val="35"/>
  </w:num>
  <w:num w:numId="57">
    <w:abstractNumId w:val="48"/>
  </w:num>
  <w:num w:numId="58">
    <w:abstractNumId w:val="52"/>
  </w:num>
  <w:num w:numId="59">
    <w:abstractNumId w:val="84"/>
  </w:num>
  <w:num w:numId="60">
    <w:abstractNumId w:val="3"/>
  </w:num>
  <w:num w:numId="61">
    <w:abstractNumId w:val="60"/>
  </w:num>
  <w:num w:numId="62">
    <w:abstractNumId w:val="82"/>
  </w:num>
  <w:num w:numId="63">
    <w:abstractNumId w:val="30"/>
  </w:num>
  <w:num w:numId="64">
    <w:abstractNumId w:val="37"/>
  </w:num>
  <w:num w:numId="65">
    <w:abstractNumId w:val="17"/>
  </w:num>
  <w:num w:numId="66">
    <w:abstractNumId w:val="65"/>
  </w:num>
  <w:num w:numId="67">
    <w:abstractNumId w:val="58"/>
  </w:num>
  <w:num w:numId="68">
    <w:abstractNumId w:val="98"/>
  </w:num>
  <w:num w:numId="69">
    <w:abstractNumId w:val="11"/>
  </w:num>
  <w:num w:numId="70">
    <w:abstractNumId w:val="90"/>
  </w:num>
  <w:num w:numId="71">
    <w:abstractNumId w:val="56"/>
  </w:num>
  <w:num w:numId="72">
    <w:abstractNumId w:val="96"/>
  </w:num>
  <w:num w:numId="73">
    <w:abstractNumId w:val="93"/>
  </w:num>
  <w:num w:numId="74">
    <w:abstractNumId w:val="5"/>
  </w:num>
  <w:num w:numId="75">
    <w:abstractNumId w:val="42"/>
  </w:num>
  <w:num w:numId="76">
    <w:abstractNumId w:val="99"/>
  </w:num>
  <w:num w:numId="77">
    <w:abstractNumId w:val="39"/>
  </w:num>
  <w:num w:numId="78">
    <w:abstractNumId w:val="40"/>
  </w:num>
  <w:num w:numId="79">
    <w:abstractNumId w:val="83"/>
  </w:num>
  <w:num w:numId="80">
    <w:abstractNumId w:val="45"/>
  </w:num>
  <w:num w:numId="81">
    <w:abstractNumId w:val="81"/>
  </w:num>
  <w:num w:numId="82">
    <w:abstractNumId w:val="15"/>
  </w:num>
  <w:num w:numId="83">
    <w:abstractNumId w:val="16"/>
  </w:num>
  <w:num w:numId="84">
    <w:abstractNumId w:val="62"/>
  </w:num>
  <w:num w:numId="85">
    <w:abstractNumId w:val="57"/>
  </w:num>
  <w:num w:numId="86">
    <w:abstractNumId w:val="47"/>
  </w:num>
  <w:num w:numId="87">
    <w:abstractNumId w:val="28"/>
  </w:num>
  <w:num w:numId="88">
    <w:abstractNumId w:val="92"/>
  </w:num>
  <w:num w:numId="89">
    <w:abstractNumId w:val="69"/>
  </w:num>
  <w:num w:numId="90">
    <w:abstractNumId w:val="78"/>
  </w:num>
  <w:num w:numId="91">
    <w:abstractNumId w:val="33"/>
  </w:num>
  <w:num w:numId="92">
    <w:abstractNumId w:val="71"/>
  </w:num>
  <w:num w:numId="93">
    <w:abstractNumId w:val="76"/>
  </w:num>
  <w:num w:numId="94">
    <w:abstractNumId w:val="21"/>
  </w:num>
  <w:num w:numId="95">
    <w:abstractNumId w:val="85"/>
  </w:num>
  <w:num w:numId="96">
    <w:abstractNumId w:val="7"/>
  </w:num>
  <w:num w:numId="97">
    <w:abstractNumId w:val="12"/>
  </w:num>
  <w:num w:numId="98">
    <w:abstractNumId w:val="64"/>
  </w:num>
  <w:num w:numId="99">
    <w:abstractNumId w:val="43"/>
  </w:num>
  <w:num w:numId="100">
    <w:abstractNumId w:val="9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12"/>
    <w:rsid w:val="000014C7"/>
    <w:rsid w:val="000017BA"/>
    <w:rsid w:val="00010889"/>
    <w:rsid w:val="00012CF2"/>
    <w:rsid w:val="00025688"/>
    <w:rsid w:val="00026223"/>
    <w:rsid w:val="00026671"/>
    <w:rsid w:val="00026E54"/>
    <w:rsid w:val="00027118"/>
    <w:rsid w:val="00030D53"/>
    <w:rsid w:val="00031F25"/>
    <w:rsid w:val="000329FA"/>
    <w:rsid w:val="00033343"/>
    <w:rsid w:val="00033F0F"/>
    <w:rsid w:val="00034515"/>
    <w:rsid w:val="000405F1"/>
    <w:rsid w:val="00042F62"/>
    <w:rsid w:val="00043749"/>
    <w:rsid w:val="00044AC8"/>
    <w:rsid w:val="0004595D"/>
    <w:rsid w:val="000476EB"/>
    <w:rsid w:val="00054573"/>
    <w:rsid w:val="00056B0B"/>
    <w:rsid w:val="000613FF"/>
    <w:rsid w:val="000663A9"/>
    <w:rsid w:val="00067304"/>
    <w:rsid w:val="00073D86"/>
    <w:rsid w:val="00076343"/>
    <w:rsid w:val="00076751"/>
    <w:rsid w:val="000779D1"/>
    <w:rsid w:val="00084705"/>
    <w:rsid w:val="000926DB"/>
    <w:rsid w:val="000939DA"/>
    <w:rsid w:val="000948BD"/>
    <w:rsid w:val="00097484"/>
    <w:rsid w:val="000A1345"/>
    <w:rsid w:val="000A49EA"/>
    <w:rsid w:val="000A5F14"/>
    <w:rsid w:val="000B00C2"/>
    <w:rsid w:val="000B070B"/>
    <w:rsid w:val="000B4C8C"/>
    <w:rsid w:val="000C003D"/>
    <w:rsid w:val="000C0A57"/>
    <w:rsid w:val="000C3D50"/>
    <w:rsid w:val="000C65D7"/>
    <w:rsid w:val="000D00F7"/>
    <w:rsid w:val="000D0235"/>
    <w:rsid w:val="000D1DF5"/>
    <w:rsid w:val="000D3FC7"/>
    <w:rsid w:val="000D5434"/>
    <w:rsid w:val="000E1D02"/>
    <w:rsid w:val="000E233D"/>
    <w:rsid w:val="000E7E78"/>
    <w:rsid w:val="000F29F8"/>
    <w:rsid w:val="000F2D37"/>
    <w:rsid w:val="000F2EF5"/>
    <w:rsid w:val="000F7019"/>
    <w:rsid w:val="00100AC1"/>
    <w:rsid w:val="00100E2D"/>
    <w:rsid w:val="00102984"/>
    <w:rsid w:val="00103D2C"/>
    <w:rsid w:val="00106341"/>
    <w:rsid w:val="00110876"/>
    <w:rsid w:val="00111A96"/>
    <w:rsid w:val="00111CA3"/>
    <w:rsid w:val="0011722C"/>
    <w:rsid w:val="00117C89"/>
    <w:rsid w:val="00117D09"/>
    <w:rsid w:val="00121AD8"/>
    <w:rsid w:val="001234A3"/>
    <w:rsid w:val="001273C2"/>
    <w:rsid w:val="00131554"/>
    <w:rsid w:val="00132B86"/>
    <w:rsid w:val="00134608"/>
    <w:rsid w:val="00134D60"/>
    <w:rsid w:val="0013541D"/>
    <w:rsid w:val="00136886"/>
    <w:rsid w:val="001378DC"/>
    <w:rsid w:val="0014088A"/>
    <w:rsid w:val="00142A02"/>
    <w:rsid w:val="00150695"/>
    <w:rsid w:val="001512BD"/>
    <w:rsid w:val="00154963"/>
    <w:rsid w:val="00157948"/>
    <w:rsid w:val="00163D2E"/>
    <w:rsid w:val="00164D1A"/>
    <w:rsid w:val="00165B26"/>
    <w:rsid w:val="00166D86"/>
    <w:rsid w:val="00175273"/>
    <w:rsid w:val="001759A3"/>
    <w:rsid w:val="00176C6F"/>
    <w:rsid w:val="0018070C"/>
    <w:rsid w:val="00180BFF"/>
    <w:rsid w:val="00183129"/>
    <w:rsid w:val="0018408D"/>
    <w:rsid w:val="00194962"/>
    <w:rsid w:val="00194ADC"/>
    <w:rsid w:val="00195E0B"/>
    <w:rsid w:val="001A2559"/>
    <w:rsid w:val="001A2D70"/>
    <w:rsid w:val="001A76F0"/>
    <w:rsid w:val="001B1F04"/>
    <w:rsid w:val="001B392A"/>
    <w:rsid w:val="001B3BFE"/>
    <w:rsid w:val="001B7D38"/>
    <w:rsid w:val="001C3B19"/>
    <w:rsid w:val="001C3E18"/>
    <w:rsid w:val="001C4BCA"/>
    <w:rsid w:val="001C7EE5"/>
    <w:rsid w:val="001D0C83"/>
    <w:rsid w:val="001D13AE"/>
    <w:rsid w:val="001D3C28"/>
    <w:rsid w:val="001E0EF8"/>
    <w:rsid w:val="001E4126"/>
    <w:rsid w:val="001E4D91"/>
    <w:rsid w:val="001E6BBB"/>
    <w:rsid w:val="001E78F4"/>
    <w:rsid w:val="001F0230"/>
    <w:rsid w:val="001F5277"/>
    <w:rsid w:val="001F5AB6"/>
    <w:rsid w:val="001F74BC"/>
    <w:rsid w:val="00202D62"/>
    <w:rsid w:val="002039AF"/>
    <w:rsid w:val="00204843"/>
    <w:rsid w:val="0020641F"/>
    <w:rsid w:val="00207CCD"/>
    <w:rsid w:val="00212924"/>
    <w:rsid w:val="002140E4"/>
    <w:rsid w:val="00217489"/>
    <w:rsid w:val="002225A9"/>
    <w:rsid w:val="00222927"/>
    <w:rsid w:val="0022394C"/>
    <w:rsid w:val="00225668"/>
    <w:rsid w:val="002259BF"/>
    <w:rsid w:val="002272A5"/>
    <w:rsid w:val="00235DBC"/>
    <w:rsid w:val="00237147"/>
    <w:rsid w:val="00242C46"/>
    <w:rsid w:val="002438E3"/>
    <w:rsid w:val="00246B36"/>
    <w:rsid w:val="0025101D"/>
    <w:rsid w:val="002578FF"/>
    <w:rsid w:val="0026576F"/>
    <w:rsid w:val="00267B23"/>
    <w:rsid w:val="002701E3"/>
    <w:rsid w:val="00273FD4"/>
    <w:rsid w:val="00280C43"/>
    <w:rsid w:val="00281056"/>
    <w:rsid w:val="00283742"/>
    <w:rsid w:val="002854D7"/>
    <w:rsid w:val="00290107"/>
    <w:rsid w:val="002928BC"/>
    <w:rsid w:val="00294EF8"/>
    <w:rsid w:val="00296CC5"/>
    <w:rsid w:val="00296DFD"/>
    <w:rsid w:val="002A06E3"/>
    <w:rsid w:val="002A3973"/>
    <w:rsid w:val="002A4106"/>
    <w:rsid w:val="002A603C"/>
    <w:rsid w:val="002B04B9"/>
    <w:rsid w:val="002B1E80"/>
    <w:rsid w:val="002B2A58"/>
    <w:rsid w:val="002B67FE"/>
    <w:rsid w:val="002B7E26"/>
    <w:rsid w:val="002C3612"/>
    <w:rsid w:val="002D0542"/>
    <w:rsid w:val="002D16B0"/>
    <w:rsid w:val="002D1D81"/>
    <w:rsid w:val="002E2470"/>
    <w:rsid w:val="002E5EE3"/>
    <w:rsid w:val="002E64CD"/>
    <w:rsid w:val="002E7BD5"/>
    <w:rsid w:val="002F083C"/>
    <w:rsid w:val="002F12AC"/>
    <w:rsid w:val="002F2004"/>
    <w:rsid w:val="002F4459"/>
    <w:rsid w:val="002F50C7"/>
    <w:rsid w:val="002F64A7"/>
    <w:rsid w:val="00305E00"/>
    <w:rsid w:val="00307931"/>
    <w:rsid w:val="003104F1"/>
    <w:rsid w:val="00311DD9"/>
    <w:rsid w:val="00313F1D"/>
    <w:rsid w:val="003159B1"/>
    <w:rsid w:val="00322EAC"/>
    <w:rsid w:val="0033154D"/>
    <w:rsid w:val="00340850"/>
    <w:rsid w:val="0034389D"/>
    <w:rsid w:val="003439B1"/>
    <w:rsid w:val="00346F4D"/>
    <w:rsid w:val="0035050B"/>
    <w:rsid w:val="003511B6"/>
    <w:rsid w:val="003518DB"/>
    <w:rsid w:val="0035520F"/>
    <w:rsid w:val="00356D83"/>
    <w:rsid w:val="0037225A"/>
    <w:rsid w:val="00373254"/>
    <w:rsid w:val="003745C5"/>
    <w:rsid w:val="00376457"/>
    <w:rsid w:val="00376AF3"/>
    <w:rsid w:val="003838BE"/>
    <w:rsid w:val="003857E9"/>
    <w:rsid w:val="00387047"/>
    <w:rsid w:val="00392FC1"/>
    <w:rsid w:val="003A0A95"/>
    <w:rsid w:val="003A4D42"/>
    <w:rsid w:val="003A6002"/>
    <w:rsid w:val="003A67F0"/>
    <w:rsid w:val="003B06F4"/>
    <w:rsid w:val="003B2B66"/>
    <w:rsid w:val="003B6C38"/>
    <w:rsid w:val="003C1DF1"/>
    <w:rsid w:val="003C22F8"/>
    <w:rsid w:val="003C40B9"/>
    <w:rsid w:val="003C747E"/>
    <w:rsid w:val="003C7B97"/>
    <w:rsid w:val="003D031E"/>
    <w:rsid w:val="003D0582"/>
    <w:rsid w:val="003D41D2"/>
    <w:rsid w:val="003E0E13"/>
    <w:rsid w:val="003E11E2"/>
    <w:rsid w:val="003E1359"/>
    <w:rsid w:val="003E4DF5"/>
    <w:rsid w:val="003F1A6A"/>
    <w:rsid w:val="003F1D93"/>
    <w:rsid w:val="003F5FB0"/>
    <w:rsid w:val="004023ED"/>
    <w:rsid w:val="0040621D"/>
    <w:rsid w:val="00407E3E"/>
    <w:rsid w:val="004117AC"/>
    <w:rsid w:val="004200DA"/>
    <w:rsid w:val="00420830"/>
    <w:rsid w:val="00421BCB"/>
    <w:rsid w:val="0042205F"/>
    <w:rsid w:val="00422198"/>
    <w:rsid w:val="00426A9C"/>
    <w:rsid w:val="00430361"/>
    <w:rsid w:val="00432002"/>
    <w:rsid w:val="0043223A"/>
    <w:rsid w:val="004329D6"/>
    <w:rsid w:val="004402B3"/>
    <w:rsid w:val="0044093B"/>
    <w:rsid w:val="00450283"/>
    <w:rsid w:val="00452B1A"/>
    <w:rsid w:val="00452BAB"/>
    <w:rsid w:val="00454C11"/>
    <w:rsid w:val="00457C6E"/>
    <w:rsid w:val="00462FDE"/>
    <w:rsid w:val="00465A43"/>
    <w:rsid w:val="004743B0"/>
    <w:rsid w:val="0047492B"/>
    <w:rsid w:val="00476BAE"/>
    <w:rsid w:val="004774E1"/>
    <w:rsid w:val="00477A03"/>
    <w:rsid w:val="00483641"/>
    <w:rsid w:val="00486D98"/>
    <w:rsid w:val="00492900"/>
    <w:rsid w:val="00492FDE"/>
    <w:rsid w:val="00495BEB"/>
    <w:rsid w:val="004A165C"/>
    <w:rsid w:val="004A2B85"/>
    <w:rsid w:val="004A2FF2"/>
    <w:rsid w:val="004A3A8F"/>
    <w:rsid w:val="004A3F48"/>
    <w:rsid w:val="004A4853"/>
    <w:rsid w:val="004A5443"/>
    <w:rsid w:val="004A79A2"/>
    <w:rsid w:val="004C2BB7"/>
    <w:rsid w:val="004C3169"/>
    <w:rsid w:val="004C4840"/>
    <w:rsid w:val="004C53EA"/>
    <w:rsid w:val="004C5614"/>
    <w:rsid w:val="004D1980"/>
    <w:rsid w:val="004D32DD"/>
    <w:rsid w:val="004D7312"/>
    <w:rsid w:val="004E37DA"/>
    <w:rsid w:val="004E384C"/>
    <w:rsid w:val="004E61D1"/>
    <w:rsid w:val="004E7E25"/>
    <w:rsid w:val="004F2170"/>
    <w:rsid w:val="005111F3"/>
    <w:rsid w:val="005162C4"/>
    <w:rsid w:val="00517FE7"/>
    <w:rsid w:val="00523084"/>
    <w:rsid w:val="00527A18"/>
    <w:rsid w:val="00527E10"/>
    <w:rsid w:val="00530601"/>
    <w:rsid w:val="00531468"/>
    <w:rsid w:val="00533509"/>
    <w:rsid w:val="00536EF3"/>
    <w:rsid w:val="00540178"/>
    <w:rsid w:val="005408D0"/>
    <w:rsid w:val="00540B5C"/>
    <w:rsid w:val="005445B1"/>
    <w:rsid w:val="00545820"/>
    <w:rsid w:val="005470AD"/>
    <w:rsid w:val="005504E1"/>
    <w:rsid w:val="0055210C"/>
    <w:rsid w:val="00555E2E"/>
    <w:rsid w:val="0056283C"/>
    <w:rsid w:val="00565261"/>
    <w:rsid w:val="00565DD8"/>
    <w:rsid w:val="00565EE2"/>
    <w:rsid w:val="00567453"/>
    <w:rsid w:val="00571930"/>
    <w:rsid w:val="00574EFA"/>
    <w:rsid w:val="0058296D"/>
    <w:rsid w:val="00582E07"/>
    <w:rsid w:val="00582E18"/>
    <w:rsid w:val="00590066"/>
    <w:rsid w:val="00590B17"/>
    <w:rsid w:val="00591451"/>
    <w:rsid w:val="00597DF8"/>
    <w:rsid w:val="005A317D"/>
    <w:rsid w:val="005A557E"/>
    <w:rsid w:val="005A7E7F"/>
    <w:rsid w:val="005B0460"/>
    <w:rsid w:val="005B2ECC"/>
    <w:rsid w:val="005B3B9F"/>
    <w:rsid w:val="005B4818"/>
    <w:rsid w:val="005B5D5D"/>
    <w:rsid w:val="005B7DC2"/>
    <w:rsid w:val="005C044D"/>
    <w:rsid w:val="005C56ED"/>
    <w:rsid w:val="005C770C"/>
    <w:rsid w:val="005E1251"/>
    <w:rsid w:val="005E1CB8"/>
    <w:rsid w:val="005E1EEB"/>
    <w:rsid w:val="005E2565"/>
    <w:rsid w:val="005E4191"/>
    <w:rsid w:val="005E4466"/>
    <w:rsid w:val="005E67EC"/>
    <w:rsid w:val="005E6FCD"/>
    <w:rsid w:val="005F1D9D"/>
    <w:rsid w:val="005F28D7"/>
    <w:rsid w:val="005F47D7"/>
    <w:rsid w:val="005F5C70"/>
    <w:rsid w:val="005F5D03"/>
    <w:rsid w:val="005F6AE1"/>
    <w:rsid w:val="005F70CB"/>
    <w:rsid w:val="005F7183"/>
    <w:rsid w:val="005F7E6D"/>
    <w:rsid w:val="00601FE2"/>
    <w:rsid w:val="00602053"/>
    <w:rsid w:val="00606EB1"/>
    <w:rsid w:val="006109A7"/>
    <w:rsid w:val="00611D96"/>
    <w:rsid w:val="00612602"/>
    <w:rsid w:val="00621720"/>
    <w:rsid w:val="00623CB3"/>
    <w:rsid w:val="00624C8D"/>
    <w:rsid w:val="00626159"/>
    <w:rsid w:val="00626E52"/>
    <w:rsid w:val="006276FB"/>
    <w:rsid w:val="006333F2"/>
    <w:rsid w:val="00634CD8"/>
    <w:rsid w:val="006372AD"/>
    <w:rsid w:val="00641D9F"/>
    <w:rsid w:val="00643AD2"/>
    <w:rsid w:val="006446C7"/>
    <w:rsid w:val="00644B01"/>
    <w:rsid w:val="00660209"/>
    <w:rsid w:val="00661042"/>
    <w:rsid w:val="00673B2D"/>
    <w:rsid w:val="0067587F"/>
    <w:rsid w:val="00680A64"/>
    <w:rsid w:val="00682869"/>
    <w:rsid w:val="00683486"/>
    <w:rsid w:val="00685E65"/>
    <w:rsid w:val="00687A39"/>
    <w:rsid w:val="00691911"/>
    <w:rsid w:val="00693B87"/>
    <w:rsid w:val="00695AF5"/>
    <w:rsid w:val="00697522"/>
    <w:rsid w:val="006B5492"/>
    <w:rsid w:val="006C579E"/>
    <w:rsid w:val="006C612C"/>
    <w:rsid w:val="006C68B5"/>
    <w:rsid w:val="006C75FA"/>
    <w:rsid w:val="006C76E9"/>
    <w:rsid w:val="006D16B8"/>
    <w:rsid w:val="006D6DB6"/>
    <w:rsid w:val="006E09B4"/>
    <w:rsid w:val="006E0C7E"/>
    <w:rsid w:val="006E1BDD"/>
    <w:rsid w:val="006E248E"/>
    <w:rsid w:val="006F49C8"/>
    <w:rsid w:val="00704015"/>
    <w:rsid w:val="00706F60"/>
    <w:rsid w:val="007111EC"/>
    <w:rsid w:val="007157B8"/>
    <w:rsid w:val="007207A0"/>
    <w:rsid w:val="00723F25"/>
    <w:rsid w:val="00724D34"/>
    <w:rsid w:val="00726F58"/>
    <w:rsid w:val="0073034D"/>
    <w:rsid w:val="00730CE4"/>
    <w:rsid w:val="00732CE4"/>
    <w:rsid w:val="00734148"/>
    <w:rsid w:val="00737E81"/>
    <w:rsid w:val="00737F34"/>
    <w:rsid w:val="0074136A"/>
    <w:rsid w:val="007474F2"/>
    <w:rsid w:val="007505DF"/>
    <w:rsid w:val="00752A80"/>
    <w:rsid w:val="00752BC0"/>
    <w:rsid w:val="00755BAB"/>
    <w:rsid w:val="00756103"/>
    <w:rsid w:val="00757085"/>
    <w:rsid w:val="00757162"/>
    <w:rsid w:val="00760B19"/>
    <w:rsid w:val="00762A66"/>
    <w:rsid w:val="0076622A"/>
    <w:rsid w:val="00775BB2"/>
    <w:rsid w:val="007825A9"/>
    <w:rsid w:val="00782EF6"/>
    <w:rsid w:val="007857B4"/>
    <w:rsid w:val="00791EA2"/>
    <w:rsid w:val="00796CE3"/>
    <w:rsid w:val="007A3FB0"/>
    <w:rsid w:val="007A4223"/>
    <w:rsid w:val="007A53C8"/>
    <w:rsid w:val="007B1155"/>
    <w:rsid w:val="007B345D"/>
    <w:rsid w:val="007B5BED"/>
    <w:rsid w:val="007C3862"/>
    <w:rsid w:val="007C4F26"/>
    <w:rsid w:val="007C594A"/>
    <w:rsid w:val="007D45D1"/>
    <w:rsid w:val="007D568A"/>
    <w:rsid w:val="007E6A57"/>
    <w:rsid w:val="007F064E"/>
    <w:rsid w:val="007F160C"/>
    <w:rsid w:val="007F16FF"/>
    <w:rsid w:val="007F4FE0"/>
    <w:rsid w:val="007F55C2"/>
    <w:rsid w:val="007F6EE2"/>
    <w:rsid w:val="007F7015"/>
    <w:rsid w:val="007F746A"/>
    <w:rsid w:val="007F7DC2"/>
    <w:rsid w:val="00807DF6"/>
    <w:rsid w:val="008126E0"/>
    <w:rsid w:val="00813BD9"/>
    <w:rsid w:val="00814042"/>
    <w:rsid w:val="00821FC4"/>
    <w:rsid w:val="00822314"/>
    <w:rsid w:val="008317CE"/>
    <w:rsid w:val="00832240"/>
    <w:rsid w:val="008336D4"/>
    <w:rsid w:val="00835926"/>
    <w:rsid w:val="00837C04"/>
    <w:rsid w:val="00853683"/>
    <w:rsid w:val="008546DA"/>
    <w:rsid w:val="008569BF"/>
    <w:rsid w:val="00856A55"/>
    <w:rsid w:val="008574CD"/>
    <w:rsid w:val="008621BF"/>
    <w:rsid w:val="008650FF"/>
    <w:rsid w:val="008661B7"/>
    <w:rsid w:val="00866CFA"/>
    <w:rsid w:val="00867DFB"/>
    <w:rsid w:val="00870AB7"/>
    <w:rsid w:val="00871798"/>
    <w:rsid w:val="00871DD8"/>
    <w:rsid w:val="008773BC"/>
    <w:rsid w:val="0088457B"/>
    <w:rsid w:val="00884BDE"/>
    <w:rsid w:val="00885DD2"/>
    <w:rsid w:val="00892C9F"/>
    <w:rsid w:val="008A28BC"/>
    <w:rsid w:val="008A4A46"/>
    <w:rsid w:val="008A4BAB"/>
    <w:rsid w:val="008A6ED3"/>
    <w:rsid w:val="008A763A"/>
    <w:rsid w:val="008B184F"/>
    <w:rsid w:val="008B539D"/>
    <w:rsid w:val="008B6550"/>
    <w:rsid w:val="008C20D8"/>
    <w:rsid w:val="008C29D3"/>
    <w:rsid w:val="008C3073"/>
    <w:rsid w:val="008C7538"/>
    <w:rsid w:val="008D0761"/>
    <w:rsid w:val="008E3975"/>
    <w:rsid w:val="008E4A9A"/>
    <w:rsid w:val="008F0A7E"/>
    <w:rsid w:val="008F1ACF"/>
    <w:rsid w:val="008F3173"/>
    <w:rsid w:val="008F63EF"/>
    <w:rsid w:val="00900216"/>
    <w:rsid w:val="00900AF6"/>
    <w:rsid w:val="00903139"/>
    <w:rsid w:val="0090360D"/>
    <w:rsid w:val="0090429D"/>
    <w:rsid w:val="0090722C"/>
    <w:rsid w:val="00907DB9"/>
    <w:rsid w:val="0091094A"/>
    <w:rsid w:val="009159E7"/>
    <w:rsid w:val="0092260D"/>
    <w:rsid w:val="0092621F"/>
    <w:rsid w:val="009320DD"/>
    <w:rsid w:val="009344B6"/>
    <w:rsid w:val="00935FDE"/>
    <w:rsid w:val="0093764D"/>
    <w:rsid w:val="00940DD1"/>
    <w:rsid w:val="00941491"/>
    <w:rsid w:val="009422DC"/>
    <w:rsid w:val="00945D74"/>
    <w:rsid w:val="009474A3"/>
    <w:rsid w:val="00950F7C"/>
    <w:rsid w:val="0095253B"/>
    <w:rsid w:val="00952A40"/>
    <w:rsid w:val="00953EF1"/>
    <w:rsid w:val="009558FD"/>
    <w:rsid w:val="0096020B"/>
    <w:rsid w:val="00961A30"/>
    <w:rsid w:val="00963624"/>
    <w:rsid w:val="00964A1F"/>
    <w:rsid w:val="009662CB"/>
    <w:rsid w:val="00976A62"/>
    <w:rsid w:val="00981A5C"/>
    <w:rsid w:val="0098208A"/>
    <w:rsid w:val="00982271"/>
    <w:rsid w:val="00982FBB"/>
    <w:rsid w:val="00986C81"/>
    <w:rsid w:val="0099214B"/>
    <w:rsid w:val="0099773F"/>
    <w:rsid w:val="009A46AF"/>
    <w:rsid w:val="009A67B0"/>
    <w:rsid w:val="009B251F"/>
    <w:rsid w:val="009B277A"/>
    <w:rsid w:val="009B3384"/>
    <w:rsid w:val="009B70A3"/>
    <w:rsid w:val="009B759C"/>
    <w:rsid w:val="009B7F67"/>
    <w:rsid w:val="009C2DCB"/>
    <w:rsid w:val="009C6160"/>
    <w:rsid w:val="009C6D33"/>
    <w:rsid w:val="009D24DC"/>
    <w:rsid w:val="009D56A8"/>
    <w:rsid w:val="009E0435"/>
    <w:rsid w:val="009E0D95"/>
    <w:rsid w:val="009E1864"/>
    <w:rsid w:val="009E28E6"/>
    <w:rsid w:val="009E4AA6"/>
    <w:rsid w:val="009E6B7D"/>
    <w:rsid w:val="009F422B"/>
    <w:rsid w:val="009F4CC9"/>
    <w:rsid w:val="009F5CAF"/>
    <w:rsid w:val="00A0176F"/>
    <w:rsid w:val="00A02CD4"/>
    <w:rsid w:val="00A04920"/>
    <w:rsid w:val="00A07705"/>
    <w:rsid w:val="00A118CC"/>
    <w:rsid w:val="00A14E82"/>
    <w:rsid w:val="00A1595A"/>
    <w:rsid w:val="00A16CAE"/>
    <w:rsid w:val="00A1758E"/>
    <w:rsid w:val="00A25387"/>
    <w:rsid w:val="00A304BC"/>
    <w:rsid w:val="00A31F14"/>
    <w:rsid w:val="00A3279C"/>
    <w:rsid w:val="00A327BD"/>
    <w:rsid w:val="00A34913"/>
    <w:rsid w:val="00A46DDE"/>
    <w:rsid w:val="00A47B9B"/>
    <w:rsid w:val="00A53CE7"/>
    <w:rsid w:val="00A627FC"/>
    <w:rsid w:val="00A64104"/>
    <w:rsid w:val="00A67138"/>
    <w:rsid w:val="00A70A97"/>
    <w:rsid w:val="00A71B49"/>
    <w:rsid w:val="00A720B3"/>
    <w:rsid w:val="00A72383"/>
    <w:rsid w:val="00A84F6C"/>
    <w:rsid w:val="00A866F3"/>
    <w:rsid w:val="00A92D86"/>
    <w:rsid w:val="00A95AE8"/>
    <w:rsid w:val="00A95D6F"/>
    <w:rsid w:val="00A9778A"/>
    <w:rsid w:val="00AA0222"/>
    <w:rsid w:val="00AA056A"/>
    <w:rsid w:val="00AA19CC"/>
    <w:rsid w:val="00AA290F"/>
    <w:rsid w:val="00AA3618"/>
    <w:rsid w:val="00AA552C"/>
    <w:rsid w:val="00AA71F8"/>
    <w:rsid w:val="00AA73AE"/>
    <w:rsid w:val="00AB2E41"/>
    <w:rsid w:val="00AB56A1"/>
    <w:rsid w:val="00AB63A6"/>
    <w:rsid w:val="00AB784E"/>
    <w:rsid w:val="00AD317B"/>
    <w:rsid w:val="00AD51DC"/>
    <w:rsid w:val="00AD6441"/>
    <w:rsid w:val="00AD7026"/>
    <w:rsid w:val="00AE219A"/>
    <w:rsid w:val="00AE26B4"/>
    <w:rsid w:val="00AE6266"/>
    <w:rsid w:val="00AF415A"/>
    <w:rsid w:val="00AF422D"/>
    <w:rsid w:val="00AF561C"/>
    <w:rsid w:val="00B07CB0"/>
    <w:rsid w:val="00B10289"/>
    <w:rsid w:val="00B104BD"/>
    <w:rsid w:val="00B124AA"/>
    <w:rsid w:val="00B20223"/>
    <w:rsid w:val="00B202C9"/>
    <w:rsid w:val="00B205E5"/>
    <w:rsid w:val="00B210EA"/>
    <w:rsid w:val="00B2520A"/>
    <w:rsid w:val="00B307AA"/>
    <w:rsid w:val="00B319E0"/>
    <w:rsid w:val="00B328DD"/>
    <w:rsid w:val="00B336E3"/>
    <w:rsid w:val="00B33A64"/>
    <w:rsid w:val="00B33FE5"/>
    <w:rsid w:val="00B3522E"/>
    <w:rsid w:val="00B35B43"/>
    <w:rsid w:val="00B41540"/>
    <w:rsid w:val="00B422CD"/>
    <w:rsid w:val="00B42A5E"/>
    <w:rsid w:val="00B44713"/>
    <w:rsid w:val="00B47604"/>
    <w:rsid w:val="00B479CA"/>
    <w:rsid w:val="00B64DB7"/>
    <w:rsid w:val="00B65529"/>
    <w:rsid w:val="00B714A7"/>
    <w:rsid w:val="00B74771"/>
    <w:rsid w:val="00B753D9"/>
    <w:rsid w:val="00B75BCE"/>
    <w:rsid w:val="00B764C0"/>
    <w:rsid w:val="00B81E77"/>
    <w:rsid w:val="00B867EB"/>
    <w:rsid w:val="00B8688F"/>
    <w:rsid w:val="00B873B6"/>
    <w:rsid w:val="00B93543"/>
    <w:rsid w:val="00B94089"/>
    <w:rsid w:val="00B96582"/>
    <w:rsid w:val="00B97821"/>
    <w:rsid w:val="00BA1AEB"/>
    <w:rsid w:val="00BA3321"/>
    <w:rsid w:val="00BA52EB"/>
    <w:rsid w:val="00BA5A08"/>
    <w:rsid w:val="00BB3084"/>
    <w:rsid w:val="00BB4320"/>
    <w:rsid w:val="00BB6AF3"/>
    <w:rsid w:val="00BC3352"/>
    <w:rsid w:val="00BC3A52"/>
    <w:rsid w:val="00BC7429"/>
    <w:rsid w:val="00BE2AC8"/>
    <w:rsid w:val="00BE4AC2"/>
    <w:rsid w:val="00BE5A75"/>
    <w:rsid w:val="00BF052A"/>
    <w:rsid w:val="00BF3852"/>
    <w:rsid w:val="00BF5411"/>
    <w:rsid w:val="00BF5C5B"/>
    <w:rsid w:val="00C04C37"/>
    <w:rsid w:val="00C070C3"/>
    <w:rsid w:val="00C07502"/>
    <w:rsid w:val="00C11118"/>
    <w:rsid w:val="00C20417"/>
    <w:rsid w:val="00C20ACC"/>
    <w:rsid w:val="00C20E5A"/>
    <w:rsid w:val="00C210C7"/>
    <w:rsid w:val="00C23AB2"/>
    <w:rsid w:val="00C27183"/>
    <w:rsid w:val="00C3135B"/>
    <w:rsid w:val="00C3193C"/>
    <w:rsid w:val="00C31AB1"/>
    <w:rsid w:val="00C32B2F"/>
    <w:rsid w:val="00C33ED7"/>
    <w:rsid w:val="00C3454F"/>
    <w:rsid w:val="00C412CE"/>
    <w:rsid w:val="00C425CE"/>
    <w:rsid w:val="00C507CE"/>
    <w:rsid w:val="00C540F7"/>
    <w:rsid w:val="00C550C3"/>
    <w:rsid w:val="00C578CD"/>
    <w:rsid w:val="00C621F8"/>
    <w:rsid w:val="00C62CB4"/>
    <w:rsid w:val="00C63311"/>
    <w:rsid w:val="00C637E1"/>
    <w:rsid w:val="00C65F94"/>
    <w:rsid w:val="00C7099C"/>
    <w:rsid w:val="00C70FEB"/>
    <w:rsid w:val="00C7207D"/>
    <w:rsid w:val="00C72F8A"/>
    <w:rsid w:val="00C730C8"/>
    <w:rsid w:val="00C77E0C"/>
    <w:rsid w:val="00C81DC2"/>
    <w:rsid w:val="00C83E30"/>
    <w:rsid w:val="00C8790E"/>
    <w:rsid w:val="00C92FF0"/>
    <w:rsid w:val="00C935ED"/>
    <w:rsid w:val="00C937D4"/>
    <w:rsid w:val="00C96331"/>
    <w:rsid w:val="00C966CF"/>
    <w:rsid w:val="00C96738"/>
    <w:rsid w:val="00CA217F"/>
    <w:rsid w:val="00CA5A35"/>
    <w:rsid w:val="00CA5A62"/>
    <w:rsid w:val="00CA5A9E"/>
    <w:rsid w:val="00CA6803"/>
    <w:rsid w:val="00CA6E6C"/>
    <w:rsid w:val="00CA7B11"/>
    <w:rsid w:val="00CB043E"/>
    <w:rsid w:val="00CB2770"/>
    <w:rsid w:val="00CB2C91"/>
    <w:rsid w:val="00CB568B"/>
    <w:rsid w:val="00CC32CF"/>
    <w:rsid w:val="00CC4563"/>
    <w:rsid w:val="00CC51F1"/>
    <w:rsid w:val="00CC6D4B"/>
    <w:rsid w:val="00CC6EF2"/>
    <w:rsid w:val="00CC7081"/>
    <w:rsid w:val="00CC7F2F"/>
    <w:rsid w:val="00CD084E"/>
    <w:rsid w:val="00CD0F45"/>
    <w:rsid w:val="00CE0D1B"/>
    <w:rsid w:val="00CE42B0"/>
    <w:rsid w:val="00CE4361"/>
    <w:rsid w:val="00CE46D6"/>
    <w:rsid w:val="00CE4839"/>
    <w:rsid w:val="00CF0664"/>
    <w:rsid w:val="00CF1761"/>
    <w:rsid w:val="00CF2965"/>
    <w:rsid w:val="00D030F2"/>
    <w:rsid w:val="00D06135"/>
    <w:rsid w:val="00D06A88"/>
    <w:rsid w:val="00D0710F"/>
    <w:rsid w:val="00D10DB6"/>
    <w:rsid w:val="00D1435B"/>
    <w:rsid w:val="00D14AED"/>
    <w:rsid w:val="00D158E6"/>
    <w:rsid w:val="00D16EB6"/>
    <w:rsid w:val="00D2474D"/>
    <w:rsid w:val="00D24DAA"/>
    <w:rsid w:val="00D35E53"/>
    <w:rsid w:val="00D35E92"/>
    <w:rsid w:val="00D36C61"/>
    <w:rsid w:val="00D36F71"/>
    <w:rsid w:val="00D41818"/>
    <w:rsid w:val="00D429A0"/>
    <w:rsid w:val="00D436E0"/>
    <w:rsid w:val="00D4592C"/>
    <w:rsid w:val="00D45AD3"/>
    <w:rsid w:val="00D47808"/>
    <w:rsid w:val="00D55795"/>
    <w:rsid w:val="00D558D7"/>
    <w:rsid w:val="00D61313"/>
    <w:rsid w:val="00D64CBE"/>
    <w:rsid w:val="00D65626"/>
    <w:rsid w:val="00D66C89"/>
    <w:rsid w:val="00D67C1D"/>
    <w:rsid w:val="00D710DF"/>
    <w:rsid w:val="00D72D14"/>
    <w:rsid w:val="00D737C7"/>
    <w:rsid w:val="00D74467"/>
    <w:rsid w:val="00D747D7"/>
    <w:rsid w:val="00D74A18"/>
    <w:rsid w:val="00D75C12"/>
    <w:rsid w:val="00D77221"/>
    <w:rsid w:val="00D80126"/>
    <w:rsid w:val="00D84A3D"/>
    <w:rsid w:val="00D86CC3"/>
    <w:rsid w:val="00D90142"/>
    <w:rsid w:val="00DA4639"/>
    <w:rsid w:val="00DA7540"/>
    <w:rsid w:val="00DB1CCB"/>
    <w:rsid w:val="00DC2EDA"/>
    <w:rsid w:val="00DC75D7"/>
    <w:rsid w:val="00DD03CB"/>
    <w:rsid w:val="00DD0665"/>
    <w:rsid w:val="00DD16D4"/>
    <w:rsid w:val="00DD61D5"/>
    <w:rsid w:val="00DD72A4"/>
    <w:rsid w:val="00DE0211"/>
    <w:rsid w:val="00DE2CCC"/>
    <w:rsid w:val="00DF1416"/>
    <w:rsid w:val="00DF3AE3"/>
    <w:rsid w:val="00DF7093"/>
    <w:rsid w:val="00E014C6"/>
    <w:rsid w:val="00E037A4"/>
    <w:rsid w:val="00E038A0"/>
    <w:rsid w:val="00E06A23"/>
    <w:rsid w:val="00E06E5C"/>
    <w:rsid w:val="00E077EE"/>
    <w:rsid w:val="00E07D3D"/>
    <w:rsid w:val="00E07FE1"/>
    <w:rsid w:val="00E110BB"/>
    <w:rsid w:val="00E11DF3"/>
    <w:rsid w:val="00E1494E"/>
    <w:rsid w:val="00E14D27"/>
    <w:rsid w:val="00E16490"/>
    <w:rsid w:val="00E210EF"/>
    <w:rsid w:val="00E217D3"/>
    <w:rsid w:val="00E2448B"/>
    <w:rsid w:val="00E24D0D"/>
    <w:rsid w:val="00E27FA3"/>
    <w:rsid w:val="00E30ABF"/>
    <w:rsid w:val="00E36293"/>
    <w:rsid w:val="00E44BB6"/>
    <w:rsid w:val="00E44C05"/>
    <w:rsid w:val="00E50453"/>
    <w:rsid w:val="00E51591"/>
    <w:rsid w:val="00E5321C"/>
    <w:rsid w:val="00E72B73"/>
    <w:rsid w:val="00E739CA"/>
    <w:rsid w:val="00E73E0E"/>
    <w:rsid w:val="00E7406A"/>
    <w:rsid w:val="00E76DE4"/>
    <w:rsid w:val="00E7740E"/>
    <w:rsid w:val="00E83168"/>
    <w:rsid w:val="00E8320A"/>
    <w:rsid w:val="00E864B6"/>
    <w:rsid w:val="00E8768C"/>
    <w:rsid w:val="00E87CF1"/>
    <w:rsid w:val="00E90A42"/>
    <w:rsid w:val="00E90E00"/>
    <w:rsid w:val="00E93020"/>
    <w:rsid w:val="00EA028E"/>
    <w:rsid w:val="00EA5EB6"/>
    <w:rsid w:val="00EB114B"/>
    <w:rsid w:val="00EB1B95"/>
    <w:rsid w:val="00EB4422"/>
    <w:rsid w:val="00EB5907"/>
    <w:rsid w:val="00EB64E8"/>
    <w:rsid w:val="00EC09A5"/>
    <w:rsid w:val="00EC5DD6"/>
    <w:rsid w:val="00EC6969"/>
    <w:rsid w:val="00ED249E"/>
    <w:rsid w:val="00ED266B"/>
    <w:rsid w:val="00ED442D"/>
    <w:rsid w:val="00ED4C91"/>
    <w:rsid w:val="00ED53AE"/>
    <w:rsid w:val="00ED6532"/>
    <w:rsid w:val="00EE2F88"/>
    <w:rsid w:val="00EE313A"/>
    <w:rsid w:val="00EE367A"/>
    <w:rsid w:val="00EE4825"/>
    <w:rsid w:val="00EF25D6"/>
    <w:rsid w:val="00F00AE9"/>
    <w:rsid w:val="00F02491"/>
    <w:rsid w:val="00F02E53"/>
    <w:rsid w:val="00F04192"/>
    <w:rsid w:val="00F05C20"/>
    <w:rsid w:val="00F05E37"/>
    <w:rsid w:val="00F06067"/>
    <w:rsid w:val="00F07F9C"/>
    <w:rsid w:val="00F10CC7"/>
    <w:rsid w:val="00F13B11"/>
    <w:rsid w:val="00F13B3F"/>
    <w:rsid w:val="00F13FF1"/>
    <w:rsid w:val="00F14053"/>
    <w:rsid w:val="00F15546"/>
    <w:rsid w:val="00F17A74"/>
    <w:rsid w:val="00F20C7D"/>
    <w:rsid w:val="00F22F3D"/>
    <w:rsid w:val="00F24930"/>
    <w:rsid w:val="00F24FBC"/>
    <w:rsid w:val="00F251DF"/>
    <w:rsid w:val="00F278FA"/>
    <w:rsid w:val="00F312DD"/>
    <w:rsid w:val="00F32660"/>
    <w:rsid w:val="00F4140A"/>
    <w:rsid w:val="00F45910"/>
    <w:rsid w:val="00F45A32"/>
    <w:rsid w:val="00F505B3"/>
    <w:rsid w:val="00F52CD6"/>
    <w:rsid w:val="00F52FE7"/>
    <w:rsid w:val="00F5305D"/>
    <w:rsid w:val="00F57136"/>
    <w:rsid w:val="00F573D8"/>
    <w:rsid w:val="00F57877"/>
    <w:rsid w:val="00F6145B"/>
    <w:rsid w:val="00F61869"/>
    <w:rsid w:val="00F64F9D"/>
    <w:rsid w:val="00F67A44"/>
    <w:rsid w:val="00F70225"/>
    <w:rsid w:val="00F71079"/>
    <w:rsid w:val="00F71841"/>
    <w:rsid w:val="00F71E72"/>
    <w:rsid w:val="00F72567"/>
    <w:rsid w:val="00F72B9C"/>
    <w:rsid w:val="00F917C4"/>
    <w:rsid w:val="00F92FE9"/>
    <w:rsid w:val="00F95335"/>
    <w:rsid w:val="00F96236"/>
    <w:rsid w:val="00FA012A"/>
    <w:rsid w:val="00FA09C8"/>
    <w:rsid w:val="00FA3167"/>
    <w:rsid w:val="00FA3682"/>
    <w:rsid w:val="00FA5B7F"/>
    <w:rsid w:val="00FB2C98"/>
    <w:rsid w:val="00FB53CB"/>
    <w:rsid w:val="00FB5DF6"/>
    <w:rsid w:val="00FC2288"/>
    <w:rsid w:val="00FC6ABB"/>
    <w:rsid w:val="00FD146C"/>
    <w:rsid w:val="00FE5D39"/>
    <w:rsid w:val="00FE762A"/>
    <w:rsid w:val="00FF0063"/>
    <w:rsid w:val="00FF06B3"/>
    <w:rsid w:val="00FF3E7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3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A9"/>
    <w:rPr>
      <w:rFonts w:cs="Arial"/>
      <w:lang w:val="en-US" w:eastAsia="en-US"/>
    </w:rPr>
  </w:style>
  <w:style w:type="paragraph" w:styleId="Heading1">
    <w:name w:val="heading 1"/>
    <w:basedOn w:val="Normal"/>
    <w:link w:val="Heading1Char"/>
    <w:uiPriority w:val="1"/>
    <w:qFormat/>
    <w:rsid w:val="000D0235"/>
    <w:pPr>
      <w:widowControl w:val="0"/>
      <w:ind w:left="94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D0235"/>
    <w:rPr>
      <w:rFonts w:ascii="Times New Roman" w:eastAsia="Times New Roman" w:hAnsi="Times New Roman"/>
      <w:b/>
      <w:bCs/>
      <w:sz w:val="24"/>
      <w:szCs w:val="24"/>
    </w:rPr>
  </w:style>
  <w:style w:type="paragraph" w:styleId="ListParagraph">
    <w:name w:val="List Paragraph"/>
    <w:basedOn w:val="Normal"/>
    <w:link w:val="ListParagraphChar"/>
    <w:uiPriority w:val="34"/>
    <w:qFormat/>
    <w:rsid w:val="001B3BFE"/>
    <w:pPr>
      <w:ind w:left="720"/>
      <w:contextualSpacing/>
    </w:pPr>
    <w:rPr>
      <w:rFonts w:cs="Times New Roman"/>
    </w:rPr>
  </w:style>
  <w:style w:type="character" w:customStyle="1" w:styleId="ListParagraphChar">
    <w:name w:val="List Paragraph Char"/>
    <w:link w:val="ListParagraph"/>
    <w:uiPriority w:val="34"/>
    <w:qFormat/>
    <w:locked/>
    <w:rsid w:val="000A1345"/>
    <w:rPr>
      <w:rFonts w:cs="Arial"/>
      <w:lang w:val="en-US" w:eastAsia="en-US"/>
    </w:rPr>
  </w:style>
  <w:style w:type="paragraph" w:styleId="Header">
    <w:name w:val="header"/>
    <w:basedOn w:val="Normal"/>
    <w:link w:val="HeaderChar"/>
    <w:uiPriority w:val="99"/>
    <w:unhideWhenUsed/>
    <w:rsid w:val="005E1EEB"/>
    <w:pPr>
      <w:tabs>
        <w:tab w:val="center" w:pos="4680"/>
        <w:tab w:val="right" w:pos="9360"/>
      </w:tabs>
    </w:pPr>
    <w:rPr>
      <w:rFonts w:cs="Times New Roman"/>
    </w:rPr>
  </w:style>
  <w:style w:type="character" w:customStyle="1" w:styleId="HeaderChar">
    <w:name w:val="Header Char"/>
    <w:link w:val="Header"/>
    <w:uiPriority w:val="99"/>
    <w:rsid w:val="005E1EEB"/>
    <w:rPr>
      <w:rFonts w:cs="Arial"/>
    </w:rPr>
  </w:style>
  <w:style w:type="paragraph" w:styleId="Footer">
    <w:name w:val="footer"/>
    <w:basedOn w:val="Normal"/>
    <w:link w:val="FooterChar"/>
    <w:uiPriority w:val="99"/>
    <w:unhideWhenUsed/>
    <w:rsid w:val="005E1EEB"/>
    <w:pPr>
      <w:tabs>
        <w:tab w:val="center" w:pos="4680"/>
        <w:tab w:val="right" w:pos="9360"/>
      </w:tabs>
    </w:pPr>
    <w:rPr>
      <w:rFonts w:cs="Times New Roman"/>
    </w:rPr>
  </w:style>
  <w:style w:type="character" w:customStyle="1" w:styleId="FooterChar">
    <w:name w:val="Footer Char"/>
    <w:link w:val="Footer"/>
    <w:uiPriority w:val="99"/>
    <w:rsid w:val="005E1EEB"/>
    <w:rPr>
      <w:rFonts w:cs="Arial"/>
    </w:rPr>
  </w:style>
  <w:style w:type="character" w:customStyle="1" w:styleId="apple-converted-space">
    <w:name w:val="apple-converted-space"/>
    <w:basedOn w:val="DefaultParagraphFont"/>
    <w:rsid w:val="00821FC4"/>
  </w:style>
  <w:style w:type="character" w:styleId="Emphasis">
    <w:name w:val="Emphasis"/>
    <w:uiPriority w:val="20"/>
    <w:qFormat/>
    <w:rsid w:val="00821FC4"/>
    <w:rPr>
      <w:i/>
      <w:iCs/>
    </w:rPr>
  </w:style>
  <w:style w:type="paragraph" w:customStyle="1" w:styleId="Default">
    <w:name w:val="Default"/>
    <w:rsid w:val="000A1345"/>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3857E9"/>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3857E9"/>
    <w:rPr>
      <w:color w:val="0000FF"/>
      <w:u w:val="single"/>
    </w:rPr>
  </w:style>
  <w:style w:type="character" w:customStyle="1" w:styleId="a">
    <w:name w:val="a"/>
    <w:rsid w:val="007B5BED"/>
  </w:style>
  <w:style w:type="character" w:customStyle="1" w:styleId="l6">
    <w:name w:val="l6"/>
    <w:rsid w:val="007B5BED"/>
  </w:style>
  <w:style w:type="character" w:customStyle="1" w:styleId="l7">
    <w:name w:val="l7"/>
    <w:rsid w:val="007B5BED"/>
  </w:style>
  <w:style w:type="character" w:customStyle="1" w:styleId="l10">
    <w:name w:val="l10"/>
    <w:rsid w:val="007B5BED"/>
  </w:style>
  <w:style w:type="character" w:customStyle="1" w:styleId="l11">
    <w:name w:val="l11"/>
    <w:rsid w:val="007B5BED"/>
  </w:style>
  <w:style w:type="paragraph" w:styleId="BodyText">
    <w:name w:val="Body Text"/>
    <w:basedOn w:val="Normal"/>
    <w:link w:val="BodyTextChar"/>
    <w:uiPriority w:val="1"/>
    <w:qFormat/>
    <w:rsid w:val="00175273"/>
    <w:pPr>
      <w:widowControl w:val="0"/>
      <w:ind w:left="419" w:hanging="317"/>
    </w:pPr>
    <w:rPr>
      <w:rFonts w:ascii="Times New Roman" w:eastAsia="Times New Roman" w:hAnsi="Times New Roman" w:cs="Times New Roman"/>
      <w:sz w:val="24"/>
      <w:szCs w:val="24"/>
    </w:rPr>
  </w:style>
  <w:style w:type="character" w:customStyle="1" w:styleId="BodyTextChar">
    <w:name w:val="Body Text Char"/>
    <w:link w:val="BodyText"/>
    <w:uiPriority w:val="1"/>
    <w:rsid w:val="00175273"/>
    <w:rPr>
      <w:rFonts w:ascii="Times New Roman" w:eastAsia="Times New Roman" w:hAnsi="Times New Roman"/>
      <w:sz w:val="24"/>
      <w:szCs w:val="24"/>
    </w:rPr>
  </w:style>
  <w:style w:type="table" w:customStyle="1" w:styleId="TableNormal1">
    <w:name w:val="Table Normal1"/>
    <w:uiPriority w:val="2"/>
    <w:semiHidden/>
    <w:unhideWhenUsed/>
    <w:qFormat/>
    <w:rsid w:val="000D0235"/>
    <w:pPr>
      <w:widowControl w:val="0"/>
    </w:pPr>
    <w:rPr>
      <w:sz w:val="22"/>
      <w:szCs w:val="22"/>
      <w:lang w:val="en-US" w:eastAsia="en-US"/>
    </w:rPr>
    <w:tblPr>
      <w:tblInd w:w="0" w:type="dxa"/>
      <w:tblCellMar>
        <w:top w:w="0" w:type="dxa"/>
        <w:left w:w="0" w:type="dxa"/>
        <w:bottom w:w="0" w:type="dxa"/>
        <w:right w:w="0" w:type="dxa"/>
      </w:tblCellMar>
    </w:tblPr>
  </w:style>
  <w:style w:type="paragraph" w:styleId="TOC1">
    <w:name w:val="toc 1"/>
    <w:basedOn w:val="Normal"/>
    <w:uiPriority w:val="1"/>
    <w:qFormat/>
    <w:rsid w:val="000D0235"/>
    <w:pPr>
      <w:widowControl w:val="0"/>
      <w:spacing w:before="275"/>
      <w:ind w:left="589"/>
    </w:pPr>
    <w:rPr>
      <w:rFonts w:ascii="Times New Roman" w:eastAsia="Times New Roman" w:hAnsi="Times New Roman" w:cs="Times New Roman"/>
      <w:sz w:val="24"/>
      <w:szCs w:val="24"/>
    </w:rPr>
  </w:style>
  <w:style w:type="paragraph" w:styleId="TOC2">
    <w:name w:val="toc 2"/>
    <w:basedOn w:val="Normal"/>
    <w:uiPriority w:val="1"/>
    <w:qFormat/>
    <w:rsid w:val="000D0235"/>
    <w:pPr>
      <w:widowControl w:val="0"/>
      <w:spacing w:before="275"/>
      <w:ind w:left="166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0235"/>
    <w:pPr>
      <w:widowControl w:val="0"/>
    </w:pPr>
    <w:rPr>
      <w:rFonts w:cs="Times New Roman"/>
      <w:sz w:val="22"/>
      <w:szCs w:val="22"/>
    </w:rPr>
  </w:style>
  <w:style w:type="table" w:styleId="TableGrid">
    <w:name w:val="Table Grid"/>
    <w:basedOn w:val="TableNormal"/>
    <w:uiPriority w:val="59"/>
    <w:rsid w:val="00100AC1"/>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E7E"/>
    <w:rPr>
      <w:rFonts w:ascii="Tahoma" w:hAnsi="Tahoma" w:cs="Times New Roman"/>
      <w:sz w:val="16"/>
      <w:szCs w:val="16"/>
    </w:rPr>
  </w:style>
  <w:style w:type="character" w:customStyle="1" w:styleId="BalloonTextChar">
    <w:name w:val="Balloon Text Char"/>
    <w:link w:val="BalloonText"/>
    <w:uiPriority w:val="99"/>
    <w:semiHidden/>
    <w:rsid w:val="00FF3E7E"/>
    <w:rPr>
      <w:rFonts w:ascii="Tahoma" w:hAnsi="Tahoma" w:cs="Tahoma"/>
      <w:sz w:val="16"/>
      <w:szCs w:val="16"/>
    </w:rPr>
  </w:style>
  <w:style w:type="character" w:styleId="Strong">
    <w:name w:val="Strong"/>
    <w:uiPriority w:val="22"/>
    <w:qFormat/>
    <w:rsid w:val="00903139"/>
    <w:rPr>
      <w:b/>
      <w:bCs/>
    </w:rPr>
  </w:style>
  <w:style w:type="character" w:customStyle="1" w:styleId="fontstyle01">
    <w:name w:val="fontstyle01"/>
    <w:rsid w:val="00B124AA"/>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0C003D"/>
    <w:rPr>
      <w:sz w:val="16"/>
      <w:szCs w:val="16"/>
    </w:rPr>
  </w:style>
  <w:style w:type="paragraph" w:styleId="CommentText">
    <w:name w:val="annotation text"/>
    <w:basedOn w:val="Normal"/>
    <w:link w:val="CommentTextChar"/>
    <w:uiPriority w:val="99"/>
    <w:semiHidden/>
    <w:unhideWhenUsed/>
    <w:rsid w:val="000C003D"/>
  </w:style>
  <w:style w:type="character" w:customStyle="1" w:styleId="CommentTextChar">
    <w:name w:val="Comment Text Char"/>
    <w:basedOn w:val="DefaultParagraphFont"/>
    <w:link w:val="CommentText"/>
    <w:uiPriority w:val="99"/>
    <w:semiHidden/>
    <w:rsid w:val="000C003D"/>
    <w:rPr>
      <w:rFonts w:cs="Arial"/>
      <w:lang w:val="en-US" w:eastAsia="en-US"/>
    </w:rPr>
  </w:style>
  <w:style w:type="paragraph" w:styleId="CommentSubject">
    <w:name w:val="annotation subject"/>
    <w:basedOn w:val="CommentText"/>
    <w:next w:val="CommentText"/>
    <w:link w:val="CommentSubjectChar"/>
    <w:uiPriority w:val="99"/>
    <w:semiHidden/>
    <w:unhideWhenUsed/>
    <w:rsid w:val="000C003D"/>
    <w:rPr>
      <w:b/>
      <w:bCs/>
    </w:rPr>
  </w:style>
  <w:style w:type="character" w:customStyle="1" w:styleId="CommentSubjectChar">
    <w:name w:val="Comment Subject Char"/>
    <w:basedOn w:val="CommentTextChar"/>
    <w:link w:val="CommentSubject"/>
    <w:uiPriority w:val="99"/>
    <w:semiHidden/>
    <w:rsid w:val="000C003D"/>
    <w:rPr>
      <w:rFonts w:cs="Arial"/>
      <w:b/>
      <w:bCs/>
      <w:lang w:val="en-US" w:eastAsia="en-US"/>
    </w:rPr>
  </w:style>
  <w:style w:type="character" w:customStyle="1" w:styleId="UnresolvedMention1">
    <w:name w:val="Unresolved Mention1"/>
    <w:basedOn w:val="DefaultParagraphFont"/>
    <w:uiPriority w:val="99"/>
    <w:semiHidden/>
    <w:unhideWhenUsed/>
    <w:rsid w:val="004502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A9"/>
    <w:rPr>
      <w:rFonts w:cs="Arial"/>
      <w:lang w:val="en-US" w:eastAsia="en-US"/>
    </w:rPr>
  </w:style>
  <w:style w:type="paragraph" w:styleId="Heading1">
    <w:name w:val="heading 1"/>
    <w:basedOn w:val="Normal"/>
    <w:link w:val="Heading1Char"/>
    <w:uiPriority w:val="1"/>
    <w:qFormat/>
    <w:rsid w:val="000D0235"/>
    <w:pPr>
      <w:widowControl w:val="0"/>
      <w:ind w:left="94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D0235"/>
    <w:rPr>
      <w:rFonts w:ascii="Times New Roman" w:eastAsia="Times New Roman" w:hAnsi="Times New Roman"/>
      <w:b/>
      <w:bCs/>
      <w:sz w:val="24"/>
      <w:szCs w:val="24"/>
    </w:rPr>
  </w:style>
  <w:style w:type="paragraph" w:styleId="ListParagraph">
    <w:name w:val="List Paragraph"/>
    <w:basedOn w:val="Normal"/>
    <w:link w:val="ListParagraphChar"/>
    <w:uiPriority w:val="34"/>
    <w:qFormat/>
    <w:rsid w:val="001B3BFE"/>
    <w:pPr>
      <w:ind w:left="720"/>
      <w:contextualSpacing/>
    </w:pPr>
    <w:rPr>
      <w:rFonts w:cs="Times New Roman"/>
    </w:rPr>
  </w:style>
  <w:style w:type="character" w:customStyle="1" w:styleId="ListParagraphChar">
    <w:name w:val="List Paragraph Char"/>
    <w:link w:val="ListParagraph"/>
    <w:uiPriority w:val="34"/>
    <w:qFormat/>
    <w:locked/>
    <w:rsid w:val="000A1345"/>
    <w:rPr>
      <w:rFonts w:cs="Arial"/>
      <w:lang w:val="en-US" w:eastAsia="en-US"/>
    </w:rPr>
  </w:style>
  <w:style w:type="paragraph" w:styleId="Header">
    <w:name w:val="header"/>
    <w:basedOn w:val="Normal"/>
    <w:link w:val="HeaderChar"/>
    <w:uiPriority w:val="99"/>
    <w:unhideWhenUsed/>
    <w:rsid w:val="005E1EEB"/>
    <w:pPr>
      <w:tabs>
        <w:tab w:val="center" w:pos="4680"/>
        <w:tab w:val="right" w:pos="9360"/>
      </w:tabs>
    </w:pPr>
    <w:rPr>
      <w:rFonts w:cs="Times New Roman"/>
    </w:rPr>
  </w:style>
  <w:style w:type="character" w:customStyle="1" w:styleId="HeaderChar">
    <w:name w:val="Header Char"/>
    <w:link w:val="Header"/>
    <w:uiPriority w:val="99"/>
    <w:rsid w:val="005E1EEB"/>
    <w:rPr>
      <w:rFonts w:cs="Arial"/>
    </w:rPr>
  </w:style>
  <w:style w:type="paragraph" w:styleId="Footer">
    <w:name w:val="footer"/>
    <w:basedOn w:val="Normal"/>
    <w:link w:val="FooterChar"/>
    <w:uiPriority w:val="99"/>
    <w:unhideWhenUsed/>
    <w:rsid w:val="005E1EEB"/>
    <w:pPr>
      <w:tabs>
        <w:tab w:val="center" w:pos="4680"/>
        <w:tab w:val="right" w:pos="9360"/>
      </w:tabs>
    </w:pPr>
    <w:rPr>
      <w:rFonts w:cs="Times New Roman"/>
    </w:rPr>
  </w:style>
  <w:style w:type="character" w:customStyle="1" w:styleId="FooterChar">
    <w:name w:val="Footer Char"/>
    <w:link w:val="Footer"/>
    <w:uiPriority w:val="99"/>
    <w:rsid w:val="005E1EEB"/>
    <w:rPr>
      <w:rFonts w:cs="Arial"/>
    </w:rPr>
  </w:style>
  <w:style w:type="character" w:customStyle="1" w:styleId="apple-converted-space">
    <w:name w:val="apple-converted-space"/>
    <w:basedOn w:val="DefaultParagraphFont"/>
    <w:rsid w:val="00821FC4"/>
  </w:style>
  <w:style w:type="character" w:styleId="Emphasis">
    <w:name w:val="Emphasis"/>
    <w:uiPriority w:val="20"/>
    <w:qFormat/>
    <w:rsid w:val="00821FC4"/>
    <w:rPr>
      <w:i/>
      <w:iCs/>
    </w:rPr>
  </w:style>
  <w:style w:type="paragraph" w:customStyle="1" w:styleId="Default">
    <w:name w:val="Default"/>
    <w:rsid w:val="000A1345"/>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3857E9"/>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3857E9"/>
    <w:rPr>
      <w:color w:val="0000FF"/>
      <w:u w:val="single"/>
    </w:rPr>
  </w:style>
  <w:style w:type="character" w:customStyle="1" w:styleId="a">
    <w:name w:val="a"/>
    <w:rsid w:val="007B5BED"/>
  </w:style>
  <w:style w:type="character" w:customStyle="1" w:styleId="l6">
    <w:name w:val="l6"/>
    <w:rsid w:val="007B5BED"/>
  </w:style>
  <w:style w:type="character" w:customStyle="1" w:styleId="l7">
    <w:name w:val="l7"/>
    <w:rsid w:val="007B5BED"/>
  </w:style>
  <w:style w:type="character" w:customStyle="1" w:styleId="l10">
    <w:name w:val="l10"/>
    <w:rsid w:val="007B5BED"/>
  </w:style>
  <w:style w:type="character" w:customStyle="1" w:styleId="l11">
    <w:name w:val="l11"/>
    <w:rsid w:val="007B5BED"/>
  </w:style>
  <w:style w:type="paragraph" w:styleId="BodyText">
    <w:name w:val="Body Text"/>
    <w:basedOn w:val="Normal"/>
    <w:link w:val="BodyTextChar"/>
    <w:uiPriority w:val="1"/>
    <w:qFormat/>
    <w:rsid w:val="00175273"/>
    <w:pPr>
      <w:widowControl w:val="0"/>
      <w:ind w:left="419" w:hanging="317"/>
    </w:pPr>
    <w:rPr>
      <w:rFonts w:ascii="Times New Roman" w:eastAsia="Times New Roman" w:hAnsi="Times New Roman" w:cs="Times New Roman"/>
      <w:sz w:val="24"/>
      <w:szCs w:val="24"/>
    </w:rPr>
  </w:style>
  <w:style w:type="character" w:customStyle="1" w:styleId="BodyTextChar">
    <w:name w:val="Body Text Char"/>
    <w:link w:val="BodyText"/>
    <w:uiPriority w:val="1"/>
    <w:rsid w:val="00175273"/>
    <w:rPr>
      <w:rFonts w:ascii="Times New Roman" w:eastAsia="Times New Roman" w:hAnsi="Times New Roman"/>
      <w:sz w:val="24"/>
      <w:szCs w:val="24"/>
    </w:rPr>
  </w:style>
  <w:style w:type="table" w:customStyle="1" w:styleId="TableNormal1">
    <w:name w:val="Table Normal1"/>
    <w:uiPriority w:val="2"/>
    <w:semiHidden/>
    <w:unhideWhenUsed/>
    <w:qFormat/>
    <w:rsid w:val="000D0235"/>
    <w:pPr>
      <w:widowControl w:val="0"/>
    </w:pPr>
    <w:rPr>
      <w:sz w:val="22"/>
      <w:szCs w:val="22"/>
      <w:lang w:val="en-US" w:eastAsia="en-US"/>
    </w:rPr>
    <w:tblPr>
      <w:tblInd w:w="0" w:type="dxa"/>
      <w:tblCellMar>
        <w:top w:w="0" w:type="dxa"/>
        <w:left w:w="0" w:type="dxa"/>
        <w:bottom w:w="0" w:type="dxa"/>
        <w:right w:w="0" w:type="dxa"/>
      </w:tblCellMar>
    </w:tblPr>
  </w:style>
  <w:style w:type="paragraph" w:styleId="TOC1">
    <w:name w:val="toc 1"/>
    <w:basedOn w:val="Normal"/>
    <w:uiPriority w:val="1"/>
    <w:qFormat/>
    <w:rsid w:val="000D0235"/>
    <w:pPr>
      <w:widowControl w:val="0"/>
      <w:spacing w:before="275"/>
      <w:ind w:left="589"/>
    </w:pPr>
    <w:rPr>
      <w:rFonts w:ascii="Times New Roman" w:eastAsia="Times New Roman" w:hAnsi="Times New Roman" w:cs="Times New Roman"/>
      <w:sz w:val="24"/>
      <w:szCs w:val="24"/>
    </w:rPr>
  </w:style>
  <w:style w:type="paragraph" w:styleId="TOC2">
    <w:name w:val="toc 2"/>
    <w:basedOn w:val="Normal"/>
    <w:uiPriority w:val="1"/>
    <w:qFormat/>
    <w:rsid w:val="000D0235"/>
    <w:pPr>
      <w:widowControl w:val="0"/>
      <w:spacing w:before="275"/>
      <w:ind w:left="166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0235"/>
    <w:pPr>
      <w:widowControl w:val="0"/>
    </w:pPr>
    <w:rPr>
      <w:rFonts w:cs="Times New Roman"/>
      <w:sz w:val="22"/>
      <w:szCs w:val="22"/>
    </w:rPr>
  </w:style>
  <w:style w:type="table" w:styleId="TableGrid">
    <w:name w:val="Table Grid"/>
    <w:basedOn w:val="TableNormal"/>
    <w:uiPriority w:val="59"/>
    <w:rsid w:val="00100AC1"/>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E7E"/>
    <w:rPr>
      <w:rFonts w:ascii="Tahoma" w:hAnsi="Tahoma" w:cs="Times New Roman"/>
      <w:sz w:val="16"/>
      <w:szCs w:val="16"/>
    </w:rPr>
  </w:style>
  <w:style w:type="character" w:customStyle="1" w:styleId="BalloonTextChar">
    <w:name w:val="Balloon Text Char"/>
    <w:link w:val="BalloonText"/>
    <w:uiPriority w:val="99"/>
    <w:semiHidden/>
    <w:rsid w:val="00FF3E7E"/>
    <w:rPr>
      <w:rFonts w:ascii="Tahoma" w:hAnsi="Tahoma" w:cs="Tahoma"/>
      <w:sz w:val="16"/>
      <w:szCs w:val="16"/>
    </w:rPr>
  </w:style>
  <w:style w:type="character" w:styleId="Strong">
    <w:name w:val="Strong"/>
    <w:uiPriority w:val="22"/>
    <w:qFormat/>
    <w:rsid w:val="00903139"/>
    <w:rPr>
      <w:b/>
      <w:bCs/>
    </w:rPr>
  </w:style>
  <w:style w:type="character" w:customStyle="1" w:styleId="fontstyle01">
    <w:name w:val="fontstyle01"/>
    <w:rsid w:val="00B124AA"/>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0C003D"/>
    <w:rPr>
      <w:sz w:val="16"/>
      <w:szCs w:val="16"/>
    </w:rPr>
  </w:style>
  <w:style w:type="paragraph" w:styleId="CommentText">
    <w:name w:val="annotation text"/>
    <w:basedOn w:val="Normal"/>
    <w:link w:val="CommentTextChar"/>
    <w:uiPriority w:val="99"/>
    <w:semiHidden/>
    <w:unhideWhenUsed/>
    <w:rsid w:val="000C003D"/>
  </w:style>
  <w:style w:type="character" w:customStyle="1" w:styleId="CommentTextChar">
    <w:name w:val="Comment Text Char"/>
    <w:basedOn w:val="DefaultParagraphFont"/>
    <w:link w:val="CommentText"/>
    <w:uiPriority w:val="99"/>
    <w:semiHidden/>
    <w:rsid w:val="000C003D"/>
    <w:rPr>
      <w:rFonts w:cs="Arial"/>
      <w:lang w:val="en-US" w:eastAsia="en-US"/>
    </w:rPr>
  </w:style>
  <w:style w:type="paragraph" w:styleId="CommentSubject">
    <w:name w:val="annotation subject"/>
    <w:basedOn w:val="CommentText"/>
    <w:next w:val="CommentText"/>
    <w:link w:val="CommentSubjectChar"/>
    <w:uiPriority w:val="99"/>
    <w:semiHidden/>
    <w:unhideWhenUsed/>
    <w:rsid w:val="000C003D"/>
    <w:rPr>
      <w:b/>
      <w:bCs/>
    </w:rPr>
  </w:style>
  <w:style w:type="character" w:customStyle="1" w:styleId="CommentSubjectChar">
    <w:name w:val="Comment Subject Char"/>
    <w:basedOn w:val="CommentTextChar"/>
    <w:link w:val="CommentSubject"/>
    <w:uiPriority w:val="99"/>
    <w:semiHidden/>
    <w:rsid w:val="000C003D"/>
    <w:rPr>
      <w:rFonts w:cs="Arial"/>
      <w:b/>
      <w:bCs/>
      <w:lang w:val="en-US" w:eastAsia="en-US"/>
    </w:rPr>
  </w:style>
  <w:style w:type="character" w:customStyle="1" w:styleId="UnresolvedMention1">
    <w:name w:val="Unresolved Mention1"/>
    <w:basedOn w:val="DefaultParagraphFont"/>
    <w:uiPriority w:val="99"/>
    <w:semiHidden/>
    <w:unhideWhenUsed/>
    <w:rsid w:val="00450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721">
      <w:bodyDiv w:val="1"/>
      <w:marLeft w:val="0"/>
      <w:marRight w:val="0"/>
      <w:marTop w:val="0"/>
      <w:marBottom w:val="0"/>
      <w:divBdr>
        <w:top w:val="none" w:sz="0" w:space="0" w:color="auto"/>
        <w:left w:val="none" w:sz="0" w:space="0" w:color="auto"/>
        <w:bottom w:val="none" w:sz="0" w:space="0" w:color="auto"/>
        <w:right w:val="none" w:sz="0" w:space="0" w:color="auto"/>
      </w:divBdr>
    </w:div>
    <w:div w:id="147941107">
      <w:bodyDiv w:val="1"/>
      <w:marLeft w:val="0"/>
      <w:marRight w:val="0"/>
      <w:marTop w:val="0"/>
      <w:marBottom w:val="0"/>
      <w:divBdr>
        <w:top w:val="none" w:sz="0" w:space="0" w:color="auto"/>
        <w:left w:val="none" w:sz="0" w:space="0" w:color="auto"/>
        <w:bottom w:val="none" w:sz="0" w:space="0" w:color="auto"/>
        <w:right w:val="none" w:sz="0" w:space="0" w:color="auto"/>
      </w:divBdr>
    </w:div>
    <w:div w:id="418209726">
      <w:bodyDiv w:val="1"/>
      <w:marLeft w:val="0"/>
      <w:marRight w:val="0"/>
      <w:marTop w:val="0"/>
      <w:marBottom w:val="0"/>
      <w:divBdr>
        <w:top w:val="none" w:sz="0" w:space="0" w:color="auto"/>
        <w:left w:val="none" w:sz="0" w:space="0" w:color="auto"/>
        <w:bottom w:val="none" w:sz="0" w:space="0" w:color="auto"/>
        <w:right w:val="none" w:sz="0" w:space="0" w:color="auto"/>
      </w:divBdr>
      <w:divsChild>
        <w:div w:id="286856378">
          <w:marLeft w:val="0"/>
          <w:marRight w:val="0"/>
          <w:marTop w:val="0"/>
          <w:marBottom w:val="0"/>
          <w:divBdr>
            <w:top w:val="none" w:sz="0" w:space="0" w:color="auto"/>
            <w:left w:val="none" w:sz="0" w:space="0" w:color="auto"/>
            <w:bottom w:val="none" w:sz="0" w:space="0" w:color="auto"/>
            <w:right w:val="none" w:sz="0" w:space="0" w:color="auto"/>
          </w:divBdr>
        </w:div>
        <w:div w:id="608898599">
          <w:marLeft w:val="0"/>
          <w:marRight w:val="0"/>
          <w:marTop w:val="0"/>
          <w:marBottom w:val="0"/>
          <w:divBdr>
            <w:top w:val="none" w:sz="0" w:space="0" w:color="auto"/>
            <w:left w:val="none" w:sz="0" w:space="0" w:color="auto"/>
            <w:bottom w:val="none" w:sz="0" w:space="0" w:color="auto"/>
            <w:right w:val="none" w:sz="0" w:space="0" w:color="auto"/>
          </w:divBdr>
        </w:div>
        <w:div w:id="676542865">
          <w:marLeft w:val="0"/>
          <w:marRight w:val="0"/>
          <w:marTop w:val="0"/>
          <w:marBottom w:val="0"/>
          <w:divBdr>
            <w:top w:val="none" w:sz="0" w:space="0" w:color="auto"/>
            <w:left w:val="none" w:sz="0" w:space="0" w:color="auto"/>
            <w:bottom w:val="none" w:sz="0" w:space="0" w:color="auto"/>
            <w:right w:val="none" w:sz="0" w:space="0" w:color="auto"/>
          </w:divBdr>
        </w:div>
        <w:div w:id="785392233">
          <w:marLeft w:val="0"/>
          <w:marRight w:val="0"/>
          <w:marTop w:val="0"/>
          <w:marBottom w:val="0"/>
          <w:divBdr>
            <w:top w:val="none" w:sz="0" w:space="0" w:color="auto"/>
            <w:left w:val="none" w:sz="0" w:space="0" w:color="auto"/>
            <w:bottom w:val="none" w:sz="0" w:space="0" w:color="auto"/>
            <w:right w:val="none" w:sz="0" w:space="0" w:color="auto"/>
          </w:divBdr>
        </w:div>
        <w:div w:id="996112487">
          <w:marLeft w:val="0"/>
          <w:marRight w:val="0"/>
          <w:marTop w:val="0"/>
          <w:marBottom w:val="0"/>
          <w:divBdr>
            <w:top w:val="none" w:sz="0" w:space="0" w:color="auto"/>
            <w:left w:val="none" w:sz="0" w:space="0" w:color="auto"/>
            <w:bottom w:val="none" w:sz="0" w:space="0" w:color="auto"/>
            <w:right w:val="none" w:sz="0" w:space="0" w:color="auto"/>
          </w:divBdr>
        </w:div>
        <w:div w:id="1683509566">
          <w:marLeft w:val="0"/>
          <w:marRight w:val="0"/>
          <w:marTop w:val="0"/>
          <w:marBottom w:val="0"/>
          <w:divBdr>
            <w:top w:val="none" w:sz="0" w:space="0" w:color="auto"/>
            <w:left w:val="none" w:sz="0" w:space="0" w:color="auto"/>
            <w:bottom w:val="none" w:sz="0" w:space="0" w:color="auto"/>
            <w:right w:val="none" w:sz="0" w:space="0" w:color="auto"/>
          </w:divBdr>
        </w:div>
        <w:div w:id="1793548839">
          <w:marLeft w:val="0"/>
          <w:marRight w:val="0"/>
          <w:marTop w:val="0"/>
          <w:marBottom w:val="0"/>
          <w:divBdr>
            <w:top w:val="none" w:sz="0" w:space="0" w:color="auto"/>
            <w:left w:val="none" w:sz="0" w:space="0" w:color="auto"/>
            <w:bottom w:val="none" w:sz="0" w:space="0" w:color="auto"/>
            <w:right w:val="none" w:sz="0" w:space="0" w:color="auto"/>
          </w:divBdr>
        </w:div>
        <w:div w:id="1950815940">
          <w:marLeft w:val="0"/>
          <w:marRight w:val="0"/>
          <w:marTop w:val="0"/>
          <w:marBottom w:val="0"/>
          <w:divBdr>
            <w:top w:val="none" w:sz="0" w:space="0" w:color="auto"/>
            <w:left w:val="none" w:sz="0" w:space="0" w:color="auto"/>
            <w:bottom w:val="none" w:sz="0" w:space="0" w:color="auto"/>
            <w:right w:val="none" w:sz="0" w:space="0" w:color="auto"/>
          </w:divBdr>
        </w:div>
        <w:div w:id="1993485004">
          <w:marLeft w:val="0"/>
          <w:marRight w:val="0"/>
          <w:marTop w:val="0"/>
          <w:marBottom w:val="0"/>
          <w:divBdr>
            <w:top w:val="none" w:sz="0" w:space="0" w:color="auto"/>
            <w:left w:val="none" w:sz="0" w:space="0" w:color="auto"/>
            <w:bottom w:val="none" w:sz="0" w:space="0" w:color="auto"/>
            <w:right w:val="none" w:sz="0" w:space="0" w:color="auto"/>
          </w:divBdr>
        </w:div>
      </w:divsChild>
    </w:div>
    <w:div w:id="658533927">
      <w:bodyDiv w:val="1"/>
      <w:marLeft w:val="0"/>
      <w:marRight w:val="0"/>
      <w:marTop w:val="0"/>
      <w:marBottom w:val="0"/>
      <w:divBdr>
        <w:top w:val="none" w:sz="0" w:space="0" w:color="auto"/>
        <w:left w:val="none" w:sz="0" w:space="0" w:color="auto"/>
        <w:bottom w:val="none" w:sz="0" w:space="0" w:color="auto"/>
        <w:right w:val="none" w:sz="0" w:space="0" w:color="auto"/>
      </w:divBdr>
      <w:divsChild>
        <w:div w:id="1605042470">
          <w:marLeft w:val="0"/>
          <w:marRight w:val="0"/>
          <w:marTop w:val="0"/>
          <w:marBottom w:val="0"/>
          <w:divBdr>
            <w:top w:val="none" w:sz="0" w:space="0" w:color="auto"/>
            <w:left w:val="none" w:sz="0" w:space="0" w:color="auto"/>
            <w:bottom w:val="none" w:sz="0" w:space="0" w:color="auto"/>
            <w:right w:val="none" w:sz="0" w:space="0" w:color="auto"/>
          </w:divBdr>
          <w:divsChild>
            <w:div w:id="1102801213">
              <w:marLeft w:val="0"/>
              <w:marRight w:val="0"/>
              <w:marTop w:val="0"/>
              <w:marBottom w:val="0"/>
              <w:divBdr>
                <w:top w:val="none" w:sz="0" w:space="0" w:color="auto"/>
                <w:left w:val="none" w:sz="0" w:space="0" w:color="auto"/>
                <w:bottom w:val="none" w:sz="0" w:space="0" w:color="auto"/>
                <w:right w:val="none" w:sz="0" w:space="0" w:color="auto"/>
              </w:divBdr>
              <w:divsChild>
                <w:div w:id="1719235376">
                  <w:marLeft w:val="0"/>
                  <w:marRight w:val="0"/>
                  <w:marTop w:val="0"/>
                  <w:marBottom w:val="0"/>
                  <w:divBdr>
                    <w:top w:val="none" w:sz="0" w:space="0" w:color="auto"/>
                    <w:left w:val="none" w:sz="0" w:space="0" w:color="auto"/>
                    <w:bottom w:val="none" w:sz="0" w:space="0" w:color="auto"/>
                    <w:right w:val="none" w:sz="0" w:space="0" w:color="auto"/>
                  </w:divBdr>
                </w:div>
                <w:div w:id="478688917">
                  <w:marLeft w:val="0"/>
                  <w:marRight w:val="0"/>
                  <w:marTop w:val="0"/>
                  <w:marBottom w:val="0"/>
                  <w:divBdr>
                    <w:top w:val="none" w:sz="0" w:space="0" w:color="auto"/>
                    <w:left w:val="none" w:sz="0" w:space="0" w:color="auto"/>
                    <w:bottom w:val="none" w:sz="0" w:space="0" w:color="auto"/>
                    <w:right w:val="none" w:sz="0" w:space="0" w:color="auto"/>
                  </w:divBdr>
                </w:div>
                <w:div w:id="10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1462">
      <w:bodyDiv w:val="1"/>
      <w:marLeft w:val="0"/>
      <w:marRight w:val="0"/>
      <w:marTop w:val="0"/>
      <w:marBottom w:val="0"/>
      <w:divBdr>
        <w:top w:val="none" w:sz="0" w:space="0" w:color="auto"/>
        <w:left w:val="none" w:sz="0" w:space="0" w:color="auto"/>
        <w:bottom w:val="none" w:sz="0" w:space="0" w:color="auto"/>
        <w:right w:val="none" w:sz="0" w:space="0" w:color="auto"/>
      </w:divBdr>
    </w:div>
    <w:div w:id="1141967241">
      <w:bodyDiv w:val="1"/>
      <w:marLeft w:val="0"/>
      <w:marRight w:val="0"/>
      <w:marTop w:val="0"/>
      <w:marBottom w:val="0"/>
      <w:divBdr>
        <w:top w:val="none" w:sz="0" w:space="0" w:color="auto"/>
        <w:left w:val="none" w:sz="0" w:space="0" w:color="auto"/>
        <w:bottom w:val="none" w:sz="0" w:space="0" w:color="auto"/>
        <w:right w:val="none" w:sz="0" w:space="0" w:color="auto"/>
      </w:divBdr>
      <w:divsChild>
        <w:div w:id="1710490939">
          <w:marLeft w:val="547"/>
          <w:marRight w:val="0"/>
          <w:marTop w:val="134"/>
          <w:marBottom w:val="0"/>
          <w:divBdr>
            <w:top w:val="none" w:sz="0" w:space="0" w:color="auto"/>
            <w:left w:val="none" w:sz="0" w:space="0" w:color="auto"/>
            <w:bottom w:val="none" w:sz="0" w:space="0" w:color="auto"/>
            <w:right w:val="none" w:sz="0" w:space="0" w:color="auto"/>
          </w:divBdr>
        </w:div>
      </w:divsChild>
    </w:div>
    <w:div w:id="1295984700">
      <w:bodyDiv w:val="1"/>
      <w:marLeft w:val="0"/>
      <w:marRight w:val="0"/>
      <w:marTop w:val="0"/>
      <w:marBottom w:val="0"/>
      <w:divBdr>
        <w:top w:val="none" w:sz="0" w:space="0" w:color="auto"/>
        <w:left w:val="none" w:sz="0" w:space="0" w:color="auto"/>
        <w:bottom w:val="none" w:sz="0" w:space="0" w:color="auto"/>
        <w:right w:val="none" w:sz="0" w:space="0" w:color="auto"/>
      </w:divBdr>
    </w:div>
    <w:div w:id="1543126762">
      <w:bodyDiv w:val="1"/>
      <w:marLeft w:val="0"/>
      <w:marRight w:val="0"/>
      <w:marTop w:val="0"/>
      <w:marBottom w:val="0"/>
      <w:divBdr>
        <w:top w:val="none" w:sz="0" w:space="0" w:color="auto"/>
        <w:left w:val="none" w:sz="0" w:space="0" w:color="auto"/>
        <w:bottom w:val="none" w:sz="0" w:space="0" w:color="auto"/>
        <w:right w:val="none" w:sz="0" w:space="0" w:color="auto"/>
      </w:divBdr>
    </w:div>
    <w:div w:id="2108887749">
      <w:bodyDiv w:val="1"/>
      <w:marLeft w:val="0"/>
      <w:marRight w:val="0"/>
      <w:marTop w:val="0"/>
      <w:marBottom w:val="0"/>
      <w:divBdr>
        <w:top w:val="none" w:sz="0" w:space="0" w:color="auto"/>
        <w:left w:val="none" w:sz="0" w:space="0" w:color="auto"/>
        <w:bottom w:val="none" w:sz="0" w:space="0" w:color="auto"/>
        <w:right w:val="none" w:sz="0" w:space="0" w:color="auto"/>
      </w:divBdr>
    </w:div>
    <w:div w:id="21152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4638-5E01-4384-B785-299F6904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11501</CharactersWithSpaces>
  <SharedDoc>false</SharedDoc>
  <HLinks>
    <vt:vector size="6" baseType="variant">
      <vt:variant>
        <vt:i4>2424882</vt:i4>
      </vt:variant>
      <vt:variant>
        <vt:i4>15</vt:i4>
      </vt:variant>
      <vt:variant>
        <vt:i4>0</vt:i4>
      </vt:variant>
      <vt:variant>
        <vt:i4>5</vt:i4>
      </vt:variant>
      <vt:variant>
        <vt:lpwstr>http://www.kompasiana.com/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pramez</dc:creator>
  <cp:lastModifiedBy>music.joee22@gmail.com</cp:lastModifiedBy>
  <cp:revision>4</cp:revision>
  <cp:lastPrinted>2020-07-25T07:12:00Z</cp:lastPrinted>
  <dcterms:created xsi:type="dcterms:W3CDTF">2020-07-25T07:55:00Z</dcterms:created>
  <dcterms:modified xsi:type="dcterms:W3CDTF">2021-03-07T23:39:00Z</dcterms:modified>
</cp:coreProperties>
</file>