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905" w:rsidRPr="00525905" w:rsidRDefault="00525905" w:rsidP="00525905">
      <w:pPr>
        <w:spacing w:after="0" w:line="240" w:lineRule="auto"/>
        <w:jc w:val="center"/>
        <w:rPr>
          <w:rFonts w:ascii="Times New Roman" w:hAnsi="Times New Roman"/>
          <w:b/>
          <w:sz w:val="24"/>
          <w:szCs w:val="24"/>
        </w:rPr>
      </w:pPr>
      <w:proofErr w:type="gramStart"/>
      <w:r w:rsidRPr="00525905">
        <w:rPr>
          <w:rFonts w:ascii="Times New Roman" w:hAnsi="Times New Roman"/>
          <w:b/>
          <w:sz w:val="24"/>
          <w:szCs w:val="24"/>
        </w:rPr>
        <w:t>HUBUNGAN  PERILAKU</w:t>
      </w:r>
      <w:proofErr w:type="gramEnd"/>
      <w:r w:rsidRPr="00525905">
        <w:rPr>
          <w:rFonts w:ascii="Times New Roman" w:hAnsi="Times New Roman"/>
          <w:b/>
          <w:sz w:val="24"/>
          <w:szCs w:val="24"/>
        </w:rPr>
        <w:t xml:space="preserve"> TARAK DENGAN PROSES PENYEMBUHAN </w:t>
      </w:r>
    </w:p>
    <w:p w:rsidR="00525905" w:rsidRPr="00525905" w:rsidRDefault="00525905" w:rsidP="00525905">
      <w:pPr>
        <w:spacing w:after="0" w:line="240" w:lineRule="auto"/>
        <w:jc w:val="center"/>
        <w:rPr>
          <w:rFonts w:ascii="Times New Roman" w:hAnsi="Times New Roman"/>
          <w:b/>
          <w:sz w:val="24"/>
          <w:szCs w:val="24"/>
        </w:rPr>
      </w:pPr>
      <w:r w:rsidRPr="00525905">
        <w:rPr>
          <w:rFonts w:ascii="Times New Roman" w:hAnsi="Times New Roman"/>
          <w:b/>
          <w:sz w:val="24"/>
          <w:szCs w:val="24"/>
        </w:rPr>
        <w:t xml:space="preserve">LUKA POST SECTIO CAESAREA DI POLI OBGYN </w:t>
      </w:r>
    </w:p>
    <w:p w:rsidR="00525905" w:rsidRPr="00525905" w:rsidRDefault="00525905" w:rsidP="00525905">
      <w:pPr>
        <w:spacing w:after="0" w:line="240" w:lineRule="auto"/>
        <w:jc w:val="center"/>
        <w:rPr>
          <w:rFonts w:ascii="Times New Roman" w:hAnsi="Times New Roman"/>
          <w:b/>
          <w:sz w:val="24"/>
          <w:szCs w:val="24"/>
        </w:rPr>
      </w:pPr>
      <w:r w:rsidRPr="00525905">
        <w:rPr>
          <w:rFonts w:ascii="Times New Roman" w:hAnsi="Times New Roman"/>
          <w:b/>
          <w:sz w:val="24"/>
          <w:szCs w:val="24"/>
        </w:rPr>
        <w:t xml:space="preserve">RSUD NGUDI WALUYO WLINGI </w:t>
      </w:r>
    </w:p>
    <w:p w:rsidR="00A5222F" w:rsidRDefault="00525905" w:rsidP="00525905">
      <w:pPr>
        <w:spacing w:after="0" w:line="240" w:lineRule="auto"/>
        <w:jc w:val="center"/>
        <w:rPr>
          <w:rFonts w:ascii="Times New Roman" w:hAnsi="Times New Roman"/>
          <w:b/>
          <w:sz w:val="24"/>
          <w:szCs w:val="24"/>
          <w:lang w:val="id-ID"/>
        </w:rPr>
      </w:pPr>
      <w:r w:rsidRPr="00525905">
        <w:rPr>
          <w:rFonts w:ascii="Times New Roman" w:hAnsi="Times New Roman"/>
          <w:b/>
          <w:sz w:val="24"/>
          <w:szCs w:val="24"/>
        </w:rPr>
        <w:t>KABUPATEN BLITAR</w:t>
      </w:r>
    </w:p>
    <w:p w:rsidR="00525905" w:rsidRPr="00525905" w:rsidRDefault="00525905" w:rsidP="00525905">
      <w:pPr>
        <w:spacing w:after="0" w:line="240" w:lineRule="auto"/>
        <w:jc w:val="center"/>
        <w:rPr>
          <w:rFonts w:ascii="Times New Roman" w:hAnsi="Times New Roman"/>
          <w:b/>
          <w:sz w:val="24"/>
          <w:szCs w:val="24"/>
          <w:lang w:val="id-ID"/>
        </w:rPr>
      </w:pPr>
    </w:p>
    <w:p w:rsidR="004B13BC" w:rsidRPr="004B13BC" w:rsidRDefault="004B13BC" w:rsidP="004B13BC">
      <w:pPr>
        <w:spacing w:after="0" w:line="240" w:lineRule="auto"/>
        <w:jc w:val="center"/>
        <w:rPr>
          <w:rFonts w:ascii="Times New Roman" w:hAnsi="Times New Roman"/>
          <w:b/>
          <w:i/>
          <w:sz w:val="24"/>
          <w:szCs w:val="24"/>
        </w:rPr>
      </w:pPr>
      <w:r w:rsidRPr="004B13BC">
        <w:rPr>
          <w:rFonts w:ascii="Times New Roman" w:hAnsi="Times New Roman"/>
          <w:b/>
          <w:i/>
          <w:sz w:val="24"/>
          <w:szCs w:val="24"/>
        </w:rPr>
        <w:t>T</w:t>
      </w:r>
      <w:r w:rsidR="00C70C0B">
        <w:rPr>
          <w:rFonts w:ascii="Times New Roman" w:hAnsi="Times New Roman"/>
          <w:b/>
          <w:i/>
          <w:sz w:val="24"/>
          <w:szCs w:val="24"/>
          <w:lang w:val="id-ID"/>
        </w:rPr>
        <w:t>ARAK</w:t>
      </w:r>
      <w:r w:rsidRPr="004B13BC">
        <w:rPr>
          <w:rFonts w:ascii="Times New Roman" w:hAnsi="Times New Roman"/>
          <w:b/>
          <w:i/>
          <w:sz w:val="24"/>
          <w:szCs w:val="24"/>
        </w:rPr>
        <w:t xml:space="preserve"> BEHAVIOR RELATIONSHIP WITH THE PROCESS OF HEALING</w:t>
      </w:r>
    </w:p>
    <w:p w:rsidR="004B13BC" w:rsidRPr="004B13BC" w:rsidRDefault="004B13BC" w:rsidP="004B13BC">
      <w:pPr>
        <w:spacing w:after="0" w:line="240" w:lineRule="auto"/>
        <w:jc w:val="center"/>
        <w:rPr>
          <w:rFonts w:ascii="Times New Roman" w:hAnsi="Times New Roman"/>
          <w:b/>
          <w:i/>
          <w:sz w:val="24"/>
          <w:szCs w:val="24"/>
        </w:rPr>
      </w:pPr>
      <w:r w:rsidRPr="004B13BC">
        <w:rPr>
          <w:rFonts w:ascii="Times New Roman" w:hAnsi="Times New Roman"/>
          <w:b/>
          <w:i/>
          <w:sz w:val="24"/>
          <w:szCs w:val="24"/>
        </w:rPr>
        <w:t>WOUNDS IN POLY POST SECTIO Caesarea OBGYN</w:t>
      </w:r>
    </w:p>
    <w:p w:rsidR="004B13BC" w:rsidRPr="004B13BC" w:rsidRDefault="004B13BC" w:rsidP="004B13BC">
      <w:pPr>
        <w:spacing w:after="0" w:line="240" w:lineRule="auto"/>
        <w:jc w:val="center"/>
        <w:rPr>
          <w:rFonts w:ascii="Times New Roman" w:hAnsi="Times New Roman"/>
          <w:b/>
          <w:i/>
          <w:sz w:val="24"/>
          <w:szCs w:val="24"/>
        </w:rPr>
      </w:pPr>
      <w:r w:rsidRPr="004B13BC">
        <w:rPr>
          <w:rFonts w:ascii="Times New Roman" w:hAnsi="Times New Roman"/>
          <w:b/>
          <w:i/>
          <w:sz w:val="24"/>
          <w:szCs w:val="24"/>
        </w:rPr>
        <w:t>Hospital Ngudi WALUYO Wlingi</w:t>
      </w:r>
    </w:p>
    <w:p w:rsidR="00B91341" w:rsidRDefault="004B13BC" w:rsidP="004B13BC">
      <w:pPr>
        <w:spacing w:after="0" w:line="240" w:lineRule="auto"/>
        <w:jc w:val="center"/>
        <w:rPr>
          <w:rFonts w:ascii="Times New Roman" w:hAnsi="Times New Roman"/>
          <w:b/>
          <w:i/>
          <w:sz w:val="24"/>
          <w:szCs w:val="24"/>
          <w:lang w:val="id-ID"/>
        </w:rPr>
      </w:pPr>
      <w:r w:rsidRPr="004B13BC">
        <w:rPr>
          <w:rFonts w:ascii="Times New Roman" w:hAnsi="Times New Roman"/>
          <w:b/>
          <w:i/>
          <w:sz w:val="24"/>
          <w:szCs w:val="24"/>
        </w:rPr>
        <w:t>DISTRICT BLITAR</w:t>
      </w:r>
      <w:bookmarkStart w:id="0" w:name="_GoBack"/>
      <w:bookmarkEnd w:id="0"/>
    </w:p>
    <w:p w:rsidR="004B13BC" w:rsidRPr="004B13BC" w:rsidRDefault="004B13BC" w:rsidP="004B13BC">
      <w:pPr>
        <w:spacing w:after="0" w:line="240" w:lineRule="auto"/>
        <w:jc w:val="center"/>
        <w:rPr>
          <w:rFonts w:ascii="Times New Roman" w:hAnsi="Times New Roman"/>
          <w:b/>
          <w:i/>
          <w:sz w:val="24"/>
          <w:szCs w:val="24"/>
          <w:lang w:val="id-ID"/>
        </w:rPr>
      </w:pPr>
    </w:p>
    <w:p w:rsidR="001E2F0B" w:rsidRPr="00525905" w:rsidRDefault="00525905" w:rsidP="001E2F0B">
      <w:pPr>
        <w:spacing w:after="0" w:line="240" w:lineRule="auto"/>
        <w:jc w:val="center"/>
        <w:rPr>
          <w:rFonts w:ascii="Times New Roman" w:hAnsi="Times New Roman"/>
          <w:b/>
          <w:sz w:val="24"/>
          <w:szCs w:val="24"/>
          <w:lang w:val="id-ID"/>
        </w:rPr>
      </w:pPr>
      <w:r>
        <w:rPr>
          <w:rFonts w:ascii="Times New Roman" w:hAnsi="Times New Roman"/>
          <w:b/>
          <w:sz w:val="24"/>
          <w:szCs w:val="24"/>
          <w:lang w:val="id-ID"/>
        </w:rPr>
        <w:t>Mamik Triwahyuni</w:t>
      </w:r>
    </w:p>
    <w:p w:rsidR="001E2F0B" w:rsidRPr="00A5222F" w:rsidRDefault="001E2F0B" w:rsidP="001E2F0B">
      <w:pPr>
        <w:spacing w:after="0" w:line="240" w:lineRule="auto"/>
        <w:jc w:val="center"/>
        <w:rPr>
          <w:rFonts w:ascii="Times New Roman" w:hAnsi="Times New Roman"/>
          <w:sz w:val="24"/>
          <w:szCs w:val="24"/>
          <w:lang w:val="fi-FI"/>
        </w:rPr>
      </w:pPr>
      <w:r w:rsidRPr="00A5222F">
        <w:rPr>
          <w:rFonts w:ascii="Times New Roman" w:hAnsi="Times New Roman"/>
          <w:sz w:val="24"/>
          <w:szCs w:val="24"/>
          <w:lang w:val="fi-FI"/>
        </w:rPr>
        <w:t>Program Studi Pendidikan Ners STIKes Patria Husada Blitar</w:t>
      </w:r>
    </w:p>
    <w:p w:rsidR="001E2F0B" w:rsidRPr="00A5222F" w:rsidRDefault="00C70B85" w:rsidP="001E2F0B">
      <w:pPr>
        <w:spacing w:after="0" w:line="240" w:lineRule="auto"/>
        <w:jc w:val="center"/>
        <w:rPr>
          <w:rFonts w:ascii="Times New Roman" w:hAnsi="Times New Roman"/>
          <w:sz w:val="24"/>
          <w:szCs w:val="24"/>
          <w:lang w:val="fi-FI"/>
        </w:rPr>
      </w:pPr>
      <w:r>
        <w:rPr>
          <w:rFonts w:ascii="Times New Roman" w:hAnsi="Times New Roman"/>
          <w:sz w:val="24"/>
          <w:szCs w:val="24"/>
          <w:lang w:val="id-ID"/>
        </w:rPr>
        <w:t>Mamiktri28</w:t>
      </w:r>
      <w:r w:rsidR="001E2F0B" w:rsidRPr="00A5222F">
        <w:rPr>
          <w:rFonts w:ascii="Times New Roman" w:hAnsi="Times New Roman"/>
          <w:sz w:val="24"/>
          <w:szCs w:val="24"/>
          <w:lang w:val="fi-FI"/>
        </w:rPr>
        <w:t>@gmail.com</w:t>
      </w:r>
    </w:p>
    <w:p w:rsidR="001E2F0B" w:rsidRDefault="001E2F0B" w:rsidP="001E2F0B">
      <w:pPr>
        <w:spacing w:after="0" w:line="240" w:lineRule="auto"/>
      </w:pPr>
    </w:p>
    <w:p w:rsidR="001E2F0B" w:rsidRDefault="001E2F0B" w:rsidP="001E2F0B">
      <w:pPr>
        <w:suppressAutoHyphens/>
        <w:spacing w:after="0" w:line="240" w:lineRule="auto"/>
        <w:ind w:firstLine="567"/>
        <w:jc w:val="both"/>
        <w:rPr>
          <w:rFonts w:ascii="Times New Roman" w:hAnsi="Times New Roman"/>
          <w:sz w:val="24"/>
          <w:szCs w:val="24"/>
        </w:rPr>
      </w:pPr>
    </w:p>
    <w:p w:rsidR="001E2F0B" w:rsidRDefault="001E2F0B" w:rsidP="001E2F0B">
      <w:pPr>
        <w:suppressAutoHyphens/>
        <w:spacing w:after="0" w:line="240" w:lineRule="auto"/>
        <w:ind w:firstLine="567"/>
        <w:jc w:val="both"/>
        <w:rPr>
          <w:rFonts w:ascii="Times New Roman" w:hAnsi="Times New Roman"/>
          <w:sz w:val="24"/>
          <w:szCs w:val="24"/>
        </w:rPr>
      </w:pPr>
    </w:p>
    <w:p w:rsidR="00730014" w:rsidRPr="00730014" w:rsidRDefault="001E2F0B" w:rsidP="00730014">
      <w:pPr>
        <w:spacing w:after="0" w:line="240" w:lineRule="auto"/>
        <w:jc w:val="both"/>
        <w:rPr>
          <w:rFonts w:ascii="Times New Roman" w:hAnsi="Times New Roman"/>
          <w:sz w:val="24"/>
          <w:szCs w:val="24"/>
        </w:rPr>
      </w:pPr>
      <w:proofErr w:type="gramStart"/>
      <w:r w:rsidRPr="00292567">
        <w:rPr>
          <w:rFonts w:ascii="Times New Roman" w:hAnsi="Times New Roman"/>
          <w:b/>
          <w:sz w:val="24"/>
          <w:szCs w:val="24"/>
        </w:rPr>
        <w:t>Abstract</w:t>
      </w:r>
      <w:r>
        <w:rPr>
          <w:rFonts w:ascii="Times New Roman" w:hAnsi="Times New Roman"/>
          <w:sz w:val="24"/>
          <w:szCs w:val="24"/>
        </w:rPr>
        <w:t xml:space="preserve"> :</w:t>
      </w:r>
      <w:proofErr w:type="gramEnd"/>
      <w:r w:rsidRPr="001E2F0B">
        <w:rPr>
          <w:rFonts w:ascii="Times New Roman" w:hAnsi="Times New Roman"/>
          <w:sz w:val="24"/>
          <w:szCs w:val="24"/>
        </w:rPr>
        <w:t xml:space="preserve"> </w:t>
      </w:r>
      <w:r w:rsidR="00730014" w:rsidRPr="00730014">
        <w:rPr>
          <w:rFonts w:ascii="Times New Roman" w:hAnsi="Times New Roman"/>
          <w:sz w:val="24"/>
          <w:szCs w:val="24"/>
        </w:rPr>
        <w:t>Sectio Caesarea is a surgical procedure for the delivery of a fetus through the abdominal incision and the uterine wall. This operation is increasing as the final act of a variety of difficult labor. Indications are often raised is; prolonged labor to obstructed labor, uterine rupture iminens, fetal distress, fetal big, and antepartum haemorrhage. But now many operations are not on the indication, in fact many of the operations currently performed at the request of the patient even without a medical reason. Tarak (Abstinence) to food should not be done by the mother postpartum because it can slow down the process of wound healing, while in the process of wound healing in dire need of a protein, then the mother post SC obligation to eat the correct pattern in accordance with the quality and quantity. The purpose of this study was to describe the behavior relationship with wound healing incontinence post SC in poly OBGYN Ngudi Waluyo Hospital Wlingi</w:t>
      </w:r>
      <w:r w:rsidR="00730014">
        <w:rPr>
          <w:rFonts w:ascii="Times New Roman" w:hAnsi="Times New Roman"/>
          <w:sz w:val="24"/>
          <w:szCs w:val="24"/>
          <w:lang w:val="id-ID"/>
        </w:rPr>
        <w:t xml:space="preserve">. </w:t>
      </w:r>
      <w:r w:rsidR="00730014" w:rsidRPr="00730014">
        <w:rPr>
          <w:rFonts w:ascii="Times New Roman" w:hAnsi="Times New Roman"/>
          <w:sz w:val="24"/>
          <w:szCs w:val="24"/>
        </w:rPr>
        <w:t xml:space="preserve">This study used a cross-sectional study design with a sample of 32 respondents. </w:t>
      </w:r>
      <w:proofErr w:type="gramStart"/>
      <w:r w:rsidR="00730014" w:rsidRPr="00730014">
        <w:rPr>
          <w:rFonts w:ascii="Times New Roman" w:hAnsi="Times New Roman"/>
          <w:sz w:val="24"/>
          <w:szCs w:val="24"/>
        </w:rPr>
        <w:t>Collecting data using questionnaires and observation sheets.</w:t>
      </w:r>
      <w:proofErr w:type="gramEnd"/>
      <w:r w:rsidR="00730014" w:rsidRPr="00730014">
        <w:rPr>
          <w:rFonts w:ascii="Times New Roman" w:hAnsi="Times New Roman"/>
          <w:sz w:val="24"/>
          <w:szCs w:val="24"/>
        </w:rPr>
        <w:t xml:space="preserve"> Data were analyzed using Spearman's rho test statistic with p ≤ 0.05.</w:t>
      </w:r>
      <w:r w:rsidR="00730014">
        <w:rPr>
          <w:rFonts w:ascii="Times New Roman" w:hAnsi="Times New Roman"/>
          <w:sz w:val="24"/>
          <w:szCs w:val="24"/>
          <w:lang w:val="id-ID"/>
        </w:rPr>
        <w:t xml:space="preserve"> </w:t>
      </w:r>
      <w:r w:rsidR="00730014" w:rsidRPr="00730014">
        <w:rPr>
          <w:rFonts w:ascii="Times New Roman" w:hAnsi="Times New Roman"/>
          <w:sz w:val="24"/>
          <w:szCs w:val="24"/>
        </w:rPr>
        <w:t>Mother post SC which behaves incontinence of 46.9%. Mothers day 7 post SC that konisi wound does not match the phase of wound healing by 43.8%. There is a relationship between the behavior of incontinence with wound healing post SC in poly OBGYN Ngudi Waluyo Hospital Wlingi, with p = 0.001 and a correlation coefficient of 0.560.</w:t>
      </w:r>
      <w:r w:rsidR="00730014">
        <w:rPr>
          <w:rFonts w:ascii="Times New Roman" w:hAnsi="Times New Roman"/>
          <w:sz w:val="24"/>
          <w:szCs w:val="24"/>
          <w:lang w:val="id-ID"/>
        </w:rPr>
        <w:t xml:space="preserve"> </w:t>
      </w:r>
      <w:r w:rsidR="00730014" w:rsidRPr="00730014">
        <w:rPr>
          <w:rFonts w:ascii="Times New Roman" w:hAnsi="Times New Roman"/>
          <w:sz w:val="24"/>
          <w:szCs w:val="24"/>
        </w:rPr>
        <w:t xml:space="preserve">Need more attention from policy makers at the local level for health promotion efforts targeted at mothers post SC and parents about the effect of incontinence in women behave customs post operasai </w:t>
      </w:r>
      <w:proofErr w:type="gramStart"/>
      <w:r w:rsidR="00730014" w:rsidRPr="00730014">
        <w:rPr>
          <w:rFonts w:ascii="Times New Roman" w:hAnsi="Times New Roman"/>
          <w:sz w:val="24"/>
          <w:szCs w:val="24"/>
        </w:rPr>
        <w:t>SC.</w:t>
      </w:r>
      <w:proofErr w:type="gramEnd"/>
    </w:p>
    <w:p w:rsidR="00730014" w:rsidRPr="00730014" w:rsidRDefault="00730014" w:rsidP="00730014">
      <w:pPr>
        <w:spacing w:after="0" w:line="240" w:lineRule="auto"/>
        <w:jc w:val="both"/>
        <w:rPr>
          <w:rFonts w:ascii="Times New Roman" w:hAnsi="Times New Roman"/>
          <w:sz w:val="24"/>
          <w:szCs w:val="24"/>
        </w:rPr>
      </w:pPr>
    </w:p>
    <w:p w:rsidR="001E2F0B" w:rsidRDefault="00730014" w:rsidP="00730014">
      <w:pPr>
        <w:spacing w:after="0" w:line="240" w:lineRule="auto"/>
        <w:jc w:val="both"/>
        <w:rPr>
          <w:rFonts w:ascii="Times New Roman" w:hAnsi="Times New Roman"/>
          <w:b/>
          <w:sz w:val="24"/>
          <w:szCs w:val="24"/>
        </w:rPr>
      </w:pPr>
      <w:r w:rsidRPr="00730014">
        <w:rPr>
          <w:rFonts w:ascii="Times New Roman" w:hAnsi="Times New Roman"/>
          <w:sz w:val="24"/>
          <w:szCs w:val="24"/>
        </w:rPr>
        <w:t xml:space="preserve">Keywords: Sectio </w:t>
      </w:r>
      <w:proofErr w:type="gramStart"/>
      <w:r w:rsidRPr="00730014">
        <w:rPr>
          <w:rFonts w:ascii="Times New Roman" w:hAnsi="Times New Roman"/>
          <w:sz w:val="24"/>
          <w:szCs w:val="24"/>
        </w:rPr>
        <w:t>caesarea</w:t>
      </w:r>
      <w:proofErr w:type="gramEnd"/>
      <w:r w:rsidRPr="00730014">
        <w:rPr>
          <w:rFonts w:ascii="Times New Roman" w:hAnsi="Times New Roman"/>
          <w:sz w:val="24"/>
          <w:szCs w:val="24"/>
        </w:rPr>
        <w:t>, behavior incontinence, wound infection</w:t>
      </w:r>
    </w:p>
    <w:p w:rsidR="001E2F0B" w:rsidRDefault="001E2F0B" w:rsidP="001E2F0B">
      <w:pPr>
        <w:pStyle w:val="ListParagraph"/>
        <w:spacing w:after="0" w:line="240" w:lineRule="auto"/>
        <w:ind w:left="0" w:firstLine="426"/>
        <w:jc w:val="both"/>
        <w:rPr>
          <w:rFonts w:ascii="Times New Roman" w:hAnsi="Times New Roman"/>
          <w:sz w:val="24"/>
          <w:szCs w:val="24"/>
        </w:rPr>
      </w:pPr>
    </w:p>
    <w:p w:rsidR="001E2F0B" w:rsidRDefault="001E2F0B" w:rsidP="001E2F0B">
      <w:pPr>
        <w:pStyle w:val="ListParagraph"/>
        <w:spacing w:after="0" w:line="240" w:lineRule="auto"/>
        <w:ind w:left="0" w:firstLine="426"/>
        <w:jc w:val="both"/>
        <w:rPr>
          <w:rFonts w:ascii="Times New Roman" w:hAnsi="Times New Roman"/>
          <w:sz w:val="24"/>
          <w:szCs w:val="24"/>
        </w:rPr>
        <w:sectPr w:rsidR="001E2F0B" w:rsidSect="00B52960">
          <w:pgSz w:w="11906" w:h="16838"/>
          <w:pgMar w:top="1440" w:right="1701" w:bottom="1440" w:left="1701" w:header="709" w:footer="709" w:gutter="0"/>
          <w:cols w:space="708"/>
          <w:docGrid w:linePitch="360"/>
        </w:sectPr>
      </w:pP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lastRenderedPageBreak/>
        <w:t xml:space="preserve">    </w:t>
      </w:r>
      <w:proofErr w:type="gramStart"/>
      <w:r w:rsidRPr="00730014">
        <w:rPr>
          <w:rFonts w:ascii="Times New Roman" w:hAnsi="Times New Roman"/>
          <w:sz w:val="24"/>
          <w:szCs w:val="24"/>
        </w:rPr>
        <w:t>Sectio Caesarea (SC) atau persalinan sesaria adalah prosedur pembedahan untuk melahirkan janin melalui sayatan perut dan dinding rahim.</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Operasi ini semakin meningkat sebagai tindakan akhir dari berbagai kesulitan persalinan.</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Indikasi yang banyak dikemukakan adalah; persalinan lama sampai persalinan macet, ruptura uteri iminens, gawat janin, janin besar, dan perdarahan antepartum.</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 xml:space="preserve">Namun sekarang </w:t>
      </w:r>
      <w:r w:rsidRPr="00730014">
        <w:rPr>
          <w:rFonts w:ascii="Times New Roman" w:hAnsi="Times New Roman"/>
          <w:sz w:val="24"/>
          <w:szCs w:val="24"/>
        </w:rPr>
        <w:lastRenderedPageBreak/>
        <w:t>banyak operasi tidak pada indikasinya, kenyataannya banyak operasi saat ini dilakukan atas permintaan pasien meskipun tanpa alasan medis.</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Mereka umumnya memilih melakukan operasi karena takut kesakitan saat melahirkan secara normal.</w:t>
      </w:r>
      <w:proofErr w:type="gramEnd"/>
      <w:r w:rsidRPr="00730014">
        <w:rPr>
          <w:rFonts w:ascii="Times New Roman" w:hAnsi="Times New Roman"/>
          <w:sz w:val="24"/>
          <w:szCs w:val="24"/>
        </w:rPr>
        <w:t xml:space="preserve"> Alasan lain adalah mereka lebih mudah menentukan tanggal dan waktu kelahiran bayinya, selain itu mereka juga ketakutan </w:t>
      </w:r>
      <w:r w:rsidRPr="00730014">
        <w:rPr>
          <w:rFonts w:ascii="Times New Roman" w:hAnsi="Times New Roman"/>
          <w:sz w:val="24"/>
          <w:szCs w:val="24"/>
        </w:rPr>
        <w:lastRenderedPageBreak/>
        <w:t xml:space="preserve">organ kelaminnya rusak setelah persalinan normal (Widyasari, 2011). </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World Health Organization (WHO) menetapkan standar rata-rata sectio </w:t>
      </w:r>
      <w:proofErr w:type="gramStart"/>
      <w:r w:rsidRPr="00730014">
        <w:rPr>
          <w:rFonts w:ascii="Times New Roman" w:hAnsi="Times New Roman"/>
          <w:sz w:val="24"/>
          <w:szCs w:val="24"/>
        </w:rPr>
        <w:t>caesarea</w:t>
      </w:r>
      <w:proofErr w:type="gramEnd"/>
      <w:r w:rsidRPr="00730014">
        <w:rPr>
          <w:rFonts w:ascii="Times New Roman" w:hAnsi="Times New Roman"/>
          <w:sz w:val="24"/>
          <w:szCs w:val="24"/>
        </w:rPr>
        <w:t xml:space="preserve"> di sebuah Negara adalah sekitar 5-15 % per 1000 kelahiran di dunia. Rumah Sakit pemerintah kira – kira 11 %, sementara Rumah Sakit swasta bisa lebih dari 30% (Gibbson L. </w:t>
      </w:r>
      <w:proofErr w:type="gramStart"/>
      <w:r w:rsidRPr="00730014">
        <w:rPr>
          <w:rFonts w:ascii="Times New Roman" w:hAnsi="Times New Roman"/>
          <w:sz w:val="24"/>
          <w:szCs w:val="24"/>
        </w:rPr>
        <w:t>et</w:t>
      </w:r>
      <w:proofErr w:type="gramEnd"/>
      <w:r w:rsidRPr="00730014">
        <w:rPr>
          <w:rFonts w:ascii="Times New Roman" w:hAnsi="Times New Roman"/>
          <w:sz w:val="24"/>
          <w:szCs w:val="24"/>
        </w:rPr>
        <w:t xml:space="preserve"> all, 2010). Berdasarkan pedoman standart pelayanan minimal di RSUD Ngudi Waluyo Wlingi tahun 2014, menyatakan bahwa infeksi paska operasi adalah adanya infeksi nosokomial pada semua kategori luka sayatan operasi bersih yang dilaksanakan di rumah sakit dan ditandai oleh rasa panas (kalor), kemerahan (color), pengerasan (tumor), dan keluarnya nanah (pus) dalam waktu lebih dari 3 kali 24 jam. Dengan standar kejadian infeksi ≤ 1</w:t>
      </w:r>
      <w:proofErr w:type="gramStart"/>
      <w:r w:rsidRPr="00730014">
        <w:rPr>
          <w:rFonts w:ascii="Times New Roman" w:hAnsi="Times New Roman"/>
          <w:sz w:val="24"/>
          <w:szCs w:val="24"/>
        </w:rPr>
        <w:t>,5</w:t>
      </w:r>
      <w:proofErr w:type="gramEnd"/>
      <w:r w:rsidRPr="00730014">
        <w:rPr>
          <w:rFonts w:ascii="Times New Roman" w:hAnsi="Times New Roman"/>
          <w:sz w:val="24"/>
          <w:szCs w:val="24"/>
        </w:rPr>
        <w:t xml:space="preserve"> %.</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Di Indonesia angka kejadian sectio caesarea mengalami peningkatan pada tahun 2000 jumlah ibu bersalin dengan sectio caesarea 47,22%, tahun 2001 sebesar 45,19 %, tahun 2002 sebesar 47,13%, tahun 2003 sebesar 46,87%, tahun 2004 sebesar  2%, tahun 2005 sebesar 51,59%,  tahun 2006 sebesar 53,68% dan tahun 2007 belum terdapat data yang signifikan. Survei Nasional pada tahun 2009, 921.000 persalinan dengan sectio dari 4.039.000 persalinan atau sekitar 22</w:t>
      </w:r>
      <w:proofErr w:type="gramStart"/>
      <w:r w:rsidRPr="00730014">
        <w:rPr>
          <w:rFonts w:ascii="Times New Roman" w:hAnsi="Times New Roman"/>
          <w:sz w:val="24"/>
          <w:szCs w:val="24"/>
        </w:rPr>
        <w:t>,8</w:t>
      </w:r>
      <w:proofErr w:type="gramEnd"/>
      <w:r w:rsidRPr="00730014">
        <w:rPr>
          <w:rFonts w:ascii="Times New Roman" w:hAnsi="Times New Roman"/>
          <w:sz w:val="24"/>
          <w:szCs w:val="24"/>
        </w:rPr>
        <w:t>% dari seluruh persalinan (Himatusujanah, 2008).</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Data dari Medical Record di RSU Ngudi Waluyo Wlingi kabupaten Blitar</w:t>
      </w:r>
      <w:proofErr w:type="gramStart"/>
      <w:r w:rsidRPr="00730014">
        <w:rPr>
          <w:rFonts w:ascii="Times New Roman" w:hAnsi="Times New Roman"/>
          <w:sz w:val="24"/>
          <w:szCs w:val="24"/>
        </w:rPr>
        <w:t>,  jumlah</w:t>
      </w:r>
      <w:proofErr w:type="gramEnd"/>
      <w:r w:rsidRPr="00730014">
        <w:rPr>
          <w:rFonts w:ascii="Times New Roman" w:hAnsi="Times New Roman"/>
          <w:sz w:val="24"/>
          <w:szCs w:val="24"/>
        </w:rPr>
        <w:t xml:space="preserve"> ibu bersalin dengan tindakan sectio caesarea pada tahun 2012 sebanyak 765  (29,9 %) dari 2552  persalinan, pada tahun 2013 meningkat menjadi 834 (33,74%) dari 2472 persalinan, sehingga terdapat peningkatan sebanyak 3,84 %. Sedangkan kejadian infeksi post SC di RSU Ngudi Waluyo Wlingi pada tahun 2012 terjadi       17 (2,22 %) infeksi dari 765 tindakan SC. Pada tahun 2013 meningkat menjadi          35 (4,19 %) infeksi dari 834 tindakan SC. Sehingga terdapat peningkatan kejadian infeksi post SC sebesar 1,97 %. Hal ini menunjukkan bahwa angka kejadian infeksi post SC di RSU Wlingi pada tahun 2013 masih tinggi.</w:t>
      </w:r>
    </w:p>
    <w:p w:rsidR="00730014" w:rsidRPr="00730014" w:rsidRDefault="00D00836" w:rsidP="00730014">
      <w:pPr>
        <w:spacing w:after="0" w:line="240" w:lineRule="auto"/>
        <w:ind w:firstLine="426"/>
        <w:contextualSpacing/>
        <w:jc w:val="both"/>
        <w:rPr>
          <w:rFonts w:ascii="Times New Roman" w:hAnsi="Times New Roman"/>
          <w:sz w:val="24"/>
          <w:szCs w:val="24"/>
        </w:rPr>
      </w:pPr>
      <w:r>
        <w:rPr>
          <w:rFonts w:ascii="Times New Roman" w:hAnsi="Times New Roman"/>
          <w:sz w:val="24"/>
          <w:szCs w:val="24"/>
        </w:rPr>
        <w:lastRenderedPageBreak/>
        <w:t xml:space="preserve"> </w:t>
      </w:r>
      <w:r w:rsidR="00DA1B28">
        <w:rPr>
          <w:rFonts w:ascii="Times New Roman" w:hAnsi="Times New Roman"/>
          <w:sz w:val="24"/>
          <w:szCs w:val="24"/>
          <w:lang w:val="id-ID"/>
        </w:rPr>
        <w:t xml:space="preserve">   </w:t>
      </w:r>
      <w:r w:rsidR="00730014" w:rsidRPr="00730014">
        <w:rPr>
          <w:rFonts w:ascii="Times New Roman" w:hAnsi="Times New Roman"/>
          <w:sz w:val="24"/>
          <w:szCs w:val="24"/>
        </w:rPr>
        <w:t xml:space="preserve">Salah satu penyebab terjadinya infeksi adalah luka post operasi. </w:t>
      </w:r>
      <w:proofErr w:type="gramStart"/>
      <w:r w:rsidR="00730014" w:rsidRPr="00730014">
        <w:rPr>
          <w:rFonts w:ascii="Times New Roman" w:hAnsi="Times New Roman"/>
          <w:sz w:val="24"/>
          <w:szCs w:val="24"/>
        </w:rPr>
        <w:t>Invasi bakteri pada luka dapat terjadi pada saat trauma, selama pembedahan atau setelah pembedahan.</w:t>
      </w:r>
      <w:proofErr w:type="gramEnd"/>
      <w:r w:rsidR="00730014" w:rsidRPr="00730014">
        <w:rPr>
          <w:rFonts w:ascii="Times New Roman" w:hAnsi="Times New Roman"/>
          <w:sz w:val="24"/>
          <w:szCs w:val="24"/>
        </w:rPr>
        <w:t xml:space="preserve"> </w:t>
      </w:r>
      <w:proofErr w:type="gramStart"/>
      <w:r w:rsidR="00730014" w:rsidRPr="00730014">
        <w:rPr>
          <w:rFonts w:ascii="Times New Roman" w:hAnsi="Times New Roman"/>
          <w:sz w:val="24"/>
          <w:szCs w:val="24"/>
        </w:rPr>
        <w:t>Gejala dari infeksi sering muncul dalam 2 – 7 hari setelah pembedahan.</w:t>
      </w:r>
      <w:proofErr w:type="gramEnd"/>
      <w:r w:rsidR="00730014" w:rsidRPr="00730014">
        <w:rPr>
          <w:rFonts w:ascii="Times New Roman" w:hAnsi="Times New Roman"/>
          <w:sz w:val="24"/>
          <w:szCs w:val="24"/>
        </w:rPr>
        <w:t xml:space="preserve"> </w:t>
      </w:r>
      <w:proofErr w:type="gramStart"/>
      <w:r w:rsidR="00730014" w:rsidRPr="00730014">
        <w:rPr>
          <w:rFonts w:ascii="Times New Roman" w:hAnsi="Times New Roman"/>
          <w:sz w:val="24"/>
          <w:szCs w:val="24"/>
        </w:rPr>
        <w:t>Gejalanya berupa infeksi termasuk adanya purulent, peningkatan drainase, nyeri, kemerahan dan bengkak di sekeliling luka, peningkatan suhu, dan peningkatan jumlah sel darah putih (Kasdu, 2003).</w:t>
      </w:r>
      <w:proofErr w:type="gramEnd"/>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w:t>
      </w:r>
      <w:proofErr w:type="gramStart"/>
      <w:r w:rsidRPr="00730014">
        <w:rPr>
          <w:rFonts w:ascii="Times New Roman" w:hAnsi="Times New Roman"/>
          <w:sz w:val="24"/>
          <w:szCs w:val="24"/>
        </w:rPr>
        <w:t>Luka didefinisikan sebagai hilangnya kontinuitas jaringan atau kulit yang disebabkan oleh trauma atau prosedur pembedahan.</w:t>
      </w:r>
      <w:proofErr w:type="gramEnd"/>
      <w:r w:rsidRPr="00730014">
        <w:rPr>
          <w:rFonts w:ascii="Times New Roman" w:hAnsi="Times New Roman"/>
          <w:sz w:val="24"/>
          <w:szCs w:val="24"/>
        </w:rPr>
        <w:t xml:space="preserve"> Sectio </w:t>
      </w:r>
      <w:proofErr w:type="gramStart"/>
      <w:r w:rsidRPr="00730014">
        <w:rPr>
          <w:rFonts w:ascii="Times New Roman" w:hAnsi="Times New Roman"/>
          <w:sz w:val="24"/>
          <w:szCs w:val="24"/>
        </w:rPr>
        <w:t>caesarea</w:t>
      </w:r>
      <w:proofErr w:type="gramEnd"/>
      <w:r w:rsidRPr="00730014">
        <w:rPr>
          <w:rFonts w:ascii="Times New Roman" w:hAnsi="Times New Roman"/>
          <w:sz w:val="24"/>
          <w:szCs w:val="24"/>
        </w:rPr>
        <w:t xml:space="preserve"> juga merupakan tindakan dengan pembedahan. Proses penyembuhan lukanya </w:t>
      </w:r>
      <w:proofErr w:type="gramStart"/>
      <w:r w:rsidRPr="00730014">
        <w:rPr>
          <w:rFonts w:ascii="Times New Roman" w:hAnsi="Times New Roman"/>
          <w:sz w:val="24"/>
          <w:szCs w:val="24"/>
        </w:rPr>
        <w:t>akan</w:t>
      </w:r>
      <w:proofErr w:type="gramEnd"/>
      <w:r w:rsidRPr="00730014">
        <w:rPr>
          <w:rFonts w:ascii="Times New Roman" w:hAnsi="Times New Roman"/>
          <w:sz w:val="24"/>
          <w:szCs w:val="24"/>
        </w:rPr>
        <w:t xml:space="preserve"> melalui beberapa tahapan yaitu inflamasi, proliferasi, fibroblastik dan maturasi (Hendro, 2005). </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w:t>
      </w:r>
      <w:proofErr w:type="gramStart"/>
      <w:r w:rsidRPr="00730014">
        <w:rPr>
          <w:rFonts w:ascii="Times New Roman" w:hAnsi="Times New Roman"/>
          <w:sz w:val="24"/>
          <w:szCs w:val="24"/>
        </w:rPr>
        <w:t>Kesembuhan luka operasi sangat dipengaruhi oleh suplai oksigen dan nutrisi ke dalam jaringan.</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Oksigen yang berikatan dengan molekul protein hemoglobin diedarkan ke jaringan dan sel-sel tubuh melalui sistem peredaran darah.</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Oksigen ini berfungsi selain untuk oksidasi biologi juga oksigenasi jaringan.</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Secara klinis luka sudah tidak menunjukkan tanda eritema, hangat pada kulit, oedema dan rasa sakit (fase inflamasi) setelah hari ke-3 atau ke-4.</w:t>
      </w:r>
      <w:proofErr w:type="gramEnd"/>
      <w:r w:rsidRPr="00730014">
        <w:rPr>
          <w:rFonts w:ascii="Times New Roman" w:hAnsi="Times New Roman"/>
          <w:sz w:val="24"/>
          <w:szCs w:val="24"/>
        </w:rPr>
        <w:t xml:space="preserve"> Sehingga dalam perawatan normal ibu post partum </w:t>
      </w:r>
      <w:proofErr w:type="gramStart"/>
      <w:r w:rsidRPr="00730014">
        <w:rPr>
          <w:rFonts w:ascii="Times New Roman" w:hAnsi="Times New Roman"/>
          <w:sz w:val="24"/>
          <w:szCs w:val="24"/>
        </w:rPr>
        <w:t>akan</w:t>
      </w:r>
      <w:proofErr w:type="gramEnd"/>
      <w:r w:rsidRPr="00730014">
        <w:rPr>
          <w:rFonts w:ascii="Times New Roman" w:hAnsi="Times New Roman"/>
          <w:sz w:val="24"/>
          <w:szCs w:val="24"/>
        </w:rPr>
        <w:t xml:space="preserve"> lebih aman pulang setelah hari ke-4 atau ke-5. </w:t>
      </w:r>
      <w:proofErr w:type="gramStart"/>
      <w:r w:rsidRPr="00730014">
        <w:rPr>
          <w:rFonts w:ascii="Times New Roman" w:hAnsi="Times New Roman"/>
          <w:sz w:val="24"/>
          <w:szCs w:val="24"/>
        </w:rPr>
        <w:t>Akan tetapi secara teori luka harus diobservasi sampai 7 hari setelah operasi, dimana penyembuhan luka fase pembentukan kolagen dimulai dengan ditandai menyatunya jaringan kulit.</w:t>
      </w:r>
      <w:proofErr w:type="gramEnd"/>
      <w:r w:rsidRPr="00730014">
        <w:rPr>
          <w:rFonts w:ascii="Times New Roman" w:hAnsi="Times New Roman"/>
          <w:sz w:val="24"/>
          <w:szCs w:val="24"/>
        </w:rPr>
        <w:t xml:space="preserve"> </w:t>
      </w:r>
      <w:proofErr w:type="gramStart"/>
      <w:r w:rsidRPr="00730014">
        <w:rPr>
          <w:rFonts w:ascii="Times New Roman" w:hAnsi="Times New Roman"/>
          <w:sz w:val="24"/>
          <w:szCs w:val="24"/>
        </w:rPr>
        <w:t>(Abadi, 2007).</w:t>
      </w:r>
      <w:proofErr w:type="gramEnd"/>
      <w:r w:rsidRPr="00730014">
        <w:rPr>
          <w:rFonts w:ascii="Times New Roman" w:hAnsi="Times New Roman"/>
          <w:sz w:val="24"/>
          <w:szCs w:val="24"/>
        </w:rPr>
        <w:t xml:space="preserve">             Secara fisiologis pada pasien post operasi terjadi peningkatan metabolik untuk energi dan perbaikan, meningkatnya kebutuhan nutrien untuk homeostasis, pemulihan, kembali pada kesadaran penuh, dan rehabilitasi ke kondisi normal. </w:t>
      </w:r>
      <w:proofErr w:type="gramStart"/>
      <w:r w:rsidRPr="00730014">
        <w:rPr>
          <w:rFonts w:ascii="Times New Roman" w:hAnsi="Times New Roman"/>
          <w:sz w:val="24"/>
          <w:szCs w:val="24"/>
        </w:rPr>
        <w:t>Prosedur operasi tidak hanya menyebabkan terjadinya katabolisme tetapi juga mempengaruhi digestif, absorpsi, dan prosedur asimilasi di saat kebutuhan nutrisi juga meningkat (Widyasari, 2011).</w:t>
      </w:r>
      <w:proofErr w:type="gramEnd"/>
      <w:r w:rsidRPr="00730014">
        <w:rPr>
          <w:rFonts w:ascii="Times New Roman" w:hAnsi="Times New Roman"/>
          <w:sz w:val="24"/>
          <w:szCs w:val="24"/>
        </w:rPr>
        <w:t xml:space="preserve"> </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Proses penyembuhan tidak hanya terbatas pada proses regenerasi yang bersifat </w:t>
      </w:r>
      <w:r w:rsidRPr="00730014">
        <w:rPr>
          <w:rFonts w:ascii="Times New Roman" w:hAnsi="Times New Roman"/>
          <w:sz w:val="24"/>
          <w:szCs w:val="24"/>
        </w:rPr>
        <w:lastRenderedPageBreak/>
        <w:t xml:space="preserve">lokal, tetapi juga sangat dipengaruhi oleh faktor endogen </w:t>
      </w:r>
      <w:proofErr w:type="gramStart"/>
      <w:r w:rsidRPr="00730014">
        <w:rPr>
          <w:rFonts w:ascii="Times New Roman" w:hAnsi="Times New Roman"/>
          <w:sz w:val="24"/>
          <w:szCs w:val="24"/>
        </w:rPr>
        <w:t>seperti :</w:t>
      </w:r>
      <w:proofErr w:type="gramEnd"/>
      <w:r w:rsidRPr="00730014">
        <w:rPr>
          <w:rFonts w:ascii="Times New Roman" w:hAnsi="Times New Roman"/>
          <w:sz w:val="24"/>
          <w:szCs w:val="24"/>
        </w:rPr>
        <w:t xml:space="preserve"> umur, nutrisi, imunologi, pemakaian obat-obatan, dan kondisi metabolik. (Widasari, 2008)</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Tarak (Pantang) terhadap makanan tidak boleh dilakukan oleh ibu post partum  karena dapat memperlambat proses penyembuhan luka, sedangkan dalam proses penyembuhan luka  sangat membutuhkan protein, maka ibu post SC di anjurkan untuk makan dalam pola yang benar sesuai dengan kualitas dan kuantitasnya. Dalam proses persalinan normal penyembuhan dalam kondisi sempurna perlu waktu 40 hari. Kebutuhan nutrisi pada proses penyembuhan luka </w:t>
      </w:r>
      <w:proofErr w:type="gramStart"/>
      <w:r w:rsidRPr="00730014">
        <w:rPr>
          <w:rFonts w:ascii="Times New Roman" w:hAnsi="Times New Roman"/>
          <w:sz w:val="24"/>
          <w:szCs w:val="24"/>
        </w:rPr>
        <w:t>akan</w:t>
      </w:r>
      <w:proofErr w:type="gramEnd"/>
      <w:r w:rsidRPr="00730014">
        <w:rPr>
          <w:rFonts w:ascii="Times New Roman" w:hAnsi="Times New Roman"/>
          <w:sz w:val="24"/>
          <w:szCs w:val="24"/>
        </w:rPr>
        <w:t xml:space="preserve"> meningkat seiring dengan stress fisiologis yang menyebabkan defisiensi protein, nutrisi yang kurang dapat menghambat sintesis kolagen dan terjadi penurunan fungsi lekosit. Jaringan adiposa </w:t>
      </w:r>
      <w:proofErr w:type="gramStart"/>
      <w:r w:rsidRPr="00730014">
        <w:rPr>
          <w:rFonts w:ascii="Times New Roman" w:hAnsi="Times New Roman"/>
          <w:sz w:val="24"/>
          <w:szCs w:val="24"/>
        </w:rPr>
        <w:t>akan</w:t>
      </w:r>
      <w:proofErr w:type="gramEnd"/>
      <w:r w:rsidRPr="00730014">
        <w:rPr>
          <w:rFonts w:ascii="Times New Roman" w:hAnsi="Times New Roman"/>
          <w:sz w:val="24"/>
          <w:szCs w:val="24"/>
        </w:rPr>
        <w:t xml:space="preserve"> mengalami avaskuler sehingga mekanisme pertahanan terhadap mikroba sangat lemah dan mengganggu suplai nutrisi ke arah luka yang mengakibatkan penyembuhan luka menjadi lambat (Widyasari, 2011).</w:t>
      </w:r>
    </w:p>
    <w:p w:rsidR="00730014" w:rsidRPr="00730014" w:rsidRDefault="00730014" w:rsidP="00730014">
      <w:pPr>
        <w:spacing w:after="0" w:line="240" w:lineRule="auto"/>
        <w:ind w:firstLine="426"/>
        <w:contextualSpacing/>
        <w:jc w:val="both"/>
        <w:rPr>
          <w:rFonts w:ascii="Times New Roman" w:hAnsi="Times New Roman"/>
          <w:sz w:val="24"/>
          <w:szCs w:val="24"/>
        </w:rPr>
      </w:pPr>
      <w:r w:rsidRPr="00730014">
        <w:rPr>
          <w:rFonts w:ascii="Times New Roman" w:hAnsi="Times New Roman"/>
          <w:sz w:val="24"/>
          <w:szCs w:val="24"/>
        </w:rPr>
        <w:t xml:space="preserve">    Dampak dari perilaku tarak bisa menyebabkan infeksi, perdarahan, dan dehisense pada ibu post SC. Tetapi masih banyak masyarakat dari berbagai budaya percaya adanya hubungan antara makanan dengan kesehatan ibu post SC yang sebenarnya salah, mereka memberikan perlindungan yang bersifat sangat protektif terhadap ibu post SC sehingga keputusan untuk mengkonsumsi makanan ditentukan oleh pihak yang dianggap mempunyai kewenangan, dalam hal ini suami dan orang tua serta orang yang memiliki kemampuan seperti dukun. Pada masa post SC diperlukan nutrisi yang bermutu tinggi dengan cukup kalori, protein, cairan serta vitamin. Faktor nutrisi </w:t>
      </w:r>
      <w:proofErr w:type="gramStart"/>
      <w:r w:rsidRPr="00730014">
        <w:rPr>
          <w:rFonts w:ascii="Times New Roman" w:hAnsi="Times New Roman"/>
          <w:sz w:val="24"/>
          <w:szCs w:val="24"/>
        </w:rPr>
        <w:t>akan</w:t>
      </w:r>
      <w:proofErr w:type="gramEnd"/>
      <w:r w:rsidRPr="00730014">
        <w:rPr>
          <w:rFonts w:ascii="Times New Roman" w:hAnsi="Times New Roman"/>
          <w:sz w:val="24"/>
          <w:szCs w:val="24"/>
        </w:rPr>
        <w:t xml:space="preserve"> mempengaruhi proses penyembuhan luka jalan lahir. (Baumali, 2009)</w:t>
      </w:r>
    </w:p>
    <w:p w:rsidR="00730014" w:rsidRDefault="00730014" w:rsidP="00730014">
      <w:pPr>
        <w:spacing w:after="0" w:line="240" w:lineRule="auto"/>
        <w:ind w:firstLine="426"/>
        <w:contextualSpacing/>
        <w:jc w:val="both"/>
        <w:rPr>
          <w:rFonts w:ascii="Times New Roman" w:hAnsi="Times New Roman"/>
          <w:sz w:val="24"/>
          <w:szCs w:val="24"/>
          <w:lang w:val="id-ID"/>
        </w:rPr>
      </w:pPr>
      <w:r w:rsidRPr="00730014">
        <w:rPr>
          <w:rFonts w:ascii="Times New Roman" w:hAnsi="Times New Roman"/>
          <w:sz w:val="24"/>
          <w:szCs w:val="24"/>
        </w:rPr>
        <w:t xml:space="preserve">     Berdasarkan hasil wawancara dengan 10 orang ibu post SC di ruang Cempaka RSUD Ngudi Waluyo Wlingi, 7 orang di antaranya masih berperilaku tarak terhadap makanan. Masyarakat masih percaya adanya </w:t>
      </w:r>
      <w:r w:rsidRPr="00730014">
        <w:rPr>
          <w:rFonts w:ascii="Times New Roman" w:hAnsi="Times New Roman"/>
          <w:sz w:val="24"/>
          <w:szCs w:val="24"/>
        </w:rPr>
        <w:lastRenderedPageBreak/>
        <w:t xml:space="preserve">hubungan antara makanan tertentu dengan kesehataan ibu post SC. Sehingga dalan kehidupan sehari-hari perilaku tarak masih dilakukan. Kepatuhan terhadap orang tua dan kurangnya pengetahuan ibu post SC tentang dampak perilaku tarak membuat banyak sekali kejadian proses penyembuhan luka yang tidak sesuai dengan fase penyembuhan luka, antara lain infeksi, perdarahan, wound infection. Oleh karena itu, penulis tertarik untuk mengadakan penelitian dengan judul “Hubungan perilaku tarak dengan proses penyembuhan luka post SC di poli </w:t>
      </w:r>
      <w:proofErr w:type="gramStart"/>
      <w:r w:rsidRPr="00730014">
        <w:rPr>
          <w:rFonts w:ascii="Times New Roman" w:hAnsi="Times New Roman"/>
          <w:sz w:val="24"/>
          <w:szCs w:val="24"/>
        </w:rPr>
        <w:t>obgyn  RSUD</w:t>
      </w:r>
      <w:proofErr w:type="gramEnd"/>
      <w:r w:rsidRPr="00730014">
        <w:rPr>
          <w:rFonts w:ascii="Times New Roman" w:hAnsi="Times New Roman"/>
          <w:sz w:val="24"/>
          <w:szCs w:val="24"/>
        </w:rPr>
        <w:t xml:space="preserve"> Ngudi Waluyo Wlingi”.</w:t>
      </w:r>
    </w:p>
    <w:p w:rsidR="001E2F0B" w:rsidRDefault="001E2F0B" w:rsidP="00730014">
      <w:pPr>
        <w:spacing w:after="0" w:line="240" w:lineRule="auto"/>
        <w:ind w:firstLine="426"/>
        <w:contextualSpacing/>
        <w:jc w:val="both"/>
        <w:rPr>
          <w:rFonts w:ascii="Times New Roman" w:hAnsi="Times New Roman"/>
          <w:sz w:val="24"/>
          <w:szCs w:val="24"/>
        </w:rPr>
      </w:pPr>
      <w:r w:rsidRPr="008567B6">
        <w:rPr>
          <w:rFonts w:ascii="Times New Roman" w:hAnsi="Times New Roman"/>
          <w:sz w:val="24"/>
          <w:szCs w:val="24"/>
        </w:rPr>
        <w:t xml:space="preserve">Rumusan </w:t>
      </w:r>
      <w:r w:rsidR="008567B6">
        <w:rPr>
          <w:rFonts w:ascii="Times New Roman" w:hAnsi="Times New Roman"/>
          <w:sz w:val="24"/>
          <w:szCs w:val="24"/>
        </w:rPr>
        <w:t>m</w:t>
      </w:r>
      <w:r w:rsidRPr="008567B6">
        <w:rPr>
          <w:rFonts w:ascii="Times New Roman" w:hAnsi="Times New Roman"/>
          <w:sz w:val="24"/>
          <w:szCs w:val="24"/>
        </w:rPr>
        <w:t>asalah</w:t>
      </w:r>
      <w:r w:rsidR="008567B6">
        <w:rPr>
          <w:rFonts w:ascii="Times New Roman" w:hAnsi="Times New Roman"/>
          <w:sz w:val="24"/>
          <w:szCs w:val="24"/>
        </w:rPr>
        <w:t xml:space="preserve"> dalam penelitian ini </w:t>
      </w:r>
      <w:r w:rsidR="00730014" w:rsidRPr="00730014">
        <w:rPr>
          <w:rFonts w:ascii="Times New Roman" w:hAnsi="Times New Roman"/>
          <w:sz w:val="24"/>
          <w:szCs w:val="24"/>
        </w:rPr>
        <w:t>Adakah hubungan perilaku tarak dengan proses penyembuhan luka post SC poli obgyn RSUD Ngudi Waluyo Wlingi?</w:t>
      </w:r>
    </w:p>
    <w:p w:rsidR="001E2F0B" w:rsidRDefault="001E2F0B" w:rsidP="00730014">
      <w:pPr>
        <w:spacing w:after="0" w:line="240" w:lineRule="auto"/>
        <w:ind w:firstLine="426"/>
        <w:contextualSpacing/>
        <w:jc w:val="both"/>
        <w:rPr>
          <w:rFonts w:ascii="Times New Roman" w:hAnsi="Times New Roman"/>
          <w:sz w:val="24"/>
          <w:szCs w:val="24"/>
        </w:rPr>
      </w:pPr>
      <w:r w:rsidRPr="008567B6">
        <w:rPr>
          <w:rFonts w:ascii="Times New Roman" w:hAnsi="Times New Roman"/>
          <w:sz w:val="24"/>
          <w:szCs w:val="24"/>
        </w:rPr>
        <w:t>Tujuan Umum</w:t>
      </w:r>
      <w:r w:rsidR="008567B6">
        <w:rPr>
          <w:rFonts w:ascii="Times New Roman" w:hAnsi="Times New Roman"/>
          <w:sz w:val="24"/>
          <w:szCs w:val="24"/>
        </w:rPr>
        <w:t xml:space="preserve"> dalam penelitian ini adalah </w:t>
      </w:r>
      <w:r w:rsidR="00730014">
        <w:rPr>
          <w:rFonts w:ascii="Times New Roman" w:hAnsi="Times New Roman"/>
          <w:sz w:val="24"/>
          <w:szCs w:val="24"/>
          <w:lang w:val="id-ID"/>
        </w:rPr>
        <w:t>m</w:t>
      </w:r>
      <w:r w:rsidR="00730014" w:rsidRPr="00730014">
        <w:rPr>
          <w:rFonts w:ascii="Times New Roman" w:hAnsi="Times New Roman"/>
          <w:sz w:val="24"/>
          <w:szCs w:val="24"/>
        </w:rPr>
        <w:t>engetahui hubungan perilaku tarak dengan proses penyembuhan luka post SC di poli obgyn RSUD Ngudi Waluyo Wlingi.</w:t>
      </w:r>
      <w:r w:rsidR="008567B6">
        <w:rPr>
          <w:rFonts w:ascii="Times New Roman" w:hAnsi="Times New Roman"/>
          <w:sz w:val="24"/>
          <w:szCs w:val="24"/>
        </w:rPr>
        <w:t xml:space="preserve">Sedangkan tujuan khusus dalam penelitian ini </w:t>
      </w:r>
      <w:proofErr w:type="gramStart"/>
      <w:r w:rsidR="008567B6">
        <w:rPr>
          <w:rFonts w:ascii="Times New Roman" w:hAnsi="Times New Roman"/>
          <w:sz w:val="24"/>
          <w:szCs w:val="24"/>
        </w:rPr>
        <w:t>adalah :</w:t>
      </w:r>
      <w:proofErr w:type="gramEnd"/>
      <w:r w:rsidR="008567B6">
        <w:rPr>
          <w:rFonts w:ascii="Times New Roman" w:hAnsi="Times New Roman"/>
          <w:sz w:val="24"/>
          <w:szCs w:val="24"/>
        </w:rPr>
        <w:t xml:space="preserve"> </w:t>
      </w:r>
      <w:r w:rsidR="00730014">
        <w:rPr>
          <w:rFonts w:ascii="Times New Roman" w:hAnsi="Times New Roman"/>
          <w:sz w:val="24"/>
          <w:szCs w:val="24"/>
        </w:rPr>
        <w:t>1.</w:t>
      </w:r>
      <w:r w:rsidR="00730014" w:rsidRPr="00730014">
        <w:rPr>
          <w:rFonts w:ascii="Times New Roman" w:hAnsi="Times New Roman"/>
          <w:sz w:val="24"/>
          <w:szCs w:val="24"/>
        </w:rPr>
        <w:t>Mengidentifikasi  perilaku tarak pada ibu post SC di poli obgyn RSUD Ngudi Waluyo Wlingi</w:t>
      </w:r>
      <w:r w:rsidR="00730014">
        <w:rPr>
          <w:rFonts w:ascii="Times New Roman" w:hAnsi="Times New Roman"/>
          <w:sz w:val="24"/>
          <w:szCs w:val="24"/>
          <w:lang w:val="id-ID"/>
        </w:rPr>
        <w:t xml:space="preserve">. </w:t>
      </w:r>
      <w:proofErr w:type="gramStart"/>
      <w:r w:rsidR="00730014">
        <w:rPr>
          <w:rFonts w:ascii="Times New Roman" w:hAnsi="Times New Roman"/>
          <w:sz w:val="24"/>
          <w:szCs w:val="24"/>
        </w:rPr>
        <w:t>2.</w:t>
      </w:r>
      <w:r w:rsidR="00730014" w:rsidRPr="00730014">
        <w:rPr>
          <w:rFonts w:ascii="Times New Roman" w:hAnsi="Times New Roman"/>
          <w:sz w:val="24"/>
          <w:szCs w:val="24"/>
        </w:rPr>
        <w:t>Mengidentifikasi</w:t>
      </w:r>
      <w:proofErr w:type="gramEnd"/>
      <w:r w:rsidR="00730014" w:rsidRPr="00730014">
        <w:rPr>
          <w:rFonts w:ascii="Times New Roman" w:hAnsi="Times New Roman"/>
          <w:sz w:val="24"/>
          <w:szCs w:val="24"/>
        </w:rPr>
        <w:t xml:space="preserve"> proses penyembuhan luka pada ibu post SC di poli obgyn RSUD Ngudi Waluyo Wlingi</w:t>
      </w:r>
      <w:r w:rsidR="00730014">
        <w:rPr>
          <w:rFonts w:ascii="Times New Roman" w:hAnsi="Times New Roman"/>
          <w:sz w:val="24"/>
          <w:szCs w:val="24"/>
          <w:lang w:val="id-ID"/>
        </w:rPr>
        <w:t xml:space="preserve">. </w:t>
      </w:r>
      <w:proofErr w:type="gramStart"/>
      <w:r w:rsidR="00730014">
        <w:rPr>
          <w:rFonts w:ascii="Times New Roman" w:hAnsi="Times New Roman"/>
          <w:sz w:val="24"/>
          <w:szCs w:val="24"/>
        </w:rPr>
        <w:t>3.</w:t>
      </w:r>
      <w:r w:rsidR="00730014" w:rsidRPr="00730014">
        <w:rPr>
          <w:rFonts w:ascii="Times New Roman" w:hAnsi="Times New Roman"/>
          <w:sz w:val="24"/>
          <w:szCs w:val="24"/>
        </w:rPr>
        <w:t>Menganalisis</w:t>
      </w:r>
      <w:proofErr w:type="gramEnd"/>
      <w:r w:rsidR="00730014" w:rsidRPr="00730014">
        <w:rPr>
          <w:rFonts w:ascii="Times New Roman" w:hAnsi="Times New Roman"/>
          <w:sz w:val="24"/>
          <w:szCs w:val="24"/>
        </w:rPr>
        <w:t xml:space="preserve"> hubungan perilaku tarak dengan penyembuhan luka pada ibu post SC di poli obgyn RSUD Ngudi Waluyo Wlingi</w:t>
      </w:r>
    </w:p>
    <w:p w:rsidR="001E2F0B" w:rsidRDefault="00A95E87" w:rsidP="00730014">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Manfaat praktis dalam penelitian ini adalah </w:t>
      </w:r>
      <w:r w:rsidR="00730014" w:rsidRPr="00730014">
        <w:rPr>
          <w:rFonts w:ascii="Times New Roman" w:hAnsi="Times New Roman"/>
          <w:sz w:val="24"/>
          <w:szCs w:val="24"/>
        </w:rPr>
        <w:t>dapat memberikan tambahan pengetahuan khususnya di dalam aplikasi askep ibu post partum</w:t>
      </w:r>
      <w:proofErr w:type="gramStart"/>
      <w:r w:rsidR="00730014" w:rsidRPr="00730014">
        <w:rPr>
          <w:rFonts w:ascii="Times New Roman" w:hAnsi="Times New Roman"/>
          <w:sz w:val="24"/>
          <w:szCs w:val="24"/>
        </w:rPr>
        <w:t>.</w:t>
      </w:r>
      <w:r w:rsidR="001E2F0B">
        <w:rPr>
          <w:rFonts w:ascii="Times New Roman" w:hAnsi="Times New Roman"/>
          <w:sz w:val="24"/>
          <w:szCs w:val="24"/>
        </w:rPr>
        <w:t>.</w:t>
      </w:r>
      <w:proofErr w:type="gramEnd"/>
      <w:r>
        <w:rPr>
          <w:rFonts w:ascii="Times New Roman" w:hAnsi="Times New Roman"/>
          <w:sz w:val="24"/>
          <w:szCs w:val="24"/>
        </w:rPr>
        <w:t xml:space="preserve"> Sedangkan manfaat praktisnya </w:t>
      </w:r>
      <w:proofErr w:type="gramStart"/>
      <w:r>
        <w:rPr>
          <w:rFonts w:ascii="Times New Roman" w:hAnsi="Times New Roman"/>
          <w:sz w:val="24"/>
          <w:szCs w:val="24"/>
        </w:rPr>
        <w:t>adalah :</w:t>
      </w:r>
      <w:proofErr w:type="gramEnd"/>
      <w:r>
        <w:rPr>
          <w:rFonts w:ascii="Times New Roman" w:hAnsi="Times New Roman"/>
          <w:sz w:val="24"/>
          <w:szCs w:val="24"/>
        </w:rPr>
        <w:t xml:space="preserve"> </w:t>
      </w:r>
      <w:r w:rsidR="00730014" w:rsidRPr="00730014">
        <w:rPr>
          <w:rFonts w:ascii="Times New Roman" w:hAnsi="Times New Roman"/>
          <w:sz w:val="24"/>
          <w:szCs w:val="24"/>
        </w:rPr>
        <w:t>1.</w:t>
      </w:r>
      <w:r w:rsidR="00730014" w:rsidRPr="00730014">
        <w:rPr>
          <w:rFonts w:ascii="Times New Roman" w:hAnsi="Times New Roman"/>
          <w:sz w:val="24"/>
          <w:szCs w:val="24"/>
        </w:rPr>
        <w:tab/>
        <w:t>Hasil penelitian ini dapat digunakan sebagai masukan di ruang cempaka RSUD Wlingi kabupaten Blitar.</w:t>
      </w:r>
      <w:r w:rsidR="00730014">
        <w:rPr>
          <w:rFonts w:ascii="Times New Roman" w:hAnsi="Times New Roman"/>
          <w:sz w:val="24"/>
          <w:szCs w:val="24"/>
          <w:lang w:val="id-ID"/>
        </w:rPr>
        <w:t xml:space="preserve"> </w:t>
      </w:r>
      <w:proofErr w:type="gramStart"/>
      <w:r w:rsidR="00730014">
        <w:rPr>
          <w:rFonts w:ascii="Times New Roman" w:hAnsi="Times New Roman"/>
          <w:sz w:val="24"/>
          <w:szCs w:val="24"/>
        </w:rPr>
        <w:t>2.</w:t>
      </w:r>
      <w:r w:rsidR="00730014" w:rsidRPr="00730014">
        <w:rPr>
          <w:rFonts w:ascii="Times New Roman" w:hAnsi="Times New Roman"/>
          <w:sz w:val="24"/>
          <w:szCs w:val="24"/>
        </w:rPr>
        <w:t>Hasil</w:t>
      </w:r>
      <w:proofErr w:type="gramEnd"/>
      <w:r w:rsidR="00730014" w:rsidRPr="00730014">
        <w:rPr>
          <w:rFonts w:ascii="Times New Roman" w:hAnsi="Times New Roman"/>
          <w:sz w:val="24"/>
          <w:szCs w:val="24"/>
        </w:rPr>
        <w:t xml:space="preserve"> penelitian ini dapat dipergunakan oleh peneliti yang lain sebagai referensi atau sumber data penelitian lebih lanjut.</w:t>
      </w:r>
      <w:r w:rsidR="00730014">
        <w:rPr>
          <w:rFonts w:ascii="Times New Roman" w:hAnsi="Times New Roman"/>
          <w:sz w:val="24"/>
          <w:szCs w:val="24"/>
          <w:lang w:val="id-ID"/>
        </w:rPr>
        <w:t xml:space="preserve"> </w:t>
      </w:r>
      <w:proofErr w:type="gramStart"/>
      <w:r w:rsidR="00730014">
        <w:rPr>
          <w:rFonts w:ascii="Times New Roman" w:hAnsi="Times New Roman"/>
          <w:sz w:val="24"/>
          <w:szCs w:val="24"/>
        </w:rPr>
        <w:t>3.</w:t>
      </w:r>
      <w:r w:rsidR="00730014" w:rsidRPr="00730014">
        <w:rPr>
          <w:rFonts w:ascii="Times New Roman" w:hAnsi="Times New Roman"/>
          <w:sz w:val="24"/>
          <w:szCs w:val="24"/>
        </w:rPr>
        <w:t>Hasil</w:t>
      </w:r>
      <w:proofErr w:type="gramEnd"/>
      <w:r w:rsidR="00730014" w:rsidRPr="00730014">
        <w:rPr>
          <w:rFonts w:ascii="Times New Roman" w:hAnsi="Times New Roman"/>
          <w:sz w:val="24"/>
          <w:szCs w:val="24"/>
        </w:rPr>
        <w:t xml:space="preserve"> penelitian ini dapat dipergunakan sebagai masukan dalam memberikan pelayanan kesehatan yang berkaitan dengan perawatan ibu post SC di ruang Cempaka, poli obgyn, dan petugas gizi RSUD Ngudi Waluyo Wlingi kabupaten Blitar.</w:t>
      </w:r>
    </w:p>
    <w:p w:rsidR="00CF2BEE" w:rsidRDefault="00CF2BEE" w:rsidP="00A95E87">
      <w:pPr>
        <w:pStyle w:val="ListParagraph"/>
        <w:spacing w:after="0" w:line="240" w:lineRule="auto"/>
        <w:ind w:left="0" w:firstLine="426"/>
        <w:jc w:val="both"/>
        <w:rPr>
          <w:rFonts w:ascii="Times New Roman" w:hAnsi="Times New Roman"/>
          <w:sz w:val="24"/>
          <w:szCs w:val="24"/>
          <w:lang w:val="id-ID"/>
        </w:rPr>
      </w:pPr>
    </w:p>
    <w:p w:rsidR="00DA4B5F" w:rsidRDefault="00DA4B5F" w:rsidP="00A95E87">
      <w:pPr>
        <w:pStyle w:val="ListParagraph"/>
        <w:spacing w:after="0" w:line="240" w:lineRule="auto"/>
        <w:ind w:left="0" w:firstLine="426"/>
        <w:jc w:val="both"/>
        <w:rPr>
          <w:rFonts w:ascii="Times New Roman" w:hAnsi="Times New Roman"/>
          <w:sz w:val="24"/>
          <w:szCs w:val="24"/>
          <w:lang w:val="id-ID"/>
        </w:rPr>
      </w:pPr>
    </w:p>
    <w:p w:rsidR="00DA4B5F" w:rsidRPr="00DA4B5F" w:rsidRDefault="00DA4B5F" w:rsidP="00A95E87">
      <w:pPr>
        <w:pStyle w:val="ListParagraph"/>
        <w:spacing w:after="0" w:line="240" w:lineRule="auto"/>
        <w:ind w:left="0" w:firstLine="426"/>
        <w:jc w:val="both"/>
        <w:rPr>
          <w:rFonts w:ascii="Times New Roman" w:hAnsi="Times New Roman"/>
          <w:sz w:val="24"/>
          <w:szCs w:val="24"/>
          <w:lang w:val="id-ID"/>
        </w:rPr>
      </w:pPr>
    </w:p>
    <w:p w:rsidR="00CF2BEE" w:rsidRPr="000510A8" w:rsidRDefault="00CF2BEE" w:rsidP="00A95E87">
      <w:pPr>
        <w:pStyle w:val="ListParagraph"/>
        <w:spacing w:after="0" w:line="240" w:lineRule="auto"/>
        <w:ind w:left="0" w:firstLine="426"/>
        <w:jc w:val="both"/>
        <w:rPr>
          <w:rFonts w:ascii="Times New Roman" w:hAnsi="Times New Roman"/>
          <w:sz w:val="24"/>
          <w:szCs w:val="24"/>
        </w:rPr>
      </w:pPr>
    </w:p>
    <w:p w:rsidR="00CE5C38" w:rsidRDefault="00CE5C38" w:rsidP="00CE5C38">
      <w:pPr>
        <w:spacing w:after="0" w:line="240" w:lineRule="auto"/>
        <w:rPr>
          <w:rFonts w:ascii="Times New Roman" w:hAnsi="Times New Roman"/>
          <w:b/>
        </w:rPr>
      </w:pPr>
      <w:r w:rsidRPr="00CE5C38">
        <w:rPr>
          <w:rFonts w:ascii="Times New Roman" w:hAnsi="Times New Roman"/>
          <w:b/>
        </w:rPr>
        <w:t>BAHAN DAN METODE</w:t>
      </w:r>
    </w:p>
    <w:p w:rsidR="00CE5C38" w:rsidRDefault="00CE5C38" w:rsidP="00CE5C38">
      <w:pPr>
        <w:spacing w:after="0" w:line="240" w:lineRule="auto"/>
        <w:ind w:firstLine="567"/>
        <w:jc w:val="both"/>
        <w:rPr>
          <w:rFonts w:ascii="Times New Roman" w:hAnsi="Times New Roman"/>
          <w:color w:val="000000"/>
          <w:sz w:val="24"/>
          <w:szCs w:val="24"/>
        </w:rPr>
      </w:pPr>
      <w:proofErr w:type="gramStart"/>
      <w:r w:rsidRPr="00485FCA">
        <w:rPr>
          <w:rFonts w:ascii="Times New Roman" w:hAnsi="Times New Roman"/>
          <w:color w:val="000000"/>
          <w:sz w:val="24"/>
          <w:szCs w:val="24"/>
        </w:rPr>
        <w:t>Rancangan  penelitian</w:t>
      </w:r>
      <w:proofErr w:type="gramEnd"/>
      <w:r w:rsidRPr="00485FCA">
        <w:rPr>
          <w:rFonts w:ascii="Times New Roman" w:hAnsi="Times New Roman"/>
          <w:color w:val="000000"/>
          <w:sz w:val="24"/>
          <w:szCs w:val="24"/>
        </w:rPr>
        <w:t xml:space="preserve">  yang  digunakan  dalam  penelitian  ini  adalah  </w:t>
      </w:r>
      <w:r w:rsidRPr="0025272F">
        <w:rPr>
          <w:rFonts w:ascii="Times New Roman" w:hAnsi="Times New Roman"/>
          <w:i/>
          <w:color w:val="000000"/>
          <w:sz w:val="24"/>
          <w:szCs w:val="24"/>
        </w:rPr>
        <w:t>cross sectional.</w:t>
      </w:r>
      <w:r>
        <w:rPr>
          <w:rFonts w:ascii="Times New Roman" w:hAnsi="Times New Roman"/>
          <w:i/>
          <w:color w:val="000000"/>
          <w:sz w:val="24"/>
          <w:szCs w:val="24"/>
        </w:rPr>
        <w:t xml:space="preserve"> </w:t>
      </w:r>
      <w:proofErr w:type="gramStart"/>
      <w:r w:rsidRPr="00485FCA">
        <w:rPr>
          <w:rFonts w:ascii="Times New Roman" w:hAnsi="Times New Roman"/>
          <w:color w:val="000000"/>
          <w:sz w:val="24"/>
          <w:szCs w:val="24"/>
        </w:rPr>
        <w:t xml:space="preserve">Populasi  </w:t>
      </w:r>
      <w:r>
        <w:rPr>
          <w:rFonts w:ascii="Times New Roman" w:hAnsi="Times New Roman"/>
          <w:color w:val="000000"/>
          <w:sz w:val="24"/>
          <w:szCs w:val="24"/>
        </w:rPr>
        <w:t>dan</w:t>
      </w:r>
      <w:proofErr w:type="gramEnd"/>
      <w:r>
        <w:rPr>
          <w:rFonts w:ascii="Times New Roman" w:hAnsi="Times New Roman"/>
          <w:color w:val="000000"/>
          <w:sz w:val="24"/>
          <w:szCs w:val="24"/>
        </w:rPr>
        <w:t xml:space="preserve"> sampel </w:t>
      </w:r>
      <w:r w:rsidRPr="00485FCA">
        <w:rPr>
          <w:rFonts w:ascii="Times New Roman" w:hAnsi="Times New Roman"/>
          <w:color w:val="000000"/>
          <w:sz w:val="24"/>
          <w:szCs w:val="24"/>
        </w:rPr>
        <w:t xml:space="preserve">dalam  penelitian  ini adalah  </w:t>
      </w:r>
      <w:r w:rsidR="007B17E9" w:rsidRPr="007B17E9">
        <w:rPr>
          <w:rFonts w:ascii="Times New Roman" w:hAnsi="Times New Roman"/>
          <w:color w:val="000000"/>
          <w:sz w:val="24"/>
          <w:szCs w:val="24"/>
        </w:rPr>
        <w:t>semua  ibu post SC di poli Obgyn RSUD Ngudi Waluyo Wlingi dengan jumlah rata-rata kunjungan per bulan 75 pasien.</w:t>
      </w:r>
    </w:p>
    <w:p w:rsidR="00CE5C38" w:rsidRPr="007B17E9" w:rsidRDefault="00CE5C38" w:rsidP="00CE5C38">
      <w:pPr>
        <w:spacing w:after="0" w:line="240" w:lineRule="auto"/>
        <w:ind w:firstLine="567"/>
        <w:jc w:val="both"/>
        <w:rPr>
          <w:rFonts w:ascii="Times New Roman" w:hAnsi="Times New Roman"/>
          <w:color w:val="000000"/>
          <w:sz w:val="24"/>
          <w:szCs w:val="24"/>
          <w:lang w:val="id-ID"/>
        </w:rPr>
      </w:pPr>
      <w:r>
        <w:rPr>
          <w:rFonts w:ascii="Times New Roman" w:hAnsi="Times New Roman"/>
          <w:color w:val="000000"/>
          <w:sz w:val="24"/>
          <w:szCs w:val="24"/>
        </w:rPr>
        <w:tab/>
      </w:r>
      <w:proofErr w:type="gramStart"/>
      <w:r>
        <w:rPr>
          <w:rFonts w:ascii="Times New Roman" w:hAnsi="Times New Roman"/>
          <w:color w:val="000000"/>
          <w:sz w:val="24"/>
          <w:szCs w:val="24"/>
        </w:rPr>
        <w:t xml:space="preserve">Variabel independen dalam penelitian ini adalah </w:t>
      </w:r>
      <w:r w:rsidR="007B17E9" w:rsidRPr="007B17E9">
        <w:rPr>
          <w:rFonts w:ascii="Times New Roman" w:hAnsi="Times New Roman"/>
          <w:color w:val="000000"/>
          <w:sz w:val="24"/>
          <w:szCs w:val="24"/>
        </w:rPr>
        <w:t>perilaku tarak</w:t>
      </w:r>
      <w:r>
        <w:rPr>
          <w:rFonts w:ascii="Times New Roman" w:hAnsi="Times New Roman"/>
          <w:color w:val="000000"/>
          <w:sz w:val="24"/>
          <w:szCs w:val="24"/>
        </w:rPr>
        <w:t>.</w:t>
      </w:r>
      <w:proofErr w:type="gramEnd"/>
      <w:r>
        <w:rPr>
          <w:rFonts w:ascii="Times New Roman" w:hAnsi="Times New Roman"/>
          <w:color w:val="000000"/>
          <w:sz w:val="24"/>
          <w:szCs w:val="24"/>
        </w:rPr>
        <w:t xml:space="preserve"> Variabel dependen dalam penelitian ini adalah </w:t>
      </w:r>
      <w:r w:rsidR="007B17E9" w:rsidRPr="007B17E9">
        <w:rPr>
          <w:rFonts w:ascii="Times New Roman" w:hAnsi="Times New Roman"/>
          <w:color w:val="000000"/>
          <w:sz w:val="24"/>
          <w:szCs w:val="24"/>
        </w:rPr>
        <w:t>penyembuhan luka post SC.</w:t>
      </w:r>
      <w:r w:rsidR="007B17E9">
        <w:rPr>
          <w:rFonts w:ascii="Times New Roman" w:hAnsi="Times New Roman"/>
          <w:color w:val="000000"/>
          <w:sz w:val="24"/>
          <w:szCs w:val="24"/>
        </w:rPr>
        <w:t xml:space="preserve">Analisis yang digunakan adalah </w:t>
      </w:r>
      <w:r w:rsidR="007B17E9" w:rsidRPr="007B17E9">
        <w:rPr>
          <w:rFonts w:ascii="Times New Roman" w:hAnsi="Times New Roman"/>
          <w:color w:val="000000"/>
          <w:sz w:val="24"/>
          <w:szCs w:val="24"/>
        </w:rPr>
        <w:t>uji spearman</w:t>
      </w:r>
      <w:r w:rsidR="007B17E9">
        <w:rPr>
          <w:rFonts w:ascii="Times New Roman" w:hAnsi="Times New Roman"/>
          <w:color w:val="000000"/>
          <w:sz w:val="24"/>
          <w:szCs w:val="24"/>
          <w:lang w:val="id-ID"/>
        </w:rPr>
        <w:t>.</w:t>
      </w:r>
    </w:p>
    <w:p w:rsidR="00CE5C38" w:rsidRDefault="00CE5C38" w:rsidP="00CE5C38">
      <w:pPr>
        <w:spacing w:after="0" w:line="480" w:lineRule="auto"/>
        <w:jc w:val="both"/>
        <w:rPr>
          <w:rFonts w:ascii="Times New Roman" w:hAnsi="Times New Roman"/>
          <w:color w:val="000000"/>
          <w:sz w:val="24"/>
          <w:szCs w:val="24"/>
        </w:rPr>
      </w:pPr>
    </w:p>
    <w:p w:rsidR="00CE5C38" w:rsidRDefault="00CE5C38" w:rsidP="00CE5C38">
      <w:pPr>
        <w:spacing w:after="0" w:line="240" w:lineRule="auto"/>
        <w:rPr>
          <w:rFonts w:ascii="Times New Roman" w:hAnsi="Times New Roman"/>
          <w:b/>
          <w:sz w:val="24"/>
          <w:szCs w:val="24"/>
        </w:rPr>
      </w:pPr>
      <w:r>
        <w:rPr>
          <w:rFonts w:ascii="Times New Roman" w:hAnsi="Times New Roman"/>
          <w:b/>
          <w:sz w:val="24"/>
          <w:szCs w:val="24"/>
        </w:rPr>
        <w:t>HASIL PENELITIAN</w:t>
      </w:r>
    </w:p>
    <w:p w:rsidR="00CE5C38" w:rsidRDefault="00EA1D33" w:rsidP="00BB442F">
      <w:pPr>
        <w:pStyle w:val="ListParagraph"/>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Hasil penelitian m</w:t>
      </w:r>
      <w:r w:rsidR="00A44582">
        <w:rPr>
          <w:rFonts w:ascii="Times New Roman" w:hAnsi="Times New Roman"/>
          <w:sz w:val="24"/>
          <w:szCs w:val="24"/>
        </w:rPr>
        <w:t xml:space="preserve">eliputi karakteristik </w:t>
      </w:r>
      <w:proofErr w:type="gramStart"/>
      <w:r w:rsidR="00A44582">
        <w:rPr>
          <w:rFonts w:ascii="Times New Roman" w:hAnsi="Times New Roman"/>
          <w:sz w:val="24"/>
          <w:szCs w:val="24"/>
        </w:rPr>
        <w:t>responden</w:t>
      </w:r>
      <w:r w:rsidR="00A44582">
        <w:rPr>
          <w:rFonts w:ascii="Times New Roman" w:hAnsi="Times New Roman"/>
          <w:sz w:val="24"/>
          <w:szCs w:val="24"/>
          <w:lang w:val="id-ID"/>
        </w:rPr>
        <w:t xml:space="preserve"> :</w:t>
      </w:r>
      <w:proofErr w:type="gramEnd"/>
      <w:r>
        <w:rPr>
          <w:rFonts w:ascii="Times New Roman" w:hAnsi="Times New Roman"/>
          <w:sz w:val="24"/>
          <w:szCs w:val="24"/>
        </w:rPr>
        <w:t xml:space="preserve"> </w:t>
      </w:r>
    </w:p>
    <w:p w:rsidR="00A44582" w:rsidRPr="00A44582" w:rsidRDefault="00A44582" w:rsidP="00A44582">
      <w:pPr>
        <w:tabs>
          <w:tab w:val="left" w:pos="2340"/>
        </w:tabs>
        <w:spacing w:after="0" w:line="240" w:lineRule="auto"/>
        <w:ind w:left="851" w:hanging="851"/>
        <w:jc w:val="both"/>
        <w:rPr>
          <w:rFonts w:ascii="Times New Roman" w:hAnsi="Times New Roman"/>
          <w:sz w:val="24"/>
          <w:szCs w:val="24"/>
          <w:lang w:bidi="th-TH"/>
        </w:rPr>
      </w:pPr>
      <w:r w:rsidRPr="00A44582">
        <w:rPr>
          <w:rFonts w:ascii="Times New Roman" w:hAnsi="Times New Roman"/>
          <w:sz w:val="24"/>
          <w:szCs w:val="24"/>
          <w:lang w:bidi="th-TH"/>
        </w:rPr>
        <w:t xml:space="preserve">Tabel 4.1 Karakteristik responden berdasarkan </w:t>
      </w:r>
      <w:proofErr w:type="gramStart"/>
      <w:r w:rsidRPr="00A44582">
        <w:rPr>
          <w:rFonts w:ascii="Times New Roman" w:hAnsi="Times New Roman"/>
          <w:sz w:val="24"/>
          <w:szCs w:val="24"/>
          <w:lang w:bidi="th-TH"/>
        </w:rPr>
        <w:t>usia</w:t>
      </w:r>
      <w:proofErr w:type="gramEnd"/>
      <w:r w:rsidRPr="00A44582">
        <w:rPr>
          <w:rFonts w:ascii="Times New Roman" w:hAnsi="Times New Roman"/>
          <w:sz w:val="24"/>
          <w:szCs w:val="24"/>
          <w:lang w:bidi="th-TH"/>
        </w:rPr>
        <w:t xml:space="preserve"> di poliklinik obgyn RSUD Ngudi Waluyo Wlingi pada tanggal 15-30 Nopember 2014.</w:t>
      </w:r>
    </w:p>
    <w:p w:rsidR="00A44582" w:rsidRPr="00A44582" w:rsidRDefault="00A44582" w:rsidP="00A44582">
      <w:pPr>
        <w:tabs>
          <w:tab w:val="left" w:pos="2340"/>
        </w:tabs>
        <w:spacing w:after="0" w:line="240" w:lineRule="auto"/>
        <w:ind w:left="1418" w:hanging="1134"/>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10"/>
        <w:gridCol w:w="1763"/>
        <w:gridCol w:w="990"/>
        <w:gridCol w:w="1026"/>
      </w:tblGrid>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No</w:t>
            </w:r>
          </w:p>
        </w:tc>
        <w:tc>
          <w:tcPr>
            <w:tcW w:w="3456"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Usia</w:t>
            </w:r>
          </w:p>
        </w:tc>
        <w:tc>
          <w:tcPr>
            <w:tcW w:w="2137"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F</w:t>
            </w:r>
          </w:p>
        </w:tc>
        <w:tc>
          <w:tcPr>
            <w:tcW w:w="1992"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3456"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 xml:space="preserve">Remaja awal </w:t>
            </w:r>
          </w:p>
        </w:tc>
        <w:tc>
          <w:tcPr>
            <w:tcW w:w="2137"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1992"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w:t>
            </w:r>
          </w:p>
        </w:tc>
        <w:tc>
          <w:tcPr>
            <w:tcW w:w="3456"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 xml:space="preserve">Remaja akhir </w:t>
            </w:r>
          </w:p>
        </w:tc>
        <w:tc>
          <w:tcPr>
            <w:tcW w:w="2137"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11</w:t>
            </w:r>
          </w:p>
        </w:tc>
        <w:tc>
          <w:tcPr>
            <w:tcW w:w="1992"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34</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c>
          <w:tcPr>
            <w:tcW w:w="3456"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 xml:space="preserve">Dewasa awal </w:t>
            </w:r>
          </w:p>
        </w:tc>
        <w:tc>
          <w:tcPr>
            <w:tcW w:w="2137"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w:t>
            </w:r>
          </w:p>
        </w:tc>
        <w:tc>
          <w:tcPr>
            <w:tcW w:w="1992"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31</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w:t>
            </w:r>
          </w:p>
        </w:tc>
        <w:tc>
          <w:tcPr>
            <w:tcW w:w="3456"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 xml:space="preserve">Dewasa akhir </w:t>
            </w:r>
          </w:p>
        </w:tc>
        <w:tc>
          <w:tcPr>
            <w:tcW w:w="2137"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w:t>
            </w:r>
          </w:p>
        </w:tc>
        <w:tc>
          <w:tcPr>
            <w:tcW w:w="1992"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31</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p>
        </w:tc>
        <w:tc>
          <w:tcPr>
            <w:tcW w:w="3456"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Total</w:t>
            </w:r>
          </w:p>
        </w:tc>
        <w:tc>
          <w:tcPr>
            <w:tcW w:w="2137"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32</w:t>
            </w:r>
          </w:p>
        </w:tc>
        <w:tc>
          <w:tcPr>
            <w:tcW w:w="1992"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100</w:t>
            </w:r>
          </w:p>
        </w:tc>
      </w:tr>
    </w:tbl>
    <w:p w:rsidR="00A44582" w:rsidRPr="00A44582" w:rsidRDefault="00A44582" w:rsidP="00A44582">
      <w:pPr>
        <w:tabs>
          <w:tab w:val="left" w:pos="2340"/>
        </w:tabs>
        <w:spacing w:after="0" w:line="240" w:lineRule="auto"/>
        <w:ind w:left="1706" w:hanging="1349"/>
        <w:jc w:val="both"/>
        <w:rPr>
          <w:rFonts w:ascii="Times New Roman" w:hAnsi="Times New Roman"/>
          <w:sz w:val="24"/>
          <w:szCs w:val="24"/>
          <w:lang w:bidi="th-TH"/>
        </w:rPr>
      </w:pPr>
    </w:p>
    <w:p w:rsidR="00A44582" w:rsidRPr="00A44582" w:rsidRDefault="00A44582" w:rsidP="00A44582">
      <w:pPr>
        <w:tabs>
          <w:tab w:val="left" w:pos="2340"/>
        </w:tabs>
        <w:spacing w:after="0" w:line="240" w:lineRule="auto"/>
        <w:ind w:left="851" w:hanging="567"/>
        <w:jc w:val="both"/>
        <w:rPr>
          <w:rFonts w:ascii="Times New Roman" w:hAnsi="Times New Roman"/>
          <w:sz w:val="24"/>
          <w:szCs w:val="24"/>
          <w:lang w:bidi="th-TH"/>
        </w:rPr>
      </w:pPr>
      <w:proofErr w:type="gramStart"/>
      <w:r w:rsidRPr="00A44582">
        <w:rPr>
          <w:rFonts w:ascii="Times New Roman" w:hAnsi="Times New Roman"/>
          <w:sz w:val="24"/>
          <w:szCs w:val="24"/>
          <w:lang w:bidi="th-TH"/>
        </w:rPr>
        <w:t>Tabel 4.2 Karakteristik responden berdasarkan pendidikan di poliklinik obgyn RSUD Ngudi Waluyo Wlingi pada tanggal 15-30 Nopember 2014.</w:t>
      </w:r>
      <w:proofErr w:type="gramEnd"/>
    </w:p>
    <w:p w:rsidR="00A44582" w:rsidRPr="00A44582" w:rsidRDefault="00A44582" w:rsidP="00A44582">
      <w:pPr>
        <w:spacing w:after="0" w:line="480" w:lineRule="auto"/>
        <w:ind w:left="360"/>
        <w:contextualSpacing/>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10"/>
        <w:gridCol w:w="1940"/>
        <w:gridCol w:w="889"/>
        <w:gridCol w:w="950"/>
      </w:tblGrid>
      <w:tr w:rsidR="00B52960"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No</w:t>
            </w:r>
          </w:p>
        </w:tc>
        <w:tc>
          <w:tcPr>
            <w:tcW w:w="3585"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Pendidikan</w:t>
            </w:r>
          </w:p>
        </w:tc>
        <w:tc>
          <w:tcPr>
            <w:tcW w:w="2183"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F</w:t>
            </w:r>
          </w:p>
        </w:tc>
        <w:tc>
          <w:tcPr>
            <w:tcW w:w="2066"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SD</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6</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19</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SMP</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15</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47</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SMA</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9</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28</w:t>
            </w:r>
          </w:p>
        </w:tc>
      </w:tr>
      <w:tr w:rsidR="00A44582" w:rsidRPr="00A44582" w:rsidTr="00B52960">
        <w:trPr>
          <w:trHeight w:val="88"/>
        </w:trPr>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DIII</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5</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S1</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Total</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32</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100</w:t>
            </w:r>
          </w:p>
        </w:tc>
      </w:tr>
    </w:tbl>
    <w:p w:rsidR="00A44582" w:rsidRDefault="00A44582" w:rsidP="00A44582">
      <w:pPr>
        <w:tabs>
          <w:tab w:val="left" w:pos="2340"/>
        </w:tabs>
        <w:spacing w:after="0" w:line="240" w:lineRule="auto"/>
        <w:ind w:left="1560" w:hanging="1134"/>
        <w:jc w:val="both"/>
        <w:rPr>
          <w:rFonts w:ascii="Times New Roman" w:hAnsi="Times New Roman"/>
          <w:sz w:val="24"/>
          <w:szCs w:val="24"/>
          <w:lang w:val="id-ID" w:bidi="th-TH"/>
        </w:rPr>
      </w:pPr>
    </w:p>
    <w:p w:rsidR="00A44582" w:rsidRDefault="00A44582" w:rsidP="00A44582">
      <w:pPr>
        <w:tabs>
          <w:tab w:val="left" w:pos="2340"/>
        </w:tabs>
        <w:spacing w:after="0" w:line="240" w:lineRule="auto"/>
        <w:ind w:left="1560" w:hanging="1134"/>
        <w:jc w:val="both"/>
        <w:rPr>
          <w:rFonts w:ascii="Times New Roman" w:hAnsi="Times New Roman"/>
          <w:sz w:val="24"/>
          <w:szCs w:val="24"/>
          <w:lang w:val="id-ID" w:bidi="th-TH"/>
        </w:rPr>
      </w:pPr>
    </w:p>
    <w:p w:rsidR="00A44582" w:rsidRDefault="00A44582" w:rsidP="00A44582">
      <w:pPr>
        <w:tabs>
          <w:tab w:val="left" w:pos="2340"/>
        </w:tabs>
        <w:spacing w:after="0" w:line="240" w:lineRule="auto"/>
        <w:ind w:left="1560" w:hanging="1134"/>
        <w:jc w:val="both"/>
        <w:rPr>
          <w:rFonts w:ascii="Times New Roman" w:hAnsi="Times New Roman"/>
          <w:sz w:val="24"/>
          <w:szCs w:val="24"/>
          <w:lang w:val="id-ID" w:bidi="th-TH"/>
        </w:rPr>
      </w:pPr>
    </w:p>
    <w:p w:rsidR="00A44582" w:rsidRDefault="00A44582" w:rsidP="00A44582">
      <w:pPr>
        <w:tabs>
          <w:tab w:val="left" w:pos="2340"/>
        </w:tabs>
        <w:spacing w:after="0" w:line="240" w:lineRule="auto"/>
        <w:ind w:left="1560" w:hanging="1134"/>
        <w:jc w:val="both"/>
        <w:rPr>
          <w:rFonts w:ascii="Times New Roman" w:hAnsi="Times New Roman"/>
          <w:sz w:val="24"/>
          <w:szCs w:val="24"/>
          <w:lang w:val="id-ID" w:bidi="th-TH"/>
        </w:rPr>
      </w:pPr>
    </w:p>
    <w:p w:rsidR="00A44582" w:rsidRDefault="00A44582" w:rsidP="00A44582">
      <w:pPr>
        <w:tabs>
          <w:tab w:val="left" w:pos="2340"/>
        </w:tabs>
        <w:spacing w:after="0" w:line="240" w:lineRule="auto"/>
        <w:ind w:left="1560" w:hanging="1134"/>
        <w:jc w:val="both"/>
        <w:rPr>
          <w:rFonts w:ascii="Times New Roman" w:hAnsi="Times New Roman"/>
          <w:sz w:val="24"/>
          <w:szCs w:val="24"/>
          <w:lang w:val="id-ID" w:bidi="th-TH"/>
        </w:rPr>
      </w:pPr>
    </w:p>
    <w:p w:rsidR="00A44582" w:rsidRPr="00A44582" w:rsidRDefault="00A44582" w:rsidP="00BF1A86">
      <w:pPr>
        <w:tabs>
          <w:tab w:val="left" w:pos="2340"/>
        </w:tabs>
        <w:spacing w:after="0" w:line="240" w:lineRule="auto"/>
        <w:ind w:left="709" w:hanging="709"/>
        <w:jc w:val="both"/>
        <w:rPr>
          <w:rFonts w:ascii="Times New Roman" w:hAnsi="Times New Roman"/>
          <w:sz w:val="24"/>
          <w:szCs w:val="24"/>
          <w:lang w:bidi="th-TH"/>
        </w:rPr>
      </w:pPr>
      <w:proofErr w:type="gramStart"/>
      <w:r w:rsidRPr="00A44582">
        <w:rPr>
          <w:rFonts w:ascii="Times New Roman" w:hAnsi="Times New Roman"/>
          <w:sz w:val="24"/>
          <w:szCs w:val="24"/>
          <w:lang w:bidi="th-TH"/>
        </w:rPr>
        <w:t>Tabel 4.3 Karakteristik responden berdasarkan pekerjaan di poliklinik obgyn RSUD Ngudi Waluyo Wlingi pada tanggal 15-30 Nopember 2014.</w:t>
      </w:r>
      <w:proofErr w:type="gramEnd"/>
    </w:p>
    <w:p w:rsidR="00A44582" w:rsidRPr="00A44582" w:rsidRDefault="00A44582" w:rsidP="00A44582">
      <w:pPr>
        <w:spacing w:after="0" w:line="480" w:lineRule="auto"/>
        <w:ind w:left="360"/>
        <w:contextualSpacing/>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10"/>
        <w:gridCol w:w="1606"/>
        <w:gridCol w:w="1380"/>
        <w:gridCol w:w="793"/>
      </w:tblGrid>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No</w:t>
            </w:r>
          </w:p>
        </w:tc>
        <w:tc>
          <w:tcPr>
            <w:tcW w:w="3585"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Pekerjaan</w:t>
            </w:r>
          </w:p>
        </w:tc>
        <w:tc>
          <w:tcPr>
            <w:tcW w:w="2183"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Frekuensi</w:t>
            </w:r>
          </w:p>
        </w:tc>
        <w:tc>
          <w:tcPr>
            <w:tcW w:w="2066"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Petani</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13</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Pedagang</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13</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IRT</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19</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59</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Buruh</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9</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5</w:t>
            </w: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Swasta</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6</w:t>
            </w:r>
          </w:p>
        </w:tc>
      </w:tr>
      <w:tr w:rsidR="00A44582" w:rsidRPr="00A44582" w:rsidTr="00B52960">
        <w:tc>
          <w:tcPr>
            <w:tcW w:w="25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p>
        </w:tc>
        <w:tc>
          <w:tcPr>
            <w:tcW w:w="3585"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Total</w:t>
            </w:r>
          </w:p>
        </w:tc>
        <w:tc>
          <w:tcPr>
            <w:tcW w:w="2183"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32</w:t>
            </w:r>
          </w:p>
        </w:tc>
        <w:tc>
          <w:tcPr>
            <w:tcW w:w="2066"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100</w:t>
            </w:r>
          </w:p>
        </w:tc>
      </w:tr>
    </w:tbl>
    <w:p w:rsidR="00A44582" w:rsidRPr="00A44582" w:rsidRDefault="00A44582" w:rsidP="00A44582">
      <w:pPr>
        <w:spacing w:after="0" w:line="480" w:lineRule="auto"/>
        <w:ind w:left="360"/>
        <w:contextualSpacing/>
        <w:jc w:val="center"/>
        <w:rPr>
          <w:rFonts w:ascii="Times New Roman" w:hAnsi="Times New Roman"/>
          <w:sz w:val="24"/>
          <w:szCs w:val="24"/>
          <w:lang w:bidi="th-TH"/>
        </w:rPr>
      </w:pPr>
    </w:p>
    <w:p w:rsidR="00A44582" w:rsidRPr="00A44582" w:rsidRDefault="00A44582" w:rsidP="00BF1A86">
      <w:pPr>
        <w:tabs>
          <w:tab w:val="left" w:pos="2340"/>
        </w:tabs>
        <w:spacing w:after="0" w:line="240" w:lineRule="auto"/>
        <w:ind w:left="709" w:hanging="567"/>
        <w:jc w:val="both"/>
        <w:rPr>
          <w:rFonts w:ascii="Times New Roman" w:hAnsi="Times New Roman"/>
          <w:sz w:val="24"/>
          <w:szCs w:val="24"/>
          <w:lang w:bidi="th-TH"/>
        </w:rPr>
      </w:pPr>
      <w:proofErr w:type="gramStart"/>
      <w:r w:rsidRPr="00A44582">
        <w:rPr>
          <w:rFonts w:ascii="Times New Roman" w:hAnsi="Times New Roman"/>
          <w:sz w:val="24"/>
          <w:szCs w:val="24"/>
          <w:lang w:bidi="th-TH"/>
        </w:rPr>
        <w:t>Tabel 4.4 Karakteristik responden berdasarkan paritas di poliklinik obgyn RSUD Ngudi Waluyo Wlingi pada tanggal 15-30 Nopember 2014.</w:t>
      </w:r>
      <w:proofErr w:type="gramEnd"/>
    </w:p>
    <w:p w:rsidR="00A44582" w:rsidRPr="00A44582" w:rsidRDefault="00A44582" w:rsidP="00A44582">
      <w:pPr>
        <w:spacing w:after="0" w:line="480" w:lineRule="auto"/>
        <w:ind w:left="360"/>
        <w:contextualSpacing/>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10"/>
        <w:gridCol w:w="1838"/>
        <w:gridCol w:w="949"/>
        <w:gridCol w:w="992"/>
      </w:tblGrid>
      <w:tr w:rsidR="00B52960"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No</w:t>
            </w:r>
          </w:p>
        </w:tc>
        <w:tc>
          <w:tcPr>
            <w:tcW w:w="3460"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Paritas</w:t>
            </w:r>
          </w:p>
        </w:tc>
        <w:tc>
          <w:tcPr>
            <w:tcW w:w="2135" w:type="dxa"/>
            <w:shd w:val="clear" w:color="auto" w:fill="auto"/>
          </w:tcPr>
          <w:p w:rsidR="00A44582" w:rsidRPr="00A44582" w:rsidRDefault="00A44582" w:rsidP="00A44582">
            <w:pPr>
              <w:spacing w:after="0"/>
              <w:contextualSpacing/>
              <w:jc w:val="center"/>
              <w:rPr>
                <w:rFonts w:ascii="Times New Roman" w:hAnsi="Times New Roman"/>
                <w:b/>
                <w:sz w:val="24"/>
                <w:szCs w:val="24"/>
                <w:lang w:val="id-ID" w:bidi="th-TH"/>
              </w:rPr>
            </w:pPr>
            <w:r>
              <w:rPr>
                <w:rFonts w:ascii="Times New Roman" w:hAnsi="Times New Roman"/>
                <w:b/>
                <w:sz w:val="24"/>
                <w:szCs w:val="24"/>
                <w:lang w:bidi="th-TH"/>
              </w:rPr>
              <w:t>F</w:t>
            </w:r>
          </w:p>
        </w:tc>
        <w:tc>
          <w:tcPr>
            <w:tcW w:w="1990" w:type="dxa"/>
            <w:shd w:val="clear" w:color="auto" w:fill="auto"/>
          </w:tcPr>
          <w:p w:rsidR="00A44582" w:rsidRPr="00A44582" w:rsidRDefault="00A44582" w:rsidP="00A44582">
            <w:pPr>
              <w:spacing w:after="0"/>
              <w:contextualSpacing/>
              <w:jc w:val="center"/>
              <w:rPr>
                <w:rFonts w:ascii="Times New Roman" w:hAnsi="Times New Roman"/>
                <w:b/>
                <w:sz w:val="24"/>
                <w:szCs w:val="24"/>
                <w:lang w:bidi="th-TH"/>
              </w:rPr>
            </w:pPr>
            <w:r w:rsidRPr="00A44582">
              <w:rPr>
                <w:rFonts w:ascii="Times New Roman" w:hAnsi="Times New Roman"/>
                <w:b/>
                <w:sz w:val="24"/>
                <w:szCs w:val="24"/>
                <w:lang w:bidi="th-TH"/>
              </w:rPr>
              <w:t>%</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w:t>
            </w:r>
          </w:p>
        </w:tc>
        <w:tc>
          <w:tcPr>
            <w:tcW w:w="3460"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Primipara</w:t>
            </w:r>
          </w:p>
        </w:tc>
        <w:tc>
          <w:tcPr>
            <w:tcW w:w="2135"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14</w:t>
            </w:r>
          </w:p>
        </w:tc>
        <w:tc>
          <w:tcPr>
            <w:tcW w:w="199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44</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2</w:t>
            </w:r>
          </w:p>
        </w:tc>
        <w:tc>
          <w:tcPr>
            <w:tcW w:w="3460"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Multipara</w:t>
            </w:r>
          </w:p>
        </w:tc>
        <w:tc>
          <w:tcPr>
            <w:tcW w:w="2135"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18</w:t>
            </w:r>
          </w:p>
        </w:tc>
        <w:tc>
          <w:tcPr>
            <w:tcW w:w="199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56</w:t>
            </w:r>
          </w:p>
        </w:tc>
      </w:tr>
      <w:tr w:rsidR="00A44582" w:rsidRPr="00A44582" w:rsidTr="00B52960">
        <w:tc>
          <w:tcPr>
            <w:tcW w:w="51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p>
        </w:tc>
        <w:tc>
          <w:tcPr>
            <w:tcW w:w="3460" w:type="dxa"/>
            <w:shd w:val="clear" w:color="auto" w:fill="auto"/>
          </w:tcPr>
          <w:p w:rsidR="00A44582" w:rsidRPr="00A44582" w:rsidRDefault="00A44582" w:rsidP="00A44582">
            <w:pPr>
              <w:spacing w:after="0"/>
              <w:contextualSpacing/>
              <w:rPr>
                <w:rFonts w:ascii="Times New Roman" w:hAnsi="Times New Roman"/>
                <w:sz w:val="24"/>
                <w:szCs w:val="24"/>
                <w:lang w:bidi="th-TH"/>
              </w:rPr>
            </w:pPr>
            <w:r w:rsidRPr="00A44582">
              <w:rPr>
                <w:rFonts w:ascii="Times New Roman" w:hAnsi="Times New Roman"/>
                <w:sz w:val="24"/>
                <w:szCs w:val="24"/>
                <w:lang w:bidi="th-TH"/>
              </w:rPr>
              <w:t>Total</w:t>
            </w:r>
          </w:p>
        </w:tc>
        <w:tc>
          <w:tcPr>
            <w:tcW w:w="2135"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32</w:t>
            </w:r>
          </w:p>
        </w:tc>
        <w:tc>
          <w:tcPr>
            <w:tcW w:w="1990" w:type="dxa"/>
            <w:shd w:val="clear" w:color="auto" w:fill="auto"/>
          </w:tcPr>
          <w:p w:rsidR="00A44582" w:rsidRPr="00A44582" w:rsidRDefault="00A44582" w:rsidP="00A44582">
            <w:pPr>
              <w:spacing w:after="0"/>
              <w:contextualSpacing/>
              <w:jc w:val="center"/>
              <w:rPr>
                <w:rFonts w:ascii="Times New Roman" w:hAnsi="Times New Roman"/>
                <w:sz w:val="24"/>
                <w:szCs w:val="24"/>
                <w:lang w:bidi="th-TH"/>
              </w:rPr>
            </w:pPr>
            <w:r w:rsidRPr="00A44582">
              <w:rPr>
                <w:rFonts w:ascii="Times New Roman" w:hAnsi="Times New Roman"/>
                <w:sz w:val="24"/>
                <w:szCs w:val="24"/>
                <w:lang w:bidi="th-TH"/>
              </w:rPr>
              <w:t>100</w:t>
            </w:r>
          </w:p>
        </w:tc>
      </w:tr>
    </w:tbl>
    <w:p w:rsidR="00A44582" w:rsidRPr="00A44582" w:rsidRDefault="00A44582" w:rsidP="00A44582">
      <w:pPr>
        <w:tabs>
          <w:tab w:val="left" w:pos="2340"/>
        </w:tabs>
        <w:spacing w:after="0" w:line="240" w:lineRule="auto"/>
        <w:ind w:left="1710" w:hanging="1350"/>
        <w:jc w:val="both"/>
        <w:rPr>
          <w:rFonts w:ascii="Times New Roman" w:hAnsi="Times New Roman"/>
          <w:noProof/>
          <w:sz w:val="24"/>
          <w:szCs w:val="24"/>
          <w:lang w:val="en-SG" w:eastAsia="en-SG"/>
        </w:rPr>
      </w:pPr>
    </w:p>
    <w:p w:rsidR="00BF1A86" w:rsidRPr="00BF1A86" w:rsidRDefault="00BF1A86" w:rsidP="00BF1A86">
      <w:pPr>
        <w:spacing w:after="0" w:line="240" w:lineRule="auto"/>
        <w:ind w:left="709" w:hanging="349"/>
        <w:jc w:val="both"/>
        <w:rPr>
          <w:rFonts w:ascii="Times New Roman" w:hAnsi="Times New Roman"/>
          <w:sz w:val="24"/>
          <w:szCs w:val="24"/>
          <w:lang w:bidi="th-TH"/>
        </w:rPr>
      </w:pPr>
      <w:r w:rsidRPr="00BF1A86">
        <w:rPr>
          <w:rFonts w:ascii="Times New Roman" w:hAnsi="Times New Roman"/>
          <w:sz w:val="24"/>
          <w:szCs w:val="24"/>
          <w:lang w:bidi="th-TH"/>
        </w:rPr>
        <w:t>Tabel 4.5 Tabulasi frekuensi perilaku tarak ibu post SC di poliklinik obgyn RSUD Ngudi Waluyo Wlingi pada tanggal 15-30 Nopember 2014.</w:t>
      </w:r>
    </w:p>
    <w:p w:rsidR="00BF1A86" w:rsidRPr="00BF1A86" w:rsidRDefault="00BF1A86" w:rsidP="00BF1A86">
      <w:pPr>
        <w:tabs>
          <w:tab w:val="left" w:pos="990"/>
        </w:tabs>
        <w:spacing w:after="0" w:line="240" w:lineRule="auto"/>
        <w:ind w:left="990" w:hanging="990"/>
        <w:jc w:val="both"/>
        <w:rPr>
          <w:rFonts w:ascii="Times New Roman" w:hAnsi="Times New Roman"/>
          <w:sz w:val="24"/>
          <w:szCs w:val="24"/>
          <w:lang w:bidi="th-TH"/>
        </w:rPr>
      </w:pPr>
    </w:p>
    <w:p w:rsidR="00BF1A86" w:rsidRPr="00BF1A86" w:rsidRDefault="00BF1A86" w:rsidP="00BF1A86">
      <w:pPr>
        <w:tabs>
          <w:tab w:val="left" w:pos="990"/>
        </w:tabs>
        <w:spacing w:after="0" w:line="240" w:lineRule="auto"/>
        <w:ind w:left="990" w:hanging="990"/>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09"/>
        <w:gridCol w:w="1406"/>
        <w:gridCol w:w="1048"/>
        <w:gridCol w:w="1126"/>
      </w:tblGrid>
      <w:tr w:rsidR="00BF1A86" w:rsidRPr="00BF1A86" w:rsidTr="00B52960">
        <w:tc>
          <w:tcPr>
            <w:tcW w:w="709"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No</w:t>
            </w:r>
          </w:p>
        </w:tc>
        <w:tc>
          <w:tcPr>
            <w:tcW w:w="1406"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Perilaku tarak</w:t>
            </w:r>
          </w:p>
        </w:tc>
        <w:tc>
          <w:tcPr>
            <w:tcW w:w="1048"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F</w:t>
            </w:r>
          </w:p>
        </w:tc>
        <w:tc>
          <w:tcPr>
            <w:tcW w:w="1126"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w:t>
            </w:r>
          </w:p>
        </w:tc>
      </w:tr>
      <w:tr w:rsidR="00BC7810" w:rsidRPr="00BF1A86" w:rsidTr="00B52960">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w:t>
            </w:r>
          </w:p>
        </w:tc>
        <w:tc>
          <w:tcPr>
            <w:tcW w:w="140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Tarak</w:t>
            </w:r>
          </w:p>
        </w:tc>
        <w:tc>
          <w:tcPr>
            <w:tcW w:w="1048"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15</w:t>
            </w:r>
          </w:p>
        </w:tc>
        <w:tc>
          <w:tcPr>
            <w:tcW w:w="11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46,9</w:t>
            </w:r>
          </w:p>
        </w:tc>
      </w:tr>
      <w:tr w:rsidR="00BC7810" w:rsidRPr="00BF1A86" w:rsidTr="00B52960">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2</w:t>
            </w:r>
          </w:p>
        </w:tc>
        <w:tc>
          <w:tcPr>
            <w:tcW w:w="140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Tidak tarak</w:t>
            </w:r>
          </w:p>
        </w:tc>
        <w:tc>
          <w:tcPr>
            <w:tcW w:w="1048"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17</w:t>
            </w:r>
          </w:p>
        </w:tc>
        <w:tc>
          <w:tcPr>
            <w:tcW w:w="11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53,1</w:t>
            </w:r>
          </w:p>
        </w:tc>
      </w:tr>
      <w:tr w:rsidR="00BC7810" w:rsidRPr="00BF1A86" w:rsidTr="00B52960">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p>
        </w:tc>
        <w:tc>
          <w:tcPr>
            <w:tcW w:w="140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Total</w:t>
            </w:r>
          </w:p>
        </w:tc>
        <w:tc>
          <w:tcPr>
            <w:tcW w:w="1048"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32</w:t>
            </w:r>
          </w:p>
        </w:tc>
        <w:tc>
          <w:tcPr>
            <w:tcW w:w="11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100</w:t>
            </w:r>
          </w:p>
        </w:tc>
      </w:tr>
    </w:tbl>
    <w:p w:rsidR="00BF1A86" w:rsidRDefault="00BF1A86" w:rsidP="00BF1A86">
      <w:pPr>
        <w:tabs>
          <w:tab w:val="left" w:pos="2160"/>
        </w:tabs>
        <w:spacing w:after="0" w:line="480" w:lineRule="auto"/>
        <w:jc w:val="both"/>
        <w:rPr>
          <w:rFonts w:ascii="Times New Roman" w:hAnsi="Times New Roman"/>
          <w:sz w:val="24"/>
          <w:szCs w:val="24"/>
          <w:lang w:val="id-ID" w:bidi="th-TH"/>
        </w:rPr>
      </w:pPr>
    </w:p>
    <w:p w:rsidR="00BF1A86" w:rsidRDefault="00BF1A86" w:rsidP="00BF1A86">
      <w:pPr>
        <w:tabs>
          <w:tab w:val="left" w:pos="2160"/>
        </w:tabs>
        <w:spacing w:after="0" w:line="480" w:lineRule="auto"/>
        <w:jc w:val="both"/>
        <w:rPr>
          <w:rFonts w:ascii="Times New Roman" w:hAnsi="Times New Roman"/>
          <w:sz w:val="24"/>
          <w:szCs w:val="24"/>
          <w:lang w:val="id-ID" w:bidi="th-TH"/>
        </w:rPr>
      </w:pPr>
    </w:p>
    <w:p w:rsidR="00BF1A86" w:rsidRDefault="00BF1A86" w:rsidP="00BF1A86">
      <w:pPr>
        <w:tabs>
          <w:tab w:val="left" w:pos="2160"/>
        </w:tabs>
        <w:spacing w:after="0" w:line="480" w:lineRule="auto"/>
        <w:jc w:val="both"/>
        <w:rPr>
          <w:rFonts w:ascii="Times New Roman" w:hAnsi="Times New Roman"/>
          <w:sz w:val="24"/>
          <w:szCs w:val="24"/>
          <w:lang w:val="id-ID" w:bidi="th-TH"/>
        </w:rPr>
      </w:pPr>
    </w:p>
    <w:p w:rsidR="00BF1A86" w:rsidRDefault="00BF1A86" w:rsidP="00BF1A86">
      <w:pPr>
        <w:tabs>
          <w:tab w:val="left" w:pos="2160"/>
        </w:tabs>
        <w:spacing w:after="0" w:line="480" w:lineRule="auto"/>
        <w:jc w:val="both"/>
        <w:rPr>
          <w:rFonts w:ascii="Times New Roman" w:hAnsi="Times New Roman"/>
          <w:sz w:val="24"/>
          <w:szCs w:val="24"/>
          <w:lang w:val="id-ID" w:bidi="th-TH"/>
        </w:rPr>
      </w:pPr>
    </w:p>
    <w:p w:rsidR="00BF1A86" w:rsidRPr="00BF1A86" w:rsidRDefault="00BF1A86" w:rsidP="00BF1A86">
      <w:pPr>
        <w:tabs>
          <w:tab w:val="left" w:pos="2160"/>
        </w:tabs>
        <w:spacing w:after="0" w:line="480" w:lineRule="auto"/>
        <w:jc w:val="both"/>
        <w:rPr>
          <w:rFonts w:ascii="Times New Roman" w:hAnsi="Times New Roman"/>
          <w:sz w:val="24"/>
          <w:szCs w:val="24"/>
          <w:lang w:val="id-ID" w:bidi="th-TH"/>
        </w:rPr>
      </w:pPr>
    </w:p>
    <w:p w:rsidR="00BF1A86" w:rsidRPr="00BF1A86" w:rsidRDefault="00BF1A86" w:rsidP="00BF1A86">
      <w:pPr>
        <w:spacing w:after="0" w:line="240" w:lineRule="auto"/>
        <w:ind w:left="709" w:hanging="1080"/>
        <w:jc w:val="both"/>
        <w:rPr>
          <w:rFonts w:ascii="Times New Roman" w:hAnsi="Times New Roman"/>
          <w:sz w:val="24"/>
          <w:szCs w:val="24"/>
          <w:lang w:bidi="th-TH"/>
        </w:rPr>
      </w:pPr>
      <w:r>
        <w:rPr>
          <w:rFonts w:ascii="Times New Roman" w:hAnsi="Times New Roman"/>
          <w:sz w:val="24"/>
          <w:szCs w:val="24"/>
          <w:lang w:val="id-ID" w:bidi="th-TH"/>
        </w:rPr>
        <w:lastRenderedPageBreak/>
        <w:t xml:space="preserve">           </w:t>
      </w:r>
      <w:r w:rsidRPr="00BF1A86">
        <w:rPr>
          <w:rFonts w:ascii="Times New Roman" w:hAnsi="Times New Roman"/>
          <w:sz w:val="24"/>
          <w:szCs w:val="24"/>
          <w:lang w:bidi="th-TH"/>
        </w:rPr>
        <w:t>Tabel 4.6 Tabulasi frekuensi penyembuhan luka ibu post SC di poliklinik obgyn RSUD Ngudi Waluyo Wlingi pada tanggal 15-30 Nopember 2014</w:t>
      </w:r>
    </w:p>
    <w:p w:rsidR="00BF1A86" w:rsidRPr="00BF1A86" w:rsidRDefault="00BF1A86" w:rsidP="00BF1A86">
      <w:pPr>
        <w:tabs>
          <w:tab w:val="left" w:pos="1080"/>
        </w:tabs>
        <w:spacing w:after="0" w:line="240" w:lineRule="auto"/>
        <w:ind w:left="1080" w:hanging="1080"/>
        <w:jc w:val="both"/>
        <w:rPr>
          <w:rFonts w:ascii="Times New Roman" w:hAnsi="Times New Roman"/>
          <w:sz w:val="24"/>
          <w:szCs w:val="24"/>
          <w:lang w:bidi="th-TH"/>
        </w:rPr>
      </w:pPr>
    </w:p>
    <w:tbl>
      <w:tblPr>
        <w:tblW w:w="0" w:type="auto"/>
        <w:tblInd w:w="39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666"/>
        <w:gridCol w:w="1683"/>
        <w:gridCol w:w="920"/>
        <w:gridCol w:w="1020"/>
      </w:tblGrid>
      <w:tr w:rsidR="00BF1A86" w:rsidRPr="00BF1A86" w:rsidTr="00B52960">
        <w:tc>
          <w:tcPr>
            <w:tcW w:w="666"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No</w:t>
            </w:r>
          </w:p>
        </w:tc>
        <w:tc>
          <w:tcPr>
            <w:tcW w:w="1683"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Penyembuhan luka</w:t>
            </w:r>
          </w:p>
        </w:tc>
        <w:tc>
          <w:tcPr>
            <w:tcW w:w="920" w:type="dxa"/>
            <w:shd w:val="clear" w:color="auto" w:fill="auto"/>
          </w:tcPr>
          <w:p w:rsidR="00BF1A86" w:rsidRPr="00BF1A86" w:rsidRDefault="00BF1A86" w:rsidP="00BF1A86">
            <w:pPr>
              <w:spacing w:after="0"/>
              <w:contextualSpacing/>
              <w:jc w:val="center"/>
              <w:rPr>
                <w:rFonts w:ascii="Times New Roman" w:hAnsi="Times New Roman"/>
                <w:b/>
                <w:sz w:val="24"/>
                <w:szCs w:val="24"/>
                <w:lang w:val="id-ID" w:bidi="th-TH"/>
              </w:rPr>
            </w:pPr>
            <w:r>
              <w:rPr>
                <w:rFonts w:ascii="Times New Roman" w:hAnsi="Times New Roman"/>
                <w:b/>
                <w:sz w:val="24"/>
                <w:szCs w:val="24"/>
                <w:lang w:bidi="th-TH"/>
              </w:rPr>
              <w:t>F</w:t>
            </w:r>
          </w:p>
        </w:tc>
        <w:tc>
          <w:tcPr>
            <w:tcW w:w="1020" w:type="dxa"/>
            <w:shd w:val="clear" w:color="auto" w:fill="auto"/>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w:t>
            </w:r>
          </w:p>
        </w:tc>
      </w:tr>
      <w:tr w:rsidR="00BC7810" w:rsidRPr="00BF1A86" w:rsidTr="00B52960">
        <w:tc>
          <w:tcPr>
            <w:tcW w:w="6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w:t>
            </w:r>
          </w:p>
        </w:tc>
        <w:tc>
          <w:tcPr>
            <w:tcW w:w="1683"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Tidak sesuai</w:t>
            </w:r>
          </w:p>
        </w:tc>
        <w:tc>
          <w:tcPr>
            <w:tcW w:w="9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14</w:t>
            </w:r>
          </w:p>
        </w:tc>
        <w:tc>
          <w:tcPr>
            <w:tcW w:w="10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43,8</w:t>
            </w:r>
          </w:p>
        </w:tc>
      </w:tr>
      <w:tr w:rsidR="00BC7810" w:rsidRPr="00BF1A86" w:rsidTr="00B52960">
        <w:tc>
          <w:tcPr>
            <w:tcW w:w="6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2</w:t>
            </w:r>
          </w:p>
        </w:tc>
        <w:tc>
          <w:tcPr>
            <w:tcW w:w="1683"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Sesuai</w:t>
            </w:r>
          </w:p>
        </w:tc>
        <w:tc>
          <w:tcPr>
            <w:tcW w:w="9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18</w:t>
            </w:r>
          </w:p>
        </w:tc>
        <w:tc>
          <w:tcPr>
            <w:tcW w:w="10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56,2</w:t>
            </w:r>
          </w:p>
        </w:tc>
      </w:tr>
      <w:tr w:rsidR="00BC7810" w:rsidRPr="00BF1A86" w:rsidTr="00B52960">
        <w:tc>
          <w:tcPr>
            <w:tcW w:w="6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p>
        </w:tc>
        <w:tc>
          <w:tcPr>
            <w:tcW w:w="1683"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Total</w:t>
            </w:r>
          </w:p>
        </w:tc>
        <w:tc>
          <w:tcPr>
            <w:tcW w:w="9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32</w:t>
            </w:r>
          </w:p>
        </w:tc>
        <w:tc>
          <w:tcPr>
            <w:tcW w:w="1020"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100</w:t>
            </w:r>
          </w:p>
        </w:tc>
      </w:tr>
    </w:tbl>
    <w:p w:rsidR="00CE5C38" w:rsidRDefault="00CE5C38" w:rsidP="00CE5C38">
      <w:pPr>
        <w:spacing w:after="0" w:line="240" w:lineRule="auto"/>
        <w:jc w:val="both"/>
        <w:rPr>
          <w:rFonts w:ascii="Times New Roman" w:hAnsi="Times New Roman"/>
          <w:sz w:val="24"/>
          <w:szCs w:val="24"/>
        </w:rPr>
      </w:pPr>
    </w:p>
    <w:p w:rsidR="00BF1A86" w:rsidRPr="00BF1A86" w:rsidRDefault="00BF1A86" w:rsidP="00BF1A86">
      <w:pPr>
        <w:spacing w:after="0" w:line="240" w:lineRule="auto"/>
        <w:ind w:left="1080" w:hanging="1080"/>
        <w:jc w:val="both"/>
        <w:rPr>
          <w:rFonts w:ascii="Times New Roman" w:hAnsi="Times New Roman"/>
          <w:i/>
          <w:sz w:val="24"/>
          <w:szCs w:val="24"/>
          <w:lang w:bidi="th-TH"/>
        </w:rPr>
      </w:pPr>
      <w:r w:rsidRPr="00BF1A86">
        <w:rPr>
          <w:rFonts w:ascii="Times New Roman" w:hAnsi="Times New Roman"/>
          <w:sz w:val="24"/>
          <w:szCs w:val="24"/>
          <w:lang w:bidi="th-TH"/>
        </w:rPr>
        <w:t>Tabel 4.7 Hubungan perilaku tarak dengan penyembuhan luka pada ibu post SC di poliklinik obgyn RSUD Ngudi Waluyo Wlingi pada tanggal 15-30 Nopember 2014</w:t>
      </w:r>
      <w:r w:rsidRPr="00BF1A86">
        <w:rPr>
          <w:rFonts w:ascii="Times New Roman" w:hAnsi="Times New Roman"/>
          <w:i/>
          <w:sz w:val="24"/>
          <w:szCs w:val="24"/>
          <w:lang w:bidi="th-TH"/>
        </w:rPr>
        <w:t>.</w:t>
      </w:r>
    </w:p>
    <w:p w:rsidR="00BF1A86" w:rsidRPr="00BF1A86" w:rsidRDefault="00BF1A86" w:rsidP="00BF1A86">
      <w:pPr>
        <w:spacing w:after="0" w:line="240" w:lineRule="auto"/>
        <w:ind w:left="1080" w:hanging="1080"/>
        <w:jc w:val="both"/>
        <w:rPr>
          <w:rFonts w:ascii="Times New Roman" w:hAnsi="Times New Roman"/>
          <w:i/>
          <w:sz w:val="24"/>
          <w:szCs w:val="24"/>
          <w:lang w:bidi="th-TH"/>
        </w:rPr>
      </w:pPr>
    </w:p>
    <w:tbl>
      <w:tblPr>
        <w:tblW w:w="4536" w:type="dxa"/>
        <w:tblInd w:w="392"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276"/>
        <w:gridCol w:w="567"/>
        <w:gridCol w:w="709"/>
        <w:gridCol w:w="566"/>
        <w:gridCol w:w="426"/>
        <w:gridCol w:w="425"/>
        <w:gridCol w:w="567"/>
      </w:tblGrid>
      <w:tr w:rsidR="00BF1A86" w:rsidRPr="00BF1A86" w:rsidTr="00B52960">
        <w:tc>
          <w:tcPr>
            <w:tcW w:w="1276" w:type="dxa"/>
            <w:vMerge w:val="restart"/>
            <w:shd w:val="clear" w:color="auto" w:fill="auto"/>
            <w:vAlign w:val="center"/>
          </w:tcPr>
          <w:p w:rsidR="00BF1A86" w:rsidRPr="00BF1A86" w:rsidRDefault="00BF1A86" w:rsidP="00BF1A86">
            <w:pPr>
              <w:contextualSpacing/>
              <w:jc w:val="center"/>
              <w:rPr>
                <w:rFonts w:ascii="Times New Roman" w:hAnsi="Times New Roman"/>
                <w:b/>
                <w:sz w:val="24"/>
                <w:szCs w:val="24"/>
                <w:lang w:bidi="th-TH"/>
              </w:rPr>
            </w:pPr>
            <w:r w:rsidRPr="00BF1A86">
              <w:rPr>
                <w:rFonts w:ascii="Times New Roman" w:hAnsi="Times New Roman"/>
                <w:b/>
                <w:sz w:val="24"/>
                <w:szCs w:val="24"/>
                <w:lang w:bidi="th-TH"/>
              </w:rPr>
              <w:t>Perilaku tarak</w:t>
            </w:r>
          </w:p>
        </w:tc>
        <w:tc>
          <w:tcPr>
            <w:tcW w:w="2268" w:type="dxa"/>
            <w:gridSpan w:val="4"/>
            <w:shd w:val="clear" w:color="auto" w:fill="auto"/>
            <w:vAlign w:val="center"/>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Fase penyembuhan luka</w:t>
            </w:r>
          </w:p>
        </w:tc>
        <w:tc>
          <w:tcPr>
            <w:tcW w:w="992" w:type="dxa"/>
            <w:gridSpan w:val="2"/>
            <w:shd w:val="clear" w:color="auto" w:fill="auto"/>
            <w:vAlign w:val="center"/>
          </w:tcPr>
          <w:p w:rsidR="00BF1A86" w:rsidRPr="00BF1A86" w:rsidRDefault="00BF1A86" w:rsidP="00BF1A86">
            <w:pPr>
              <w:spacing w:after="0"/>
              <w:contextualSpacing/>
              <w:jc w:val="center"/>
              <w:rPr>
                <w:rFonts w:ascii="Times New Roman" w:hAnsi="Times New Roman"/>
                <w:b/>
                <w:sz w:val="24"/>
                <w:szCs w:val="24"/>
                <w:lang w:bidi="th-TH"/>
              </w:rPr>
            </w:pPr>
            <w:r w:rsidRPr="00BF1A86">
              <w:rPr>
                <w:rFonts w:ascii="Times New Roman" w:hAnsi="Times New Roman"/>
                <w:b/>
                <w:sz w:val="24"/>
                <w:szCs w:val="24"/>
                <w:lang w:bidi="th-TH"/>
              </w:rPr>
              <w:t>Total</w:t>
            </w:r>
          </w:p>
        </w:tc>
      </w:tr>
      <w:tr w:rsidR="00B52960" w:rsidRPr="00BF1A86" w:rsidTr="00B52960">
        <w:tc>
          <w:tcPr>
            <w:tcW w:w="1276" w:type="dxa"/>
            <w:vMerge/>
            <w:shd w:val="clear" w:color="auto" w:fill="auto"/>
            <w:vAlign w:val="center"/>
          </w:tcPr>
          <w:p w:rsidR="00BF1A86" w:rsidRPr="00BF1A86" w:rsidRDefault="00BF1A86" w:rsidP="00BF1A86">
            <w:pPr>
              <w:contextualSpacing/>
              <w:jc w:val="center"/>
              <w:rPr>
                <w:rFonts w:ascii="Times New Roman" w:hAnsi="Times New Roman"/>
                <w:sz w:val="24"/>
                <w:szCs w:val="24"/>
                <w:lang w:bidi="th-TH"/>
              </w:rPr>
            </w:pPr>
          </w:p>
        </w:tc>
        <w:tc>
          <w:tcPr>
            <w:tcW w:w="1276" w:type="dxa"/>
            <w:gridSpan w:val="2"/>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Sesuai</w:t>
            </w:r>
          </w:p>
        </w:tc>
        <w:tc>
          <w:tcPr>
            <w:tcW w:w="992" w:type="dxa"/>
            <w:gridSpan w:val="2"/>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Tidak sesuai</w:t>
            </w:r>
          </w:p>
        </w:tc>
        <w:tc>
          <w:tcPr>
            <w:tcW w:w="992" w:type="dxa"/>
            <w:gridSpan w:val="2"/>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p>
        </w:tc>
      </w:tr>
      <w:tr w:rsidR="00BC7810" w:rsidRPr="00BF1A86" w:rsidTr="00B52960">
        <w:tc>
          <w:tcPr>
            <w:tcW w:w="1276" w:type="dxa"/>
            <w:vMerge/>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p>
        </w:tc>
        <w:tc>
          <w:tcPr>
            <w:tcW w:w="567"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F</w:t>
            </w:r>
          </w:p>
        </w:tc>
        <w:tc>
          <w:tcPr>
            <w:tcW w:w="709"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w:t>
            </w:r>
          </w:p>
        </w:tc>
        <w:tc>
          <w:tcPr>
            <w:tcW w:w="566"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F</w:t>
            </w:r>
          </w:p>
        </w:tc>
        <w:tc>
          <w:tcPr>
            <w:tcW w:w="426"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w:t>
            </w:r>
          </w:p>
        </w:tc>
        <w:tc>
          <w:tcPr>
            <w:tcW w:w="425"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F</w:t>
            </w:r>
          </w:p>
        </w:tc>
        <w:tc>
          <w:tcPr>
            <w:tcW w:w="567" w:type="dxa"/>
            <w:shd w:val="clear" w:color="auto" w:fill="auto"/>
            <w:vAlign w:val="center"/>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w:t>
            </w:r>
          </w:p>
        </w:tc>
      </w:tr>
      <w:tr w:rsidR="00BF1A86" w:rsidRPr="00BF1A86" w:rsidTr="00B52960">
        <w:tc>
          <w:tcPr>
            <w:tcW w:w="127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Tarak</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11</w:t>
            </w:r>
          </w:p>
        </w:tc>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79</w:t>
            </w:r>
          </w:p>
        </w:tc>
        <w:tc>
          <w:tcPr>
            <w:tcW w:w="5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4</w:t>
            </w:r>
          </w:p>
        </w:tc>
        <w:tc>
          <w:tcPr>
            <w:tcW w:w="4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22</w:t>
            </w:r>
          </w:p>
        </w:tc>
        <w:tc>
          <w:tcPr>
            <w:tcW w:w="425"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15</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47</w:t>
            </w:r>
          </w:p>
        </w:tc>
      </w:tr>
      <w:tr w:rsidR="00BF1A86" w:rsidRPr="00BF1A86" w:rsidTr="00B52960">
        <w:tc>
          <w:tcPr>
            <w:tcW w:w="127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Tidak tarak</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3</w:t>
            </w:r>
          </w:p>
        </w:tc>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21</w:t>
            </w:r>
          </w:p>
        </w:tc>
        <w:tc>
          <w:tcPr>
            <w:tcW w:w="5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14</w:t>
            </w:r>
          </w:p>
        </w:tc>
        <w:tc>
          <w:tcPr>
            <w:tcW w:w="4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78</w:t>
            </w:r>
          </w:p>
        </w:tc>
        <w:tc>
          <w:tcPr>
            <w:tcW w:w="425"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17</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53</w:t>
            </w:r>
          </w:p>
        </w:tc>
      </w:tr>
      <w:tr w:rsidR="00BF1A86" w:rsidRPr="00BF1A86" w:rsidTr="00B52960">
        <w:tc>
          <w:tcPr>
            <w:tcW w:w="1276" w:type="dxa"/>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sz w:val="24"/>
                <w:szCs w:val="24"/>
                <w:lang w:bidi="th-TH"/>
              </w:rPr>
              <w:t>Total</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14</w:t>
            </w:r>
          </w:p>
        </w:tc>
        <w:tc>
          <w:tcPr>
            <w:tcW w:w="709"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100</w:t>
            </w:r>
          </w:p>
        </w:tc>
        <w:tc>
          <w:tcPr>
            <w:tcW w:w="56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18</w:t>
            </w:r>
          </w:p>
        </w:tc>
        <w:tc>
          <w:tcPr>
            <w:tcW w:w="426"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100</w:t>
            </w:r>
          </w:p>
        </w:tc>
        <w:tc>
          <w:tcPr>
            <w:tcW w:w="425"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32</w:t>
            </w:r>
          </w:p>
        </w:tc>
        <w:tc>
          <w:tcPr>
            <w:tcW w:w="567" w:type="dxa"/>
            <w:shd w:val="clear" w:color="auto" w:fill="auto"/>
          </w:tcPr>
          <w:p w:rsidR="00BF1A86" w:rsidRPr="00BF1A86" w:rsidRDefault="00BF1A86" w:rsidP="00BF1A86">
            <w:pPr>
              <w:spacing w:after="0"/>
              <w:contextualSpacing/>
              <w:jc w:val="center"/>
              <w:rPr>
                <w:rFonts w:ascii="Times New Roman" w:hAnsi="Times New Roman"/>
                <w:sz w:val="24"/>
                <w:szCs w:val="24"/>
                <w:lang w:bidi="th-TH"/>
              </w:rPr>
            </w:pPr>
            <w:r w:rsidRPr="00BF1A86">
              <w:rPr>
                <w:rFonts w:ascii="Times New Roman" w:hAnsi="Times New Roman"/>
                <w:sz w:val="24"/>
                <w:szCs w:val="24"/>
                <w:lang w:bidi="th-TH"/>
              </w:rPr>
              <w:t>100</w:t>
            </w:r>
          </w:p>
        </w:tc>
      </w:tr>
      <w:tr w:rsidR="00BF1A86" w:rsidRPr="00BF1A86" w:rsidTr="00B52960">
        <w:tc>
          <w:tcPr>
            <w:tcW w:w="4536" w:type="dxa"/>
            <w:gridSpan w:val="7"/>
            <w:shd w:val="clear" w:color="auto" w:fill="auto"/>
          </w:tcPr>
          <w:p w:rsidR="00BF1A86" w:rsidRPr="00BF1A86" w:rsidRDefault="00BF1A86" w:rsidP="00BF1A86">
            <w:pPr>
              <w:spacing w:after="0"/>
              <w:contextualSpacing/>
              <w:rPr>
                <w:rFonts w:ascii="Times New Roman" w:hAnsi="Times New Roman"/>
                <w:sz w:val="24"/>
                <w:szCs w:val="24"/>
                <w:lang w:bidi="th-TH"/>
              </w:rPr>
            </w:pPr>
            <w:r w:rsidRPr="00BF1A86">
              <w:rPr>
                <w:rFonts w:ascii="Times New Roman" w:hAnsi="Times New Roman"/>
                <w:i/>
                <w:sz w:val="24"/>
                <w:szCs w:val="24"/>
                <w:lang w:bidi="th-TH"/>
              </w:rPr>
              <w:t>Spearman rho</w:t>
            </w:r>
            <w:r w:rsidRPr="00BF1A86">
              <w:rPr>
                <w:rFonts w:ascii="Times New Roman" w:hAnsi="Times New Roman"/>
                <w:sz w:val="24"/>
                <w:szCs w:val="24"/>
                <w:lang w:bidi="th-TH"/>
              </w:rPr>
              <w:t xml:space="preserve"> : 0,001</w:t>
            </w:r>
          </w:p>
        </w:tc>
      </w:tr>
      <w:tr w:rsidR="00BF1A86" w:rsidRPr="00BF1A86" w:rsidTr="00B52960">
        <w:tc>
          <w:tcPr>
            <w:tcW w:w="4536" w:type="dxa"/>
            <w:gridSpan w:val="7"/>
            <w:shd w:val="clear" w:color="auto" w:fill="auto"/>
          </w:tcPr>
          <w:p w:rsidR="00BF1A86" w:rsidRPr="00BF1A86" w:rsidRDefault="00BF1A86" w:rsidP="00BF1A86">
            <w:pPr>
              <w:spacing w:after="0"/>
              <w:contextualSpacing/>
              <w:rPr>
                <w:rFonts w:ascii="Times New Roman" w:hAnsi="Times New Roman"/>
                <w:i/>
                <w:sz w:val="24"/>
                <w:szCs w:val="24"/>
                <w:lang w:bidi="th-TH"/>
              </w:rPr>
            </w:pPr>
            <w:r w:rsidRPr="00BF1A86">
              <w:rPr>
                <w:rFonts w:ascii="Times New Roman" w:hAnsi="Times New Roman"/>
                <w:i/>
                <w:sz w:val="24"/>
                <w:szCs w:val="24"/>
                <w:lang w:bidi="th-TH"/>
              </w:rPr>
              <w:t>Correlation coefficient : 0,560</w:t>
            </w:r>
          </w:p>
        </w:tc>
      </w:tr>
    </w:tbl>
    <w:p w:rsidR="00BF1A86" w:rsidRPr="00BF1A86" w:rsidRDefault="00BF1A86" w:rsidP="00BF1A86">
      <w:pPr>
        <w:autoSpaceDE w:val="0"/>
        <w:autoSpaceDN w:val="0"/>
        <w:adjustRightInd w:val="0"/>
        <w:spacing w:after="0" w:line="240" w:lineRule="auto"/>
        <w:rPr>
          <w:rFonts w:ascii="Times New Roman" w:hAnsi="Times New Roman"/>
          <w:sz w:val="24"/>
          <w:szCs w:val="24"/>
          <w:lang w:val="en-SG" w:eastAsia="en-SG"/>
        </w:rPr>
      </w:pPr>
    </w:p>
    <w:p w:rsidR="00BF1A86" w:rsidRPr="00BF1A86" w:rsidRDefault="00BF1A86" w:rsidP="002D1912">
      <w:pPr>
        <w:spacing w:after="0" w:line="240" w:lineRule="auto"/>
        <w:ind w:firstLine="720"/>
        <w:jc w:val="both"/>
        <w:rPr>
          <w:rFonts w:ascii="Times New Roman" w:hAnsi="Times New Roman"/>
          <w:sz w:val="24"/>
          <w:szCs w:val="24"/>
          <w:lang w:bidi="th-TH"/>
        </w:rPr>
      </w:pPr>
      <w:r w:rsidRPr="00BF1A86">
        <w:rPr>
          <w:rFonts w:ascii="Times New Roman" w:hAnsi="Times New Roman"/>
          <w:sz w:val="24"/>
          <w:szCs w:val="24"/>
          <w:lang w:bidi="th-TH"/>
        </w:rPr>
        <w:t xml:space="preserve">Dari tabel 4.7 di atas didapatkan 15 responden post SC yang berperilaku tarak, 11 di antaranya mengalami fase penyembuhan luka yang tidak sesuasi. </w:t>
      </w:r>
      <w:proofErr w:type="gramStart"/>
      <w:r w:rsidRPr="00BF1A86">
        <w:rPr>
          <w:rFonts w:ascii="Times New Roman" w:hAnsi="Times New Roman"/>
          <w:sz w:val="24"/>
          <w:szCs w:val="24"/>
          <w:lang w:bidi="th-TH"/>
        </w:rPr>
        <w:t>Sedangkan 17 responden yang berperilaku tidak tarak, 3 responden mengalami fase penyembuhan luka yang tidak sesuai.</w:t>
      </w:r>
      <w:proofErr w:type="gramEnd"/>
      <w:r w:rsidRPr="00BF1A86">
        <w:rPr>
          <w:rFonts w:ascii="Times New Roman" w:hAnsi="Times New Roman"/>
          <w:sz w:val="24"/>
          <w:szCs w:val="24"/>
          <w:lang w:bidi="th-TH"/>
        </w:rPr>
        <w:t xml:space="preserve"> Untuk 17 reponden yang tidak tarak, 14 responden proses penyembuhan lukanya sesuai, namun 3 responden terjadi fase penyembuhan luka yang tidak sesuai sehingga dapat dikatakan bahwa semakin banyak responden tarak </w:t>
      </w:r>
      <w:proofErr w:type="gramStart"/>
      <w:r w:rsidRPr="00BF1A86">
        <w:rPr>
          <w:rFonts w:ascii="Times New Roman" w:hAnsi="Times New Roman"/>
          <w:sz w:val="24"/>
          <w:szCs w:val="24"/>
          <w:lang w:bidi="th-TH"/>
        </w:rPr>
        <w:t>akan</w:t>
      </w:r>
      <w:proofErr w:type="gramEnd"/>
      <w:r w:rsidRPr="00BF1A86">
        <w:rPr>
          <w:rFonts w:ascii="Times New Roman" w:hAnsi="Times New Roman"/>
          <w:sz w:val="24"/>
          <w:szCs w:val="24"/>
          <w:lang w:bidi="th-TH"/>
        </w:rPr>
        <w:t xml:space="preserve"> semakin menyebabkan atau memperlambat proses penyembuhan luka. </w:t>
      </w:r>
    </w:p>
    <w:p w:rsidR="00BF1A86" w:rsidRPr="00BF1A86" w:rsidRDefault="00BF1A86" w:rsidP="002D1912">
      <w:pPr>
        <w:spacing w:after="0" w:line="240" w:lineRule="auto"/>
        <w:ind w:firstLine="720"/>
        <w:jc w:val="both"/>
        <w:rPr>
          <w:rFonts w:ascii="Times New Roman" w:hAnsi="Times New Roman"/>
          <w:sz w:val="24"/>
          <w:szCs w:val="24"/>
          <w:lang w:bidi="th-TH"/>
        </w:rPr>
      </w:pPr>
      <w:r w:rsidRPr="00BF1A86">
        <w:rPr>
          <w:rFonts w:ascii="Times New Roman" w:hAnsi="Times New Roman"/>
          <w:sz w:val="24"/>
          <w:szCs w:val="24"/>
          <w:lang w:bidi="th-TH"/>
        </w:rPr>
        <w:lastRenderedPageBreak/>
        <w:t xml:space="preserve">Dari uji spearman menunjukkan bahwa p dari kedua variabel yaitu  p = 0.001 dan lebih kecil dari </w:t>
      </w:r>
      <w:r w:rsidRPr="00BF1A86">
        <w:rPr>
          <w:rFonts w:ascii="Symbol" w:hAnsi="Symbol"/>
          <w:sz w:val="24"/>
          <w:szCs w:val="24"/>
          <w:lang w:bidi="th-TH"/>
        </w:rPr>
        <w:t></w:t>
      </w:r>
      <w:r w:rsidRPr="00BF1A86">
        <w:rPr>
          <w:rFonts w:ascii="Times New Roman" w:hAnsi="Times New Roman"/>
          <w:sz w:val="24"/>
          <w:szCs w:val="24"/>
          <w:lang w:bidi="th-TH"/>
        </w:rPr>
        <w:t xml:space="preserve"> = 0.05, hal ini dapat diartikan ada hubungan yang signifikan antara variabel perilaku tarak dengan variabel kejadian infeksi di poli obgyn RSUD Ngudi Waluyo Wlingi, dengan nilai </w:t>
      </w:r>
      <w:r w:rsidRPr="00BF1A86">
        <w:rPr>
          <w:rFonts w:ascii="Times New Roman" w:hAnsi="Times New Roman"/>
          <w:i/>
          <w:sz w:val="24"/>
          <w:szCs w:val="24"/>
          <w:lang w:bidi="th-TH"/>
        </w:rPr>
        <w:t>correlation coefficient</w:t>
      </w:r>
      <w:r w:rsidRPr="00BF1A86">
        <w:rPr>
          <w:rFonts w:ascii="Times New Roman" w:hAnsi="Times New Roman"/>
          <w:sz w:val="24"/>
          <w:szCs w:val="24"/>
          <w:lang w:bidi="th-TH"/>
        </w:rPr>
        <w:t xml:space="preserve"> sebesar 0,560 yang dapat diartikan hubungan antara kedua variable tersebut cukup kuat.</w:t>
      </w:r>
    </w:p>
    <w:p w:rsidR="00CE5C38" w:rsidRDefault="00CE5C38" w:rsidP="00CE5C38">
      <w:pPr>
        <w:spacing w:after="0" w:line="240" w:lineRule="auto"/>
        <w:ind w:firstLine="720"/>
        <w:jc w:val="both"/>
        <w:rPr>
          <w:rFonts w:ascii="Times New Roman" w:hAnsi="Times New Roman"/>
          <w:sz w:val="24"/>
          <w:szCs w:val="24"/>
        </w:rPr>
      </w:pPr>
    </w:p>
    <w:p w:rsidR="00CE5C38" w:rsidRDefault="00CE5C38" w:rsidP="00CE5C38">
      <w:pPr>
        <w:spacing w:after="0" w:line="240" w:lineRule="auto"/>
        <w:ind w:firstLine="720"/>
        <w:jc w:val="both"/>
        <w:rPr>
          <w:rFonts w:ascii="Times New Roman" w:hAnsi="Times New Roman"/>
          <w:sz w:val="24"/>
          <w:szCs w:val="24"/>
        </w:rPr>
      </w:pPr>
    </w:p>
    <w:p w:rsidR="00CE5C38" w:rsidRDefault="0096682A" w:rsidP="00CE5C38">
      <w:pPr>
        <w:spacing w:after="0" w:line="240" w:lineRule="auto"/>
        <w:jc w:val="both"/>
        <w:rPr>
          <w:rFonts w:ascii="Times New Roman" w:hAnsi="Times New Roman"/>
          <w:b/>
          <w:sz w:val="24"/>
          <w:szCs w:val="24"/>
        </w:rPr>
      </w:pPr>
      <w:r>
        <w:rPr>
          <w:rFonts w:ascii="Times New Roman" w:hAnsi="Times New Roman"/>
          <w:b/>
          <w:sz w:val="24"/>
          <w:szCs w:val="24"/>
        </w:rPr>
        <w:t>PEMBAHASAN</w:t>
      </w:r>
    </w:p>
    <w:p w:rsidR="0096682A" w:rsidRDefault="0096682A" w:rsidP="00CE5C38">
      <w:pPr>
        <w:spacing w:after="0" w:line="240" w:lineRule="auto"/>
        <w:jc w:val="both"/>
        <w:rPr>
          <w:rFonts w:ascii="Times New Roman" w:hAnsi="Times New Roman"/>
          <w:b/>
          <w:sz w:val="24"/>
          <w:szCs w:val="24"/>
        </w:rPr>
      </w:pPr>
    </w:p>
    <w:p w:rsidR="002D1912" w:rsidRDefault="002D1912" w:rsidP="00CE5C38">
      <w:pPr>
        <w:spacing w:after="0" w:line="240" w:lineRule="auto"/>
        <w:ind w:firstLine="709"/>
        <w:jc w:val="both"/>
        <w:rPr>
          <w:rFonts w:ascii="Times New Roman" w:hAnsi="Times New Roman"/>
          <w:b/>
          <w:sz w:val="24"/>
          <w:szCs w:val="24"/>
          <w:lang w:val="id-ID"/>
        </w:rPr>
      </w:pPr>
      <w:r w:rsidRPr="002D1912">
        <w:rPr>
          <w:rFonts w:ascii="Times New Roman" w:hAnsi="Times New Roman"/>
          <w:b/>
          <w:sz w:val="24"/>
          <w:szCs w:val="24"/>
        </w:rPr>
        <w:t>Perilaku tarak ibu post SC di poliklinik obgyn RSUD Ngudi Waluyo Wlingi pada tanggal 15-30 Nopember 2014</w:t>
      </w:r>
    </w:p>
    <w:p w:rsidR="002D1912" w:rsidRPr="002D1912" w:rsidRDefault="002D1912" w:rsidP="00CE5C38">
      <w:pPr>
        <w:spacing w:after="0" w:line="240" w:lineRule="auto"/>
        <w:ind w:firstLine="709"/>
        <w:jc w:val="both"/>
        <w:rPr>
          <w:rFonts w:ascii="Times New Roman" w:hAnsi="Times New Roman"/>
          <w:b/>
          <w:sz w:val="24"/>
          <w:szCs w:val="24"/>
          <w:lang w:val="id-ID"/>
        </w:rPr>
      </w:pPr>
    </w:p>
    <w:p w:rsidR="002D1912" w:rsidRPr="002D1912" w:rsidRDefault="002D1912" w:rsidP="00DA1B28">
      <w:pPr>
        <w:spacing w:after="0" w:line="240" w:lineRule="auto"/>
        <w:ind w:firstLine="709"/>
        <w:jc w:val="both"/>
        <w:rPr>
          <w:rFonts w:ascii="Times New Roman" w:eastAsia="Times New Roman" w:hAnsi="Times New Roman"/>
          <w:sz w:val="24"/>
          <w:szCs w:val="24"/>
        </w:rPr>
      </w:pPr>
      <w:proofErr w:type="gramStart"/>
      <w:r w:rsidRPr="002D1912">
        <w:rPr>
          <w:rFonts w:ascii="Times New Roman" w:eastAsia="Times New Roman" w:hAnsi="Times New Roman"/>
          <w:sz w:val="24"/>
          <w:szCs w:val="24"/>
        </w:rPr>
        <w:t>Dari tabel 4.1 di atas menunjukkan bahwa responden yang berperilaku tarak sebesar 15 responden, sedangkan yang tidak tarak sebesar 17 responden.</w:t>
      </w:r>
      <w:proofErr w:type="gramEnd"/>
      <w:r w:rsidRPr="002D1912">
        <w:rPr>
          <w:rFonts w:ascii="Times New Roman" w:eastAsia="Times New Roman" w:hAnsi="Times New Roman"/>
          <w:sz w:val="24"/>
          <w:szCs w:val="24"/>
        </w:rPr>
        <w:t xml:space="preserve"> </w:t>
      </w:r>
      <w:proofErr w:type="gramStart"/>
      <w:r w:rsidRPr="002D1912">
        <w:rPr>
          <w:rFonts w:ascii="Times New Roman" w:eastAsia="Times New Roman" w:hAnsi="Times New Roman"/>
          <w:sz w:val="24"/>
          <w:szCs w:val="24"/>
        </w:rPr>
        <w:t>Perilaku pantang makanan merupakan sesuatu yang dianut oleh sebagian besar masyarakat di Indonesia yang berhubungan dengan budaya.</w:t>
      </w:r>
      <w:proofErr w:type="gramEnd"/>
      <w:r w:rsidRPr="002D1912">
        <w:rPr>
          <w:rFonts w:ascii="Times New Roman" w:eastAsia="Times New Roman" w:hAnsi="Times New Roman"/>
          <w:sz w:val="24"/>
          <w:szCs w:val="24"/>
        </w:rPr>
        <w:t xml:space="preserve"> Penelitian serupa juga dilakukan oleh Nurhikmah (2009) pada masyarakat Banjarmasin Utara dengan kesimpulan bahwa 85</w:t>
      </w:r>
      <w:proofErr w:type="gramStart"/>
      <w:r w:rsidRPr="002D1912">
        <w:rPr>
          <w:rFonts w:ascii="Times New Roman" w:eastAsia="Times New Roman" w:hAnsi="Times New Roman"/>
          <w:sz w:val="24"/>
          <w:szCs w:val="24"/>
        </w:rPr>
        <w:t>,7</w:t>
      </w:r>
      <w:proofErr w:type="gramEnd"/>
      <w:r w:rsidRPr="002D1912">
        <w:rPr>
          <w:rFonts w:ascii="Times New Roman" w:eastAsia="Times New Roman" w:hAnsi="Times New Roman"/>
          <w:sz w:val="24"/>
          <w:szCs w:val="24"/>
        </w:rPr>
        <w:t xml:space="preserve"> % ibu nifas melakukan pantang makanan.  </w:t>
      </w:r>
      <w:proofErr w:type="gramStart"/>
      <w:r w:rsidRPr="002D1912">
        <w:rPr>
          <w:rFonts w:ascii="Times New Roman" w:eastAsia="Times New Roman" w:hAnsi="Times New Roman"/>
          <w:sz w:val="24"/>
          <w:szCs w:val="24"/>
        </w:rPr>
        <w:t>Berdasarkan penelitian yang dilakukan oleh Baumali (2009) semua ibu nifas suku Timor Dawan melakukan pantang makanan.</w:t>
      </w:r>
      <w:proofErr w:type="gramEnd"/>
      <w:r w:rsidRPr="002D1912">
        <w:rPr>
          <w:rFonts w:ascii="Times New Roman" w:eastAsia="Times New Roman" w:hAnsi="Times New Roman"/>
          <w:sz w:val="24"/>
          <w:szCs w:val="24"/>
        </w:rPr>
        <w:t xml:space="preserve"> </w:t>
      </w:r>
      <w:proofErr w:type="gramStart"/>
      <w:r w:rsidRPr="002D1912">
        <w:rPr>
          <w:rFonts w:ascii="Times New Roman" w:eastAsia="Times New Roman" w:hAnsi="Times New Roman"/>
          <w:sz w:val="24"/>
          <w:szCs w:val="24"/>
        </w:rPr>
        <w:t>Setiap orang mempunyai konsep dasar berdasarkan pandangan kebudayaan mereka masing-masing terhadap berbagai penyakit, demikian halnya pada kasus tentang makanan dan gizi periode kehamilan, persalinan, dan nifas berdasarkan persepsi kebudayaan mereka.</w:t>
      </w:r>
      <w:proofErr w:type="gramEnd"/>
      <w:r w:rsidRPr="002D1912">
        <w:rPr>
          <w:rFonts w:ascii="Times New Roman" w:eastAsia="Times New Roman" w:hAnsi="Times New Roman"/>
          <w:sz w:val="24"/>
          <w:szCs w:val="24"/>
        </w:rPr>
        <w:t xml:space="preserve"> </w:t>
      </w:r>
    </w:p>
    <w:p w:rsidR="002D1912" w:rsidRPr="002D1912" w:rsidRDefault="002D1912" w:rsidP="00DA1B28">
      <w:pPr>
        <w:spacing w:after="0" w:line="240" w:lineRule="auto"/>
        <w:ind w:firstLine="709"/>
        <w:jc w:val="both"/>
        <w:rPr>
          <w:rFonts w:ascii="Times New Roman" w:eastAsia="Times New Roman" w:hAnsi="Times New Roman"/>
          <w:sz w:val="24"/>
          <w:szCs w:val="24"/>
        </w:rPr>
      </w:pPr>
      <w:r w:rsidRPr="002D1912">
        <w:rPr>
          <w:rFonts w:ascii="Times New Roman" w:eastAsia="Times New Roman" w:hAnsi="Times New Roman"/>
          <w:sz w:val="24"/>
          <w:szCs w:val="24"/>
        </w:rPr>
        <w:t xml:space="preserve">Menurut Notoatmodjo (2010), faktor penentu atau determinan perilaku manusia sulit untuk dibatasi karena perilaku merupakan resultan dari berbagai faktor, baik internal maupun eksternal (lingkungan). Faktor Eksternal antara </w:t>
      </w:r>
      <w:proofErr w:type="gramStart"/>
      <w:r w:rsidRPr="002D1912">
        <w:rPr>
          <w:rFonts w:ascii="Times New Roman" w:eastAsia="Times New Roman" w:hAnsi="Times New Roman"/>
          <w:sz w:val="24"/>
          <w:szCs w:val="24"/>
        </w:rPr>
        <w:t>laian :</w:t>
      </w:r>
      <w:proofErr w:type="gramEnd"/>
      <w:r w:rsidRPr="002D1912">
        <w:rPr>
          <w:rFonts w:ascii="Times New Roman" w:eastAsia="Times New Roman" w:hAnsi="Times New Roman"/>
          <w:sz w:val="24"/>
          <w:szCs w:val="24"/>
        </w:rPr>
        <w:t xml:space="preserve"> Faktor kebudayaan, sub Budaya, keluarga, kelompok sosial dan referensi, kelas sosial. Dan Faktor Internal antara </w:t>
      </w:r>
      <w:proofErr w:type="gramStart"/>
      <w:r w:rsidRPr="002D1912">
        <w:rPr>
          <w:rFonts w:ascii="Times New Roman" w:eastAsia="Times New Roman" w:hAnsi="Times New Roman"/>
          <w:sz w:val="24"/>
          <w:szCs w:val="24"/>
        </w:rPr>
        <w:t>lain :</w:t>
      </w:r>
      <w:proofErr w:type="gramEnd"/>
      <w:r w:rsidRPr="002D1912">
        <w:rPr>
          <w:rFonts w:ascii="Times New Roman" w:eastAsia="Times New Roman" w:hAnsi="Times New Roman"/>
          <w:sz w:val="24"/>
          <w:szCs w:val="24"/>
        </w:rPr>
        <w:t xml:space="preserve"> motivasi, belajar, kepribadian dan konsep diri.</w:t>
      </w:r>
    </w:p>
    <w:p w:rsidR="002D1912" w:rsidRPr="002D1912" w:rsidRDefault="002D1912" w:rsidP="00DA1B28">
      <w:pPr>
        <w:spacing w:after="0" w:line="240" w:lineRule="auto"/>
        <w:ind w:firstLine="709"/>
        <w:jc w:val="both"/>
        <w:rPr>
          <w:rFonts w:ascii="Times New Roman" w:eastAsia="Times New Roman" w:hAnsi="Times New Roman"/>
          <w:sz w:val="24"/>
          <w:szCs w:val="24"/>
        </w:rPr>
      </w:pPr>
      <w:r w:rsidRPr="002D1912">
        <w:rPr>
          <w:rFonts w:ascii="Times New Roman" w:eastAsia="Times New Roman" w:hAnsi="Times New Roman"/>
          <w:sz w:val="24"/>
          <w:szCs w:val="24"/>
        </w:rPr>
        <w:t xml:space="preserve">Mayoritas </w:t>
      </w:r>
      <w:proofErr w:type="gramStart"/>
      <w:r w:rsidRPr="002D1912">
        <w:rPr>
          <w:rFonts w:ascii="Times New Roman" w:eastAsia="Times New Roman" w:hAnsi="Times New Roman"/>
          <w:sz w:val="24"/>
          <w:szCs w:val="24"/>
        </w:rPr>
        <w:t>usia</w:t>
      </w:r>
      <w:proofErr w:type="gramEnd"/>
      <w:r w:rsidRPr="002D1912">
        <w:rPr>
          <w:rFonts w:ascii="Times New Roman" w:eastAsia="Times New Roman" w:hAnsi="Times New Roman"/>
          <w:sz w:val="24"/>
          <w:szCs w:val="24"/>
        </w:rPr>
        <w:t xml:space="preserve"> responden dalam penelitian ini adalah remaja akhir (17-25 th) </w:t>
      </w:r>
      <w:r w:rsidRPr="002D1912">
        <w:rPr>
          <w:rFonts w:ascii="Times New Roman" w:eastAsia="Times New Roman" w:hAnsi="Times New Roman"/>
          <w:sz w:val="24"/>
          <w:szCs w:val="24"/>
        </w:rPr>
        <w:lastRenderedPageBreak/>
        <w:t xml:space="preserve">sebanyak 11 responden. Tentunya pada </w:t>
      </w:r>
      <w:proofErr w:type="gramStart"/>
      <w:r w:rsidRPr="002D1912">
        <w:rPr>
          <w:rFonts w:ascii="Times New Roman" w:eastAsia="Times New Roman" w:hAnsi="Times New Roman"/>
          <w:sz w:val="24"/>
          <w:szCs w:val="24"/>
        </w:rPr>
        <w:t>usia</w:t>
      </w:r>
      <w:proofErr w:type="gramEnd"/>
      <w:r w:rsidRPr="002D1912">
        <w:rPr>
          <w:rFonts w:ascii="Times New Roman" w:eastAsia="Times New Roman" w:hAnsi="Times New Roman"/>
          <w:sz w:val="24"/>
          <w:szCs w:val="24"/>
        </w:rPr>
        <w:t xml:space="preserve"> tersebut pengetahuan dan perilaku tarak responden masih banyak dipengaruhi oleh orang tua dan keluarga. </w:t>
      </w:r>
      <w:proofErr w:type="gramStart"/>
      <w:r w:rsidRPr="002D1912">
        <w:rPr>
          <w:rFonts w:ascii="Times New Roman" w:eastAsia="Times New Roman" w:hAnsi="Times New Roman"/>
          <w:sz w:val="24"/>
          <w:szCs w:val="24"/>
        </w:rPr>
        <w:t>Sedangkan latar belakang pndidikan responden mayoritas adalah SMP yaitu sebanyak 15 responden.</w:t>
      </w:r>
      <w:proofErr w:type="gramEnd"/>
      <w:r w:rsidRPr="002D1912">
        <w:rPr>
          <w:rFonts w:ascii="Times New Roman" w:eastAsia="Times New Roman" w:hAnsi="Times New Roman"/>
          <w:sz w:val="24"/>
          <w:szCs w:val="24"/>
        </w:rPr>
        <w:t xml:space="preserve"> </w:t>
      </w:r>
      <w:proofErr w:type="gramStart"/>
      <w:r w:rsidRPr="002D1912">
        <w:rPr>
          <w:rFonts w:ascii="Times New Roman" w:eastAsia="Times New Roman" w:hAnsi="Times New Roman"/>
          <w:sz w:val="24"/>
          <w:szCs w:val="24"/>
        </w:rPr>
        <w:t>Hal tersebut juga sangat mempengaruhi perilaku responden, karena dengan pendidikan yang rendah pengetahuan tentang asupan gizi pada masa nifas juga kurang.</w:t>
      </w:r>
      <w:proofErr w:type="gramEnd"/>
      <w:r w:rsidRPr="002D1912">
        <w:rPr>
          <w:rFonts w:ascii="Times New Roman" w:eastAsia="Times New Roman" w:hAnsi="Times New Roman"/>
          <w:sz w:val="24"/>
          <w:szCs w:val="24"/>
        </w:rPr>
        <w:t xml:space="preserve"> </w:t>
      </w:r>
      <w:proofErr w:type="gramStart"/>
      <w:r w:rsidRPr="002D1912">
        <w:rPr>
          <w:rFonts w:ascii="Times New Roman" w:eastAsia="Times New Roman" w:hAnsi="Times New Roman"/>
          <w:sz w:val="24"/>
          <w:szCs w:val="24"/>
        </w:rPr>
        <w:t>Mayoritas pekerjaan responden adalah ibu rumah tangga, yaitu sebanyak 19 responden.</w:t>
      </w:r>
      <w:proofErr w:type="gramEnd"/>
      <w:r w:rsidRPr="002D1912">
        <w:rPr>
          <w:rFonts w:ascii="Times New Roman" w:eastAsia="Times New Roman" w:hAnsi="Times New Roman"/>
          <w:sz w:val="24"/>
          <w:szCs w:val="24"/>
        </w:rPr>
        <w:t xml:space="preserve"> </w:t>
      </w:r>
      <w:proofErr w:type="gramStart"/>
      <w:r w:rsidRPr="002D1912">
        <w:rPr>
          <w:rFonts w:ascii="Times New Roman" w:eastAsia="Times New Roman" w:hAnsi="Times New Roman"/>
          <w:sz w:val="24"/>
          <w:szCs w:val="24"/>
        </w:rPr>
        <w:t>Ibu rumah tangga lebih banyak berada di rumah mengurus anak dan rumah tangga sehingga untuk mendapatkan informasi tentang pendidikan gizi dan perilaku tarak sangat kurang.</w:t>
      </w:r>
      <w:proofErr w:type="gramEnd"/>
    </w:p>
    <w:p w:rsidR="002D1912" w:rsidRPr="002D1912" w:rsidRDefault="002D1912" w:rsidP="00DA1B28">
      <w:pPr>
        <w:spacing w:after="0" w:line="240" w:lineRule="auto"/>
        <w:ind w:firstLine="709"/>
        <w:jc w:val="both"/>
        <w:rPr>
          <w:rFonts w:ascii="Times New Roman" w:eastAsia="Times New Roman" w:hAnsi="Times New Roman"/>
          <w:sz w:val="24"/>
          <w:szCs w:val="24"/>
        </w:rPr>
      </w:pPr>
      <w:r w:rsidRPr="002D1912">
        <w:rPr>
          <w:rFonts w:ascii="Times New Roman" w:eastAsia="Times New Roman" w:hAnsi="Times New Roman"/>
          <w:sz w:val="24"/>
          <w:szCs w:val="24"/>
        </w:rPr>
        <w:t xml:space="preserve">Jenis makanan yang pantang dimakan oleh ibu nifas di poli obgyn RSUD Ngudi Waluyo </w:t>
      </w:r>
      <w:proofErr w:type="gramStart"/>
      <w:r w:rsidRPr="002D1912">
        <w:rPr>
          <w:rFonts w:ascii="Times New Roman" w:eastAsia="Times New Roman" w:hAnsi="Times New Roman"/>
          <w:sz w:val="24"/>
          <w:szCs w:val="24"/>
        </w:rPr>
        <w:t>Wlingi  berdasarkan</w:t>
      </w:r>
      <w:proofErr w:type="gramEnd"/>
      <w:r w:rsidRPr="002D1912">
        <w:rPr>
          <w:rFonts w:ascii="Times New Roman" w:eastAsia="Times New Roman" w:hAnsi="Times New Roman"/>
          <w:sz w:val="24"/>
          <w:szCs w:val="24"/>
        </w:rPr>
        <w:t xml:space="preserve"> hasil penelitian yaitu tahu, tempe, ikan laut, ikan air tawar, telor, ayam, dan daging. Dari ketujuh jenis makanan tersebut paling banyak responden tidak mengkonsumsi ikan laut, ayam, dan daging dengan berbagai macam alasan, antara laian : diyakini  ikan  membuat  daerah  genetalia  gatal  dan  berbau,  bisa  menyebabkan  bayi  diare,  menyebabkan  air  susu  terasa  asam  dan  bayi  tidak  mau menyusu.</w:t>
      </w:r>
    </w:p>
    <w:p w:rsidR="00CE5C38" w:rsidRDefault="002D1912" w:rsidP="00DA1B28">
      <w:pPr>
        <w:spacing w:after="0" w:line="240" w:lineRule="auto"/>
        <w:ind w:firstLine="709"/>
        <w:jc w:val="both"/>
        <w:rPr>
          <w:rFonts w:ascii="Times New Roman" w:eastAsia="Times New Roman" w:hAnsi="Times New Roman"/>
          <w:sz w:val="24"/>
          <w:szCs w:val="24"/>
          <w:lang w:val="id-ID"/>
        </w:rPr>
      </w:pPr>
      <w:r w:rsidRPr="002D1912">
        <w:rPr>
          <w:rFonts w:ascii="Times New Roman" w:eastAsia="Times New Roman" w:hAnsi="Times New Roman"/>
          <w:sz w:val="24"/>
          <w:szCs w:val="24"/>
        </w:rPr>
        <w:t xml:space="preserve">Pantang makanan pada masa nifas dapat menurunkan asupan gizi ibu yang akan  berpengaruh  terhadap  kesehatan  ibu  dan  produksi  air  susu.  Sehingga </w:t>
      </w:r>
      <w:proofErr w:type="gramStart"/>
      <w:r w:rsidRPr="002D1912">
        <w:rPr>
          <w:rFonts w:ascii="Times New Roman" w:eastAsia="Times New Roman" w:hAnsi="Times New Roman"/>
          <w:sz w:val="24"/>
          <w:szCs w:val="24"/>
        </w:rPr>
        <w:t>kecukupan  gizi</w:t>
      </w:r>
      <w:proofErr w:type="gramEnd"/>
      <w:r w:rsidRPr="002D1912">
        <w:rPr>
          <w:rFonts w:ascii="Times New Roman" w:eastAsia="Times New Roman" w:hAnsi="Times New Roman"/>
          <w:sz w:val="24"/>
          <w:szCs w:val="24"/>
        </w:rPr>
        <w:t xml:space="preserve">  bayi  juga  akan  berpengaruh.  Perilaku  pantang  makanan  tidak sesuai  dengan  anjuran  untuk  mengkonsumsi  makanan  yang  mengandung karbohidrat, sayuran, buah,  protein hewani, protein nabati  serta banyak minum setiap hari. Pada penelitian ini, responden lebih banyak berpantang pada makanan protein hewani, tetapi dengan konsumsi protein nabati yang cukup dapat menggantikan protein hewani yang tidak dikonsumsi</w:t>
      </w:r>
    </w:p>
    <w:p w:rsidR="002D1912" w:rsidRPr="002D1912" w:rsidRDefault="002D1912" w:rsidP="002D1912">
      <w:pPr>
        <w:spacing w:after="0" w:line="240" w:lineRule="auto"/>
        <w:jc w:val="both"/>
        <w:rPr>
          <w:rFonts w:ascii="Times New Roman" w:hAnsi="Times New Roman"/>
          <w:sz w:val="24"/>
          <w:szCs w:val="24"/>
          <w:lang w:val="id-ID"/>
        </w:rPr>
      </w:pPr>
    </w:p>
    <w:p w:rsidR="002D1912" w:rsidRDefault="002D1912" w:rsidP="00CE5C38">
      <w:pPr>
        <w:spacing w:after="0" w:line="240" w:lineRule="auto"/>
        <w:ind w:firstLine="709"/>
        <w:jc w:val="both"/>
        <w:rPr>
          <w:rFonts w:ascii="Times New Roman" w:hAnsi="Times New Roman"/>
          <w:b/>
          <w:sz w:val="24"/>
          <w:szCs w:val="24"/>
          <w:lang w:val="id-ID"/>
        </w:rPr>
      </w:pPr>
      <w:r w:rsidRPr="002D1912">
        <w:rPr>
          <w:rFonts w:ascii="Times New Roman" w:hAnsi="Times New Roman"/>
          <w:b/>
          <w:sz w:val="24"/>
          <w:szCs w:val="24"/>
        </w:rPr>
        <w:t>Penyembuhan luka ibu post SC di poliklinik obgyn RSUD Ngudi Waluyo Wlingi pada tanggal 15-30 Nopember 2014.</w:t>
      </w:r>
    </w:p>
    <w:p w:rsidR="002D1912" w:rsidRDefault="002D1912" w:rsidP="00CE5C38">
      <w:pPr>
        <w:spacing w:after="0" w:line="240" w:lineRule="auto"/>
        <w:ind w:firstLine="709"/>
        <w:jc w:val="both"/>
        <w:rPr>
          <w:rFonts w:ascii="Times New Roman" w:hAnsi="Times New Roman"/>
          <w:b/>
          <w:sz w:val="24"/>
          <w:szCs w:val="24"/>
          <w:lang w:val="id-ID"/>
        </w:rPr>
      </w:pPr>
    </w:p>
    <w:p w:rsidR="002D1912" w:rsidRPr="002D1912" w:rsidRDefault="002D1912" w:rsidP="002D1912">
      <w:pPr>
        <w:spacing w:after="0" w:line="240" w:lineRule="auto"/>
        <w:ind w:firstLine="720"/>
        <w:jc w:val="both"/>
        <w:rPr>
          <w:rFonts w:ascii="Times New Roman" w:hAnsi="Times New Roman"/>
          <w:sz w:val="24"/>
          <w:szCs w:val="24"/>
        </w:rPr>
      </w:pPr>
      <w:r w:rsidRPr="002D1912">
        <w:rPr>
          <w:rFonts w:ascii="Times New Roman" w:hAnsi="Times New Roman"/>
          <w:sz w:val="24"/>
          <w:szCs w:val="24"/>
        </w:rPr>
        <w:lastRenderedPageBreak/>
        <w:t xml:space="preserve">Dari tabel 4.2 di atas menunjukkan </w:t>
      </w:r>
      <w:proofErr w:type="gramStart"/>
      <w:r w:rsidRPr="002D1912">
        <w:rPr>
          <w:rFonts w:ascii="Times New Roman" w:hAnsi="Times New Roman"/>
          <w:sz w:val="24"/>
          <w:szCs w:val="24"/>
        </w:rPr>
        <w:t>bahwa  sebagian</w:t>
      </w:r>
      <w:proofErr w:type="gramEnd"/>
      <w:r w:rsidRPr="002D1912">
        <w:rPr>
          <w:rFonts w:ascii="Times New Roman" w:hAnsi="Times New Roman"/>
          <w:sz w:val="24"/>
          <w:szCs w:val="24"/>
        </w:rPr>
        <w:t xml:space="preserve"> besar responden  proses penyembuhan lukanya sesuai yaitu sebesar 56,2 %, sedangkan yang tidak sesuai sebesar 43,8 % . Penyembuhan luka merupakan suatu proses yang kompleks karena berbagai kegiatan bio-seluler dan bio-kimia terjadi berkesinambungan. Penggabungan respon vaskuler, aktivitas seluler dan terbentuknya bahan kimia sebagai substansi mediator di daerah luka merupakan komponen yang saling terkait pada proses penyembuhan luka (Widasari, 2008).</w:t>
      </w:r>
    </w:p>
    <w:p w:rsidR="002D1912" w:rsidRPr="002D1912" w:rsidRDefault="002D1912" w:rsidP="002D1912">
      <w:pPr>
        <w:spacing w:after="0" w:line="240" w:lineRule="auto"/>
        <w:ind w:firstLine="720"/>
        <w:jc w:val="both"/>
        <w:rPr>
          <w:rFonts w:ascii="Times New Roman" w:hAnsi="Times New Roman"/>
          <w:sz w:val="24"/>
          <w:szCs w:val="24"/>
        </w:rPr>
      </w:pPr>
      <w:r w:rsidRPr="002D1912">
        <w:rPr>
          <w:rFonts w:ascii="Times New Roman" w:hAnsi="Times New Roman"/>
          <w:sz w:val="24"/>
          <w:szCs w:val="24"/>
        </w:rPr>
        <w:t xml:space="preserve">Menurut Kasdu (2003) faktor-faktor yang mempengaruhi penyembuhan luka meliputi: </w:t>
      </w:r>
      <w:proofErr w:type="gramStart"/>
      <w:r w:rsidRPr="002D1912">
        <w:rPr>
          <w:rFonts w:ascii="Times New Roman" w:hAnsi="Times New Roman"/>
          <w:sz w:val="24"/>
          <w:szCs w:val="24"/>
        </w:rPr>
        <w:t>Usia</w:t>
      </w:r>
      <w:proofErr w:type="gramEnd"/>
      <w:r w:rsidRPr="002D1912">
        <w:rPr>
          <w:rFonts w:ascii="Times New Roman" w:hAnsi="Times New Roman"/>
          <w:sz w:val="24"/>
          <w:szCs w:val="24"/>
        </w:rPr>
        <w:t>, nutrisi, infeksi, sirkulasi (hipo volemia) dan oksigenasi, hematoma, iskemia, diabetes, keadaan luka, dan obat. Usia responden terbanyak dalam penelitian ini adalah remaja akhir sebesar 34</w:t>
      </w:r>
      <w:proofErr w:type="gramStart"/>
      <w:r w:rsidRPr="002D1912">
        <w:rPr>
          <w:rFonts w:ascii="Times New Roman" w:hAnsi="Times New Roman"/>
          <w:sz w:val="24"/>
          <w:szCs w:val="24"/>
        </w:rPr>
        <w:t>,4</w:t>
      </w:r>
      <w:proofErr w:type="gramEnd"/>
      <w:r w:rsidRPr="002D1912">
        <w:rPr>
          <w:rFonts w:ascii="Times New Roman" w:hAnsi="Times New Roman"/>
          <w:sz w:val="24"/>
          <w:szCs w:val="24"/>
        </w:rPr>
        <w:t xml:space="preserve"> %. </w:t>
      </w:r>
      <w:proofErr w:type="gramStart"/>
      <w:r w:rsidRPr="002D1912">
        <w:rPr>
          <w:rFonts w:ascii="Times New Roman" w:hAnsi="Times New Roman"/>
          <w:sz w:val="24"/>
          <w:szCs w:val="24"/>
        </w:rPr>
        <w:t>Tidak ada responden yang menderita penyakit diabetes mellitus.</w:t>
      </w:r>
      <w:proofErr w:type="gramEnd"/>
      <w:r w:rsidRPr="002D1912">
        <w:rPr>
          <w:rFonts w:ascii="Times New Roman" w:hAnsi="Times New Roman"/>
          <w:sz w:val="24"/>
          <w:szCs w:val="24"/>
        </w:rPr>
        <w:t xml:space="preserve"> </w:t>
      </w:r>
      <w:proofErr w:type="gramStart"/>
      <w:r w:rsidRPr="002D1912">
        <w:rPr>
          <w:rFonts w:ascii="Times New Roman" w:hAnsi="Times New Roman"/>
          <w:sz w:val="24"/>
          <w:szCs w:val="24"/>
        </w:rPr>
        <w:t>Untuk obat yang diberikan sudah sesuai dengan SOP rumah sakit, yaitu dengan pemberian antibiotika dan anti nyeri.</w:t>
      </w:r>
      <w:proofErr w:type="gramEnd"/>
      <w:r w:rsidRPr="002D1912">
        <w:rPr>
          <w:rFonts w:ascii="Times New Roman" w:hAnsi="Times New Roman"/>
          <w:sz w:val="24"/>
          <w:szCs w:val="24"/>
        </w:rPr>
        <w:t xml:space="preserve"> </w:t>
      </w:r>
      <w:proofErr w:type="gramStart"/>
      <w:r w:rsidRPr="002D1912">
        <w:rPr>
          <w:rFonts w:ascii="Times New Roman" w:hAnsi="Times New Roman"/>
          <w:sz w:val="24"/>
          <w:szCs w:val="24"/>
        </w:rPr>
        <w:t>Sedangan untuk asupan nutrisi, responden mempunyai keyakinan yang berbeda karena masih ada responden yang melakukan perilaku tarak terhadap jenis makanan tertentu.</w:t>
      </w:r>
      <w:proofErr w:type="gramEnd"/>
      <w:r w:rsidRPr="002D1912">
        <w:rPr>
          <w:rFonts w:ascii="Times New Roman" w:hAnsi="Times New Roman"/>
          <w:sz w:val="24"/>
          <w:szCs w:val="24"/>
        </w:rPr>
        <w:t xml:space="preserve"> Tentunya ini juga ikut berpengaruh terjadinya infeksi pada responden post SC.</w:t>
      </w:r>
    </w:p>
    <w:p w:rsidR="00CE5C38" w:rsidRDefault="002D1912" w:rsidP="002D1912">
      <w:pPr>
        <w:spacing w:after="0" w:line="240" w:lineRule="auto"/>
        <w:ind w:firstLine="720"/>
        <w:jc w:val="both"/>
        <w:rPr>
          <w:rFonts w:ascii="Times New Roman" w:hAnsi="Times New Roman"/>
          <w:sz w:val="24"/>
          <w:szCs w:val="24"/>
          <w:lang w:val="id-ID"/>
        </w:rPr>
      </w:pPr>
      <w:r w:rsidRPr="002D1912">
        <w:rPr>
          <w:rFonts w:ascii="Times New Roman" w:hAnsi="Times New Roman"/>
          <w:sz w:val="24"/>
          <w:szCs w:val="24"/>
        </w:rPr>
        <w:t xml:space="preserve">Pada penelitian ini tanda-tanda fase penyembuhan luka yang tidak sesuai yang paling sering dialami oleh responden adalah nyeri, dan </w:t>
      </w:r>
      <w:proofErr w:type="gramStart"/>
      <w:r w:rsidRPr="002D1912">
        <w:rPr>
          <w:rFonts w:ascii="Times New Roman" w:hAnsi="Times New Roman"/>
          <w:sz w:val="24"/>
          <w:szCs w:val="24"/>
        </w:rPr>
        <w:t>terdapat  pus</w:t>
      </w:r>
      <w:proofErr w:type="gramEnd"/>
      <w:r w:rsidRPr="002D1912">
        <w:rPr>
          <w:rFonts w:ascii="Times New Roman" w:hAnsi="Times New Roman"/>
          <w:sz w:val="24"/>
          <w:szCs w:val="24"/>
        </w:rPr>
        <w:t xml:space="preserve">/nanah. Pendidikan responden terbanyak dalam penelitian ini adalah SMP, tentunya dengan pendidikan yang rendah </w:t>
      </w:r>
      <w:proofErr w:type="gramStart"/>
      <w:r w:rsidRPr="002D1912">
        <w:rPr>
          <w:rFonts w:ascii="Times New Roman" w:hAnsi="Times New Roman"/>
          <w:sz w:val="24"/>
          <w:szCs w:val="24"/>
        </w:rPr>
        <w:t>akan</w:t>
      </w:r>
      <w:proofErr w:type="gramEnd"/>
      <w:r w:rsidRPr="002D1912">
        <w:rPr>
          <w:rFonts w:ascii="Times New Roman" w:hAnsi="Times New Roman"/>
          <w:sz w:val="24"/>
          <w:szCs w:val="24"/>
        </w:rPr>
        <w:t xml:space="preserve"> mempengaruhi pengetahuan responden tentang luka post SC dan proses penyembuhannya. Sedangkan dari </w:t>
      </w:r>
      <w:proofErr w:type="gramStart"/>
      <w:r w:rsidRPr="002D1912">
        <w:rPr>
          <w:rFonts w:ascii="Times New Roman" w:hAnsi="Times New Roman"/>
          <w:sz w:val="24"/>
          <w:szCs w:val="24"/>
        </w:rPr>
        <w:t>usia</w:t>
      </w:r>
      <w:proofErr w:type="gramEnd"/>
      <w:r w:rsidRPr="002D1912">
        <w:rPr>
          <w:rFonts w:ascii="Times New Roman" w:hAnsi="Times New Roman"/>
          <w:sz w:val="24"/>
          <w:szCs w:val="24"/>
        </w:rPr>
        <w:t xml:space="preserve"> responden yang terbanyak dalam penelitian ini adalah remaja akhir, yang tentunya dalam perilaku sehari-hari masih banyak dipengaruhi oleh lingkungan sekitar seperti orang tua.</w:t>
      </w:r>
    </w:p>
    <w:p w:rsidR="002D1912" w:rsidRPr="002D1912" w:rsidRDefault="002D1912" w:rsidP="002D1912">
      <w:pPr>
        <w:spacing w:after="0" w:line="240" w:lineRule="auto"/>
        <w:ind w:firstLine="720"/>
        <w:jc w:val="both"/>
        <w:rPr>
          <w:rFonts w:ascii="Times New Roman" w:hAnsi="Times New Roman"/>
          <w:sz w:val="24"/>
          <w:szCs w:val="24"/>
          <w:lang w:val="id-ID"/>
        </w:rPr>
      </w:pPr>
    </w:p>
    <w:p w:rsidR="002D1912" w:rsidRDefault="002D1912" w:rsidP="00CE5C38">
      <w:pPr>
        <w:spacing w:after="0" w:line="240" w:lineRule="auto"/>
        <w:ind w:firstLine="709"/>
        <w:jc w:val="both"/>
        <w:rPr>
          <w:rFonts w:ascii="Times New Roman" w:hAnsi="Times New Roman"/>
          <w:b/>
          <w:sz w:val="24"/>
          <w:szCs w:val="24"/>
          <w:lang w:val="id-ID"/>
        </w:rPr>
      </w:pPr>
      <w:r w:rsidRPr="002D1912">
        <w:rPr>
          <w:rFonts w:ascii="Times New Roman" w:hAnsi="Times New Roman"/>
          <w:b/>
          <w:sz w:val="24"/>
          <w:szCs w:val="24"/>
        </w:rPr>
        <w:t>Hubungan perilaku tarak dengan penyembuhan luka pada ibu post SC di poliklinik obgyn RSUD Ngudi Waluyo Wlingi pada tanggal 15-30 Nopember 2014</w:t>
      </w:r>
    </w:p>
    <w:p w:rsidR="002D1912" w:rsidRDefault="002D1912" w:rsidP="00CE5C38">
      <w:pPr>
        <w:spacing w:after="0" w:line="240" w:lineRule="auto"/>
        <w:ind w:firstLine="709"/>
        <w:jc w:val="both"/>
        <w:rPr>
          <w:rFonts w:ascii="Times New Roman" w:hAnsi="Times New Roman"/>
          <w:b/>
          <w:sz w:val="24"/>
          <w:szCs w:val="24"/>
          <w:lang w:val="id-ID"/>
        </w:rPr>
      </w:pPr>
    </w:p>
    <w:p w:rsidR="002D1912" w:rsidRPr="002D1912" w:rsidRDefault="002D1912" w:rsidP="00DA1B28">
      <w:pPr>
        <w:spacing w:after="0" w:line="240" w:lineRule="auto"/>
        <w:ind w:firstLine="709"/>
        <w:jc w:val="both"/>
        <w:rPr>
          <w:rFonts w:ascii="Times New Roman" w:hAnsi="Times New Roman"/>
          <w:sz w:val="24"/>
          <w:szCs w:val="24"/>
        </w:rPr>
      </w:pPr>
      <w:r w:rsidRPr="002D1912">
        <w:rPr>
          <w:rFonts w:ascii="Times New Roman" w:hAnsi="Times New Roman"/>
          <w:sz w:val="24"/>
          <w:szCs w:val="24"/>
        </w:rPr>
        <w:lastRenderedPageBreak/>
        <w:t xml:space="preserve">Berdasarkan hasil analisis hubungan antara perilaku tarak dengan penyembuhan luka post SC di poli obgyn RSUD Ngudi Waluyo Wlingi dengan menggunakan Spearman’s rho didapatkan tingkat kemaknaan p = 0.001 artinya ada hubungan yang signifikan antara perilaku tarak dengan penyembuhan luka post SC di poli obgyn RSUD Ngudi Waluyo Wlingi, dengan nilai correlation coefficient sebesar 0,560 yang dapat diartikan hubungan antara kedua variable </w:t>
      </w:r>
      <w:proofErr w:type="gramStart"/>
      <w:r w:rsidRPr="002D1912">
        <w:rPr>
          <w:rFonts w:ascii="Times New Roman" w:hAnsi="Times New Roman"/>
          <w:sz w:val="24"/>
          <w:szCs w:val="24"/>
        </w:rPr>
        <w:t>tersebut  cukup</w:t>
      </w:r>
      <w:proofErr w:type="gramEnd"/>
      <w:r w:rsidRPr="002D1912">
        <w:rPr>
          <w:rFonts w:ascii="Times New Roman" w:hAnsi="Times New Roman"/>
          <w:sz w:val="24"/>
          <w:szCs w:val="24"/>
        </w:rPr>
        <w:t xml:space="preserve"> kuat.</w:t>
      </w:r>
    </w:p>
    <w:p w:rsidR="002D1912" w:rsidRPr="002D1912" w:rsidRDefault="002D1912" w:rsidP="00DA1B28">
      <w:pPr>
        <w:spacing w:after="0" w:line="240" w:lineRule="auto"/>
        <w:ind w:firstLine="709"/>
        <w:jc w:val="both"/>
        <w:rPr>
          <w:rFonts w:ascii="Times New Roman" w:hAnsi="Times New Roman"/>
          <w:sz w:val="24"/>
          <w:szCs w:val="24"/>
        </w:rPr>
      </w:pPr>
      <w:r w:rsidRPr="002D1912">
        <w:rPr>
          <w:rFonts w:ascii="Times New Roman" w:hAnsi="Times New Roman"/>
          <w:sz w:val="24"/>
          <w:szCs w:val="24"/>
        </w:rPr>
        <w:t xml:space="preserve">Hal ini sejalan dengan penelitian Hartiningtiyaswati (2010), bahwa </w:t>
      </w:r>
      <w:proofErr w:type="gramStart"/>
      <w:r w:rsidRPr="002D1912">
        <w:rPr>
          <w:rFonts w:ascii="Times New Roman" w:hAnsi="Times New Roman"/>
          <w:sz w:val="24"/>
          <w:szCs w:val="24"/>
        </w:rPr>
        <w:t>ada  hubungan</w:t>
      </w:r>
      <w:proofErr w:type="gramEnd"/>
      <w:r w:rsidRPr="002D1912">
        <w:rPr>
          <w:rFonts w:ascii="Times New Roman" w:hAnsi="Times New Roman"/>
          <w:sz w:val="24"/>
          <w:szCs w:val="24"/>
        </w:rPr>
        <w:t xml:space="preserve">  yang  signifikan  antara  perilaku  pantang  makanan dengan lama penyembuhan luka perineum pada ibu nifas di Kecamatan Srengat Kabupaten Blitar. Penelitian Sutrisno dan Andriani (1997</w:t>
      </w:r>
      <w:proofErr w:type="gramStart"/>
      <w:r w:rsidRPr="002D1912">
        <w:rPr>
          <w:rFonts w:ascii="Times New Roman" w:hAnsi="Times New Roman"/>
          <w:sz w:val="24"/>
          <w:szCs w:val="24"/>
        </w:rPr>
        <w:t>)  menunjukkan</w:t>
      </w:r>
      <w:proofErr w:type="gramEnd"/>
      <w:r w:rsidRPr="002D1912">
        <w:rPr>
          <w:rFonts w:ascii="Times New Roman" w:hAnsi="Times New Roman"/>
          <w:sz w:val="24"/>
          <w:szCs w:val="24"/>
        </w:rPr>
        <w:t xml:space="preserve">  bahwa  keyakinan  pada  kepercayaan  adat  berpantang makanan yang sangat membudaya di masyarakat dapat menyebabkan tingginya masalah obstetri.  Berdasarkan penelitian Nurhikmah (2009) yaitu perilaku ibu nifas  berpantang  makanan  memiliki  resiko  terjadi  Kurang  Energi  Kronik (KEK) sebesar 7,38 kali lebih tinggi dibandingkan ibu tidak berpantang. KEK </w:t>
      </w:r>
      <w:proofErr w:type="gramStart"/>
      <w:r w:rsidRPr="002D1912">
        <w:rPr>
          <w:rFonts w:ascii="Times New Roman" w:hAnsi="Times New Roman"/>
          <w:sz w:val="24"/>
          <w:szCs w:val="24"/>
        </w:rPr>
        <w:t>disebabkan  oleh</w:t>
      </w:r>
      <w:proofErr w:type="gramEnd"/>
      <w:r w:rsidRPr="002D1912">
        <w:rPr>
          <w:rFonts w:ascii="Times New Roman" w:hAnsi="Times New Roman"/>
          <w:sz w:val="24"/>
          <w:szCs w:val="24"/>
        </w:rPr>
        <w:t xml:space="preserve">  kekurangan  makanan  sumber  energi  dan  protein.  Sedangkan berdasarkan penelitian Withford (2001</w:t>
      </w:r>
      <w:proofErr w:type="gramStart"/>
      <w:r w:rsidRPr="002D1912">
        <w:rPr>
          <w:rFonts w:ascii="Times New Roman" w:hAnsi="Times New Roman"/>
          <w:sz w:val="24"/>
          <w:szCs w:val="24"/>
        </w:rPr>
        <w:t>)  cit</w:t>
      </w:r>
      <w:proofErr w:type="gramEnd"/>
      <w:r w:rsidRPr="002D1912">
        <w:rPr>
          <w:rFonts w:ascii="Times New Roman" w:hAnsi="Times New Roman"/>
          <w:sz w:val="24"/>
          <w:szCs w:val="24"/>
        </w:rPr>
        <w:t xml:space="preserve">  Ija (2009) menyatakan bahwa pada sebagian pasien dengan penurunan protein akan mempengaruhi penyembuhan luka. Menurut hasil penelitian Rusjiyanto (2009) vitamin C dan Zn berpengaruh </w:t>
      </w:r>
      <w:proofErr w:type="gramStart"/>
      <w:r w:rsidRPr="002D1912">
        <w:rPr>
          <w:rFonts w:ascii="Times New Roman" w:hAnsi="Times New Roman"/>
          <w:sz w:val="24"/>
          <w:szCs w:val="24"/>
        </w:rPr>
        <w:t>terhadap  penyembuhan</w:t>
      </w:r>
      <w:proofErr w:type="gramEnd"/>
      <w:r w:rsidRPr="002D1912">
        <w:rPr>
          <w:rFonts w:ascii="Times New Roman" w:hAnsi="Times New Roman"/>
          <w:sz w:val="24"/>
          <w:szCs w:val="24"/>
        </w:rPr>
        <w:t xml:space="preserve">  luka.  Mineral  Zn  meningkatkan  kekuatan  tegangan (gaya  yang  diperlukan  untuk  memisahkan  tepi-tepi)  penyembuhan  luka, sedangkan  vitamin  C  diperlukan  untuk  pembentukan  kolagen  bagi penyembuhan luka yang optimal.</w:t>
      </w:r>
    </w:p>
    <w:p w:rsidR="002D1912" w:rsidRPr="002D1912" w:rsidRDefault="002D1912" w:rsidP="00DA1B28">
      <w:pPr>
        <w:spacing w:after="0" w:line="240" w:lineRule="auto"/>
        <w:ind w:firstLine="709"/>
        <w:jc w:val="both"/>
        <w:rPr>
          <w:rFonts w:ascii="Times New Roman" w:hAnsi="Times New Roman"/>
          <w:sz w:val="24"/>
          <w:szCs w:val="24"/>
        </w:rPr>
      </w:pPr>
      <w:r w:rsidRPr="002D1912">
        <w:rPr>
          <w:rFonts w:ascii="Times New Roman" w:hAnsi="Times New Roman"/>
          <w:sz w:val="24"/>
          <w:szCs w:val="24"/>
        </w:rPr>
        <w:t xml:space="preserve">Pantang  makanan  pada  masa  nifas  dapat  menurunkan  asupan  gizi  ibu yang  akan  berpengaruh  terhadap  kesehatan  ibu,  pemulihan  tenaga, penyembuhan  luka post SC  dan  produksi  ASI  bagi  bayi.  Hal  tersebut  tidak sesuai  dengan  anjuran  untuk  mengkonsumsi  makanan  yang  mengandung karbohidrat, sayuran dan  buah  yang </w:t>
      </w:r>
      <w:r w:rsidRPr="002D1912">
        <w:rPr>
          <w:rFonts w:ascii="Times New Roman" w:hAnsi="Times New Roman"/>
          <w:sz w:val="24"/>
          <w:szCs w:val="24"/>
        </w:rPr>
        <w:lastRenderedPageBreak/>
        <w:t xml:space="preserve">mengandung vitamin dan mineral,  protein hewani,  protein  nabati  serta  banyak  minum  setiap  </w:t>
      </w:r>
      <w:r w:rsidR="00DA1B28">
        <w:rPr>
          <w:rFonts w:ascii="Times New Roman" w:hAnsi="Times New Roman"/>
          <w:sz w:val="24"/>
          <w:szCs w:val="24"/>
          <w:lang w:val="id-ID"/>
        </w:rPr>
        <w:tab/>
      </w:r>
      <w:r w:rsidR="00DA1B28">
        <w:rPr>
          <w:rFonts w:ascii="Times New Roman" w:hAnsi="Times New Roman"/>
          <w:sz w:val="24"/>
          <w:szCs w:val="24"/>
          <w:lang w:val="id-ID"/>
        </w:rPr>
        <w:tab/>
      </w:r>
      <w:r w:rsidRPr="002D1912">
        <w:rPr>
          <w:rFonts w:ascii="Times New Roman" w:hAnsi="Times New Roman"/>
          <w:sz w:val="24"/>
          <w:szCs w:val="24"/>
        </w:rPr>
        <w:t>hari  (Suprabowo,  2006).</w:t>
      </w:r>
    </w:p>
    <w:p w:rsidR="002D1912" w:rsidRPr="002D1912" w:rsidRDefault="002D1912" w:rsidP="00DA1B28">
      <w:pPr>
        <w:spacing w:after="0" w:line="240" w:lineRule="auto"/>
        <w:ind w:firstLine="709"/>
        <w:jc w:val="both"/>
        <w:rPr>
          <w:rFonts w:ascii="Times New Roman" w:hAnsi="Times New Roman"/>
          <w:sz w:val="24"/>
          <w:szCs w:val="24"/>
        </w:rPr>
      </w:pPr>
      <w:proofErr w:type="gramStart"/>
      <w:r w:rsidRPr="002D1912">
        <w:rPr>
          <w:rFonts w:ascii="Times New Roman" w:hAnsi="Times New Roman"/>
          <w:sz w:val="24"/>
          <w:szCs w:val="24"/>
        </w:rPr>
        <w:t>Berpantang  makanan</w:t>
      </w:r>
      <w:proofErr w:type="gramEnd"/>
      <w:r w:rsidRPr="002D1912">
        <w:rPr>
          <w:rFonts w:ascii="Times New Roman" w:hAnsi="Times New Roman"/>
          <w:sz w:val="24"/>
          <w:szCs w:val="24"/>
        </w:rPr>
        <w:t xml:space="preserve">  dalam  waktu  lama  dapat  berakibat  buruk  terhadap</w:t>
      </w:r>
      <w:r w:rsidR="00DA1B28">
        <w:rPr>
          <w:rFonts w:ascii="Times New Roman" w:hAnsi="Times New Roman"/>
          <w:sz w:val="24"/>
          <w:szCs w:val="24"/>
          <w:lang w:val="id-ID"/>
        </w:rPr>
        <w:t xml:space="preserve"> </w:t>
      </w:r>
      <w:r w:rsidRPr="002D1912">
        <w:rPr>
          <w:rFonts w:ascii="Times New Roman" w:hAnsi="Times New Roman"/>
          <w:sz w:val="24"/>
          <w:szCs w:val="24"/>
        </w:rPr>
        <w:t xml:space="preserve">kesehatan dan angka kesakitan ibu.  Kecukupan zat gizi sangat berperan dalam </w:t>
      </w:r>
      <w:proofErr w:type="gramStart"/>
      <w:r w:rsidRPr="002D1912">
        <w:rPr>
          <w:rFonts w:ascii="Times New Roman" w:hAnsi="Times New Roman"/>
          <w:sz w:val="24"/>
          <w:szCs w:val="24"/>
        </w:rPr>
        <w:t>proses  penyembuhan</w:t>
      </w:r>
      <w:proofErr w:type="gramEnd"/>
      <w:r w:rsidRPr="002D1912">
        <w:rPr>
          <w:rFonts w:ascii="Times New Roman" w:hAnsi="Times New Roman"/>
          <w:sz w:val="24"/>
          <w:szCs w:val="24"/>
        </w:rPr>
        <w:t xml:space="preserve">  luka.  Tahapan  penyembuhan  luka  memerlukan  protein sebagai dasar untuk pembentukan fibroblast dan terjadinya kolagen, disamping elemen-elemen  lain  yang  diperlukan  untuk  proses  penyembuhan  luka  seperti vitamin C  yang  berperan dalam proses kecepatan penyembuhan luka. Vitamin </w:t>
      </w:r>
      <w:proofErr w:type="gramStart"/>
      <w:r w:rsidRPr="002D1912">
        <w:rPr>
          <w:rFonts w:ascii="Times New Roman" w:hAnsi="Times New Roman"/>
          <w:sz w:val="24"/>
          <w:szCs w:val="24"/>
        </w:rPr>
        <w:t>A  berperan</w:t>
      </w:r>
      <w:proofErr w:type="gramEnd"/>
      <w:r w:rsidRPr="002D1912">
        <w:rPr>
          <w:rFonts w:ascii="Times New Roman" w:hAnsi="Times New Roman"/>
          <w:sz w:val="24"/>
          <w:szCs w:val="24"/>
        </w:rPr>
        <w:t xml:space="preserve">  dalam  pembentukan  epitel dan  sistem  imunitas.  Vitamin  A  dapat meningkatkan  jumlah  monosit,  makrofag  di  lokasi  luka,  mengatur  aktifitas kolagen  dan meningkatkan reaksi tubuh pada fase inflamasi awal. Zat gizi lain yang  berperan  yaitu  Vitamin  E  yang  merupakan  antioksidan  lipopilik  utama dan  berperan  dalam  pemeliharaan  membran  sel,  menghambat  terjadinya peradangan dan pembentukan kolagen yang berlebih. Asam lemak esensial juga penting  dalam  proses  penyembuhan  luka  karena  tidak  bisa  disintesa  dalam tubuh  sehingga  harus  didapatkan  dari  makanan  atau  dari  suplemen.  Peranan asam  lemak  esensial  ini  adalah  mengurangi  peradangan,  mengurangi pengentalan  sel-sel  darah  dan  berperan  dalam  mencegah  perkembangbiakan sel-sel yang tidak normal (Rusjiyanto, 2009).</w:t>
      </w:r>
    </w:p>
    <w:p w:rsidR="002D1912" w:rsidRPr="002D1912" w:rsidRDefault="002D1912" w:rsidP="00747518">
      <w:pPr>
        <w:spacing w:after="0" w:line="240" w:lineRule="auto"/>
        <w:jc w:val="both"/>
        <w:rPr>
          <w:rFonts w:ascii="Times New Roman" w:hAnsi="Times New Roman"/>
          <w:sz w:val="24"/>
          <w:szCs w:val="24"/>
        </w:rPr>
      </w:pPr>
      <w:r w:rsidRPr="002D1912">
        <w:rPr>
          <w:rFonts w:ascii="Times New Roman" w:hAnsi="Times New Roman"/>
          <w:sz w:val="24"/>
          <w:szCs w:val="24"/>
        </w:rPr>
        <w:tab/>
        <w:t xml:space="preserve">Mayoritas ibu post SC di poli obgyn RSUD Ngudi Waluyo Wlingi tidak </w:t>
      </w:r>
      <w:proofErr w:type="gramStart"/>
      <w:r w:rsidRPr="002D1912">
        <w:rPr>
          <w:rFonts w:ascii="Times New Roman" w:hAnsi="Times New Roman"/>
          <w:sz w:val="24"/>
          <w:szCs w:val="24"/>
        </w:rPr>
        <w:t>mengkonsumsi  ikan</w:t>
      </w:r>
      <w:proofErr w:type="gramEnd"/>
      <w:r w:rsidRPr="002D1912">
        <w:rPr>
          <w:rFonts w:ascii="Times New Roman" w:hAnsi="Times New Roman"/>
          <w:sz w:val="24"/>
          <w:szCs w:val="24"/>
        </w:rPr>
        <w:t xml:space="preserve"> laut, ayam, dan daging  yang merupakan sumber protein hewani. Protein </w:t>
      </w:r>
      <w:proofErr w:type="gramStart"/>
      <w:r w:rsidRPr="002D1912">
        <w:rPr>
          <w:rFonts w:ascii="Times New Roman" w:hAnsi="Times New Roman"/>
          <w:sz w:val="24"/>
          <w:szCs w:val="24"/>
        </w:rPr>
        <w:t>hewani  merupakan</w:t>
      </w:r>
      <w:proofErr w:type="gramEnd"/>
      <w:r w:rsidRPr="002D1912">
        <w:rPr>
          <w:rFonts w:ascii="Times New Roman" w:hAnsi="Times New Roman"/>
          <w:sz w:val="24"/>
          <w:szCs w:val="24"/>
        </w:rPr>
        <w:t xml:space="preserve"> protein lengkap (sempurna) yang mengandung berbagai asam amino esensial lengkap yang dapat memenuhi unsur-unsur biologis  sempurna.  Sehingga ibu nifas tersebut tidak  mendapat  asupan  zat  gizi  yang  cukup  untuk  proses  penyembuhan  luka operasi.  Karena  bahan  makanan  yang  tidak dikonsumsi  tersebut  mengandung protein yang  sangat  dibutuhkan  dalam  proses  penyembuhan  luka. </w:t>
      </w:r>
      <w:proofErr w:type="gramStart"/>
      <w:r w:rsidRPr="002D1912">
        <w:rPr>
          <w:rFonts w:ascii="Times New Roman" w:hAnsi="Times New Roman"/>
          <w:sz w:val="24"/>
          <w:szCs w:val="24"/>
        </w:rPr>
        <w:t>Zat  gizi</w:t>
      </w:r>
      <w:proofErr w:type="gramEnd"/>
      <w:r w:rsidRPr="002D1912">
        <w:rPr>
          <w:rFonts w:ascii="Times New Roman" w:hAnsi="Times New Roman"/>
          <w:sz w:val="24"/>
          <w:szCs w:val="24"/>
        </w:rPr>
        <w:t xml:space="preserve">  </w:t>
      </w:r>
      <w:r w:rsidRPr="002D1912">
        <w:rPr>
          <w:rFonts w:ascii="Times New Roman" w:hAnsi="Times New Roman"/>
          <w:sz w:val="24"/>
          <w:szCs w:val="24"/>
        </w:rPr>
        <w:lastRenderedPageBreak/>
        <w:t>yang  mempengaruhi  penyembuhan  luka  yaitu  protein hewani dan nabati.</w:t>
      </w:r>
    </w:p>
    <w:p w:rsidR="00CE5C38" w:rsidRPr="002D1912" w:rsidRDefault="002D1912" w:rsidP="00747518">
      <w:pPr>
        <w:spacing w:after="0" w:line="240" w:lineRule="auto"/>
        <w:jc w:val="both"/>
        <w:rPr>
          <w:rFonts w:ascii="Times New Roman" w:hAnsi="Times New Roman"/>
          <w:sz w:val="24"/>
          <w:szCs w:val="24"/>
          <w:lang w:val="id-ID"/>
        </w:rPr>
      </w:pPr>
      <w:r w:rsidRPr="002D1912">
        <w:rPr>
          <w:rFonts w:ascii="Times New Roman" w:hAnsi="Times New Roman"/>
          <w:sz w:val="24"/>
          <w:szCs w:val="24"/>
        </w:rPr>
        <w:tab/>
      </w:r>
      <w:proofErr w:type="gramStart"/>
      <w:r w:rsidRPr="002D1912">
        <w:rPr>
          <w:rFonts w:ascii="Times New Roman" w:hAnsi="Times New Roman"/>
          <w:sz w:val="24"/>
          <w:szCs w:val="24"/>
        </w:rPr>
        <w:t>Dalam penelitian ini, beberapa responden yang berperilaku tarak tetapi fase penyembuhan lukanya sesuai.</w:t>
      </w:r>
      <w:proofErr w:type="gramEnd"/>
      <w:r w:rsidRPr="002D1912">
        <w:rPr>
          <w:rFonts w:ascii="Times New Roman" w:hAnsi="Times New Roman"/>
          <w:sz w:val="24"/>
          <w:szCs w:val="24"/>
        </w:rPr>
        <w:t xml:space="preserve"> </w:t>
      </w:r>
      <w:proofErr w:type="gramStart"/>
      <w:r w:rsidRPr="002D1912">
        <w:rPr>
          <w:rFonts w:ascii="Times New Roman" w:hAnsi="Times New Roman"/>
          <w:sz w:val="24"/>
          <w:szCs w:val="24"/>
        </w:rPr>
        <w:t>Hal ini disebabkan protein yang tidak dikonsumsi responden adalah jenis protein hewani, sedangkan kebutuhan protein sudah terpenuhi dari sumber protein nabati yang dikonsumsi oleh responden.</w:t>
      </w:r>
      <w:proofErr w:type="gramEnd"/>
      <w:r w:rsidRPr="002D1912">
        <w:rPr>
          <w:rFonts w:ascii="Times New Roman" w:hAnsi="Times New Roman"/>
          <w:sz w:val="24"/>
          <w:szCs w:val="24"/>
        </w:rPr>
        <w:t xml:space="preserve"> Hal ini juga dipengaruhi oleh </w:t>
      </w:r>
      <w:proofErr w:type="gramStart"/>
      <w:r w:rsidRPr="002D1912">
        <w:rPr>
          <w:rFonts w:ascii="Times New Roman" w:hAnsi="Times New Roman"/>
          <w:sz w:val="24"/>
          <w:szCs w:val="24"/>
        </w:rPr>
        <w:t>usia</w:t>
      </w:r>
      <w:proofErr w:type="gramEnd"/>
      <w:r w:rsidRPr="002D1912">
        <w:rPr>
          <w:rFonts w:ascii="Times New Roman" w:hAnsi="Times New Roman"/>
          <w:sz w:val="24"/>
          <w:szCs w:val="24"/>
        </w:rPr>
        <w:t xml:space="preserve"> responden yang sebagian besar remaja akhir. Fase penyembuhan pada remaja akhir tentunya </w:t>
      </w:r>
      <w:proofErr w:type="gramStart"/>
      <w:r w:rsidRPr="002D1912">
        <w:rPr>
          <w:rFonts w:ascii="Times New Roman" w:hAnsi="Times New Roman"/>
          <w:sz w:val="24"/>
          <w:szCs w:val="24"/>
        </w:rPr>
        <w:t>akan</w:t>
      </w:r>
      <w:proofErr w:type="gramEnd"/>
      <w:r w:rsidRPr="002D1912">
        <w:rPr>
          <w:rFonts w:ascii="Times New Roman" w:hAnsi="Times New Roman"/>
          <w:sz w:val="24"/>
          <w:szCs w:val="24"/>
        </w:rPr>
        <w:t xml:space="preserve"> lebih cepat bila dibandingkan dengan usia yang lebih tua. </w:t>
      </w:r>
      <w:proofErr w:type="gramStart"/>
      <w:r w:rsidRPr="002D1912">
        <w:rPr>
          <w:rFonts w:ascii="Times New Roman" w:hAnsi="Times New Roman"/>
          <w:sz w:val="24"/>
          <w:szCs w:val="24"/>
        </w:rPr>
        <w:t>Tetapi ada juga responden yang tidak berperilaku tarak mengalami fase penyembuan luka tidak sesuai.</w:t>
      </w:r>
      <w:proofErr w:type="gramEnd"/>
      <w:r w:rsidRPr="002D1912">
        <w:rPr>
          <w:rFonts w:ascii="Times New Roman" w:hAnsi="Times New Roman"/>
          <w:sz w:val="24"/>
          <w:szCs w:val="24"/>
        </w:rPr>
        <w:t xml:space="preserve"> </w:t>
      </w:r>
      <w:proofErr w:type="gramStart"/>
      <w:r w:rsidRPr="002D1912">
        <w:rPr>
          <w:rFonts w:ascii="Times New Roman" w:hAnsi="Times New Roman"/>
          <w:sz w:val="24"/>
          <w:szCs w:val="24"/>
        </w:rPr>
        <w:t>Status gizi hanyalah salah satu penyebab tidak sesuainya fase penyembuhan luka.</w:t>
      </w:r>
      <w:proofErr w:type="gramEnd"/>
      <w:r w:rsidRPr="002D1912">
        <w:rPr>
          <w:rFonts w:ascii="Times New Roman" w:hAnsi="Times New Roman"/>
          <w:sz w:val="24"/>
          <w:szCs w:val="24"/>
        </w:rPr>
        <w:t xml:space="preserve"> Masih banyak faktor lain yang mempengaruhi fase penyembuhan luka, seperti personal hygiene yang kurang, responden kurang mobilisasi, obesitas, </w:t>
      </w:r>
      <w:proofErr w:type="gramStart"/>
      <w:r w:rsidRPr="002D1912">
        <w:rPr>
          <w:rFonts w:ascii="Times New Roman" w:hAnsi="Times New Roman"/>
          <w:sz w:val="24"/>
          <w:szCs w:val="24"/>
        </w:rPr>
        <w:t>usia</w:t>
      </w:r>
      <w:proofErr w:type="gramEnd"/>
      <w:r w:rsidRPr="002D1912">
        <w:rPr>
          <w:rFonts w:ascii="Times New Roman" w:hAnsi="Times New Roman"/>
          <w:sz w:val="24"/>
          <w:szCs w:val="24"/>
        </w:rPr>
        <w:t>, dan status gizi.</w:t>
      </w:r>
    </w:p>
    <w:p w:rsidR="002D1912" w:rsidRPr="002D1912" w:rsidRDefault="002D1912" w:rsidP="002D1912">
      <w:pPr>
        <w:spacing w:after="0" w:line="240" w:lineRule="auto"/>
        <w:rPr>
          <w:rFonts w:ascii="Times New Roman" w:hAnsi="Times New Roman"/>
          <w:b/>
          <w:lang w:val="id-ID"/>
        </w:rPr>
      </w:pPr>
    </w:p>
    <w:p w:rsidR="005401C4" w:rsidRDefault="005401C4" w:rsidP="005401C4">
      <w:pPr>
        <w:spacing w:after="0" w:line="240" w:lineRule="auto"/>
        <w:rPr>
          <w:rFonts w:ascii="Times New Roman" w:hAnsi="Times New Roman"/>
          <w:b/>
        </w:rPr>
      </w:pPr>
      <w:r>
        <w:rPr>
          <w:rFonts w:ascii="Times New Roman" w:hAnsi="Times New Roman"/>
          <w:b/>
        </w:rPr>
        <w:t>SIMPULAN DAN SARAN</w:t>
      </w:r>
    </w:p>
    <w:p w:rsidR="005401C4" w:rsidRPr="00C173DD" w:rsidRDefault="005401C4" w:rsidP="005401C4">
      <w:pPr>
        <w:spacing w:after="0" w:line="240" w:lineRule="auto"/>
        <w:jc w:val="both"/>
        <w:rPr>
          <w:rFonts w:ascii="Times New Roman" w:hAnsi="Times New Roman"/>
          <w:b/>
          <w:sz w:val="24"/>
          <w:szCs w:val="24"/>
        </w:rPr>
      </w:pPr>
      <w:r w:rsidRPr="00C173DD">
        <w:rPr>
          <w:rFonts w:ascii="Times New Roman" w:hAnsi="Times New Roman"/>
          <w:b/>
          <w:sz w:val="24"/>
          <w:szCs w:val="24"/>
        </w:rPr>
        <w:t>Simpulan</w:t>
      </w:r>
    </w:p>
    <w:p w:rsidR="005401C4" w:rsidRDefault="005401C4" w:rsidP="00747518">
      <w:pPr>
        <w:spacing w:after="0" w:line="240" w:lineRule="auto"/>
        <w:jc w:val="both"/>
        <w:rPr>
          <w:rFonts w:ascii="Times New Roman" w:hAnsi="Times New Roman"/>
          <w:sz w:val="24"/>
          <w:szCs w:val="24"/>
        </w:rPr>
      </w:pPr>
      <w:r w:rsidRPr="00C722D6">
        <w:rPr>
          <w:rFonts w:ascii="Times New Roman" w:hAnsi="Times New Roman"/>
          <w:sz w:val="24"/>
          <w:szCs w:val="24"/>
        </w:rPr>
        <w:tab/>
        <w:t xml:space="preserve">Berdasarkan hasil penelitian dan pembahasan maka dapat dirumuskan kesimpulan sebagai </w:t>
      </w:r>
      <w:proofErr w:type="gramStart"/>
      <w:r w:rsidRPr="00C722D6">
        <w:rPr>
          <w:rFonts w:ascii="Times New Roman" w:hAnsi="Times New Roman"/>
          <w:sz w:val="24"/>
          <w:szCs w:val="24"/>
        </w:rPr>
        <w:t>berikut :</w:t>
      </w:r>
      <w:proofErr w:type="gramEnd"/>
      <w:r w:rsidR="0096682A">
        <w:rPr>
          <w:rFonts w:ascii="Times New Roman" w:hAnsi="Times New Roman"/>
          <w:sz w:val="24"/>
          <w:szCs w:val="24"/>
        </w:rPr>
        <w:t xml:space="preserve"> </w:t>
      </w:r>
      <w:r w:rsidR="00747518" w:rsidRPr="00747518">
        <w:rPr>
          <w:rFonts w:ascii="Times New Roman" w:hAnsi="Times New Roman"/>
          <w:sz w:val="24"/>
          <w:szCs w:val="24"/>
        </w:rPr>
        <w:t>1.Ibu post SC di poli obgyn RSUD Ngudi Waluyo Wlingi yang berperilaku tarak sebesar 46,9 % (15 responden).</w:t>
      </w:r>
      <w:r w:rsidR="00747518">
        <w:rPr>
          <w:rFonts w:ascii="Times New Roman" w:hAnsi="Times New Roman"/>
          <w:sz w:val="24"/>
          <w:szCs w:val="24"/>
          <w:lang w:val="id-ID"/>
        </w:rPr>
        <w:t xml:space="preserve"> </w:t>
      </w:r>
      <w:r w:rsidR="00747518" w:rsidRPr="00747518">
        <w:rPr>
          <w:rFonts w:ascii="Times New Roman" w:hAnsi="Times New Roman"/>
          <w:sz w:val="24"/>
          <w:szCs w:val="24"/>
        </w:rPr>
        <w:t>2.</w:t>
      </w:r>
      <w:r w:rsidR="00747518" w:rsidRPr="00747518">
        <w:rPr>
          <w:rFonts w:ascii="Times New Roman" w:hAnsi="Times New Roman"/>
          <w:sz w:val="24"/>
          <w:szCs w:val="24"/>
        </w:rPr>
        <w:tab/>
        <w:t>Ibu post SC di poli obgyn RSUD Ngudi Waluyo Wlingi yang tidak sesuai dengan fase penyembuhan luka sebesar 43</w:t>
      </w:r>
      <w:proofErr w:type="gramStart"/>
      <w:r w:rsidR="00747518" w:rsidRPr="00747518">
        <w:rPr>
          <w:rFonts w:ascii="Times New Roman" w:hAnsi="Times New Roman"/>
          <w:sz w:val="24"/>
          <w:szCs w:val="24"/>
        </w:rPr>
        <w:t>,8</w:t>
      </w:r>
      <w:proofErr w:type="gramEnd"/>
      <w:r w:rsidR="00747518" w:rsidRPr="00747518">
        <w:rPr>
          <w:rFonts w:ascii="Times New Roman" w:hAnsi="Times New Roman"/>
          <w:sz w:val="24"/>
          <w:szCs w:val="24"/>
        </w:rPr>
        <w:t xml:space="preserve"> % (14 responden).</w:t>
      </w:r>
      <w:r w:rsidR="00281B3D">
        <w:rPr>
          <w:rFonts w:ascii="Times New Roman" w:hAnsi="Times New Roman"/>
          <w:sz w:val="24"/>
          <w:szCs w:val="24"/>
          <w:lang w:val="id-ID"/>
        </w:rPr>
        <w:t xml:space="preserve"> </w:t>
      </w:r>
      <w:proofErr w:type="gramStart"/>
      <w:r w:rsidR="00747518" w:rsidRPr="00747518">
        <w:rPr>
          <w:rFonts w:ascii="Times New Roman" w:hAnsi="Times New Roman"/>
          <w:sz w:val="24"/>
          <w:szCs w:val="24"/>
        </w:rPr>
        <w:t>3.Ada</w:t>
      </w:r>
      <w:proofErr w:type="gramEnd"/>
      <w:r w:rsidR="00747518" w:rsidRPr="00747518">
        <w:rPr>
          <w:rFonts w:ascii="Times New Roman" w:hAnsi="Times New Roman"/>
          <w:sz w:val="24"/>
          <w:szCs w:val="24"/>
        </w:rPr>
        <w:t xml:space="preserve"> hubungan antara perilaku tarak dengan penyembuhan luka post SC di poli obgyn RSUD Ngudi Waluyo Wlingi, dengan nilai p = 0.001 dan correlation coefficient sebesr 0,560.</w:t>
      </w:r>
    </w:p>
    <w:p w:rsidR="005401C4" w:rsidRPr="00C722D6" w:rsidRDefault="005401C4" w:rsidP="005401C4">
      <w:pPr>
        <w:spacing w:after="0" w:line="240" w:lineRule="auto"/>
        <w:jc w:val="both"/>
        <w:rPr>
          <w:rFonts w:ascii="Times New Roman" w:hAnsi="Times New Roman"/>
          <w:sz w:val="24"/>
          <w:szCs w:val="24"/>
        </w:rPr>
      </w:pPr>
    </w:p>
    <w:p w:rsidR="005401C4" w:rsidRPr="00C173DD" w:rsidRDefault="005401C4" w:rsidP="005401C4">
      <w:pPr>
        <w:spacing w:after="0" w:line="240" w:lineRule="auto"/>
        <w:jc w:val="both"/>
        <w:rPr>
          <w:rFonts w:ascii="Times New Roman" w:hAnsi="Times New Roman"/>
          <w:b/>
          <w:sz w:val="24"/>
          <w:szCs w:val="24"/>
        </w:rPr>
      </w:pPr>
      <w:r w:rsidRPr="00C173DD">
        <w:rPr>
          <w:rFonts w:ascii="Times New Roman" w:hAnsi="Times New Roman"/>
          <w:b/>
          <w:sz w:val="24"/>
          <w:szCs w:val="24"/>
        </w:rPr>
        <w:t>Saran</w:t>
      </w:r>
    </w:p>
    <w:p w:rsidR="00281B3D" w:rsidRPr="00281B3D" w:rsidRDefault="00281B3D" w:rsidP="00DA1B28">
      <w:pPr>
        <w:spacing w:after="0" w:line="240" w:lineRule="auto"/>
        <w:ind w:firstLine="720"/>
        <w:jc w:val="both"/>
        <w:rPr>
          <w:rFonts w:ascii="Times New Roman" w:hAnsi="Times New Roman"/>
          <w:sz w:val="24"/>
          <w:szCs w:val="24"/>
        </w:rPr>
      </w:pPr>
      <w:r w:rsidRPr="00281B3D">
        <w:rPr>
          <w:rFonts w:ascii="Times New Roman" w:hAnsi="Times New Roman"/>
          <w:sz w:val="24"/>
          <w:szCs w:val="24"/>
        </w:rPr>
        <w:t>Bagi ibu post SC</w:t>
      </w:r>
      <w:r>
        <w:rPr>
          <w:rFonts w:ascii="Times New Roman" w:hAnsi="Times New Roman"/>
          <w:sz w:val="24"/>
          <w:szCs w:val="24"/>
          <w:lang w:val="id-ID"/>
        </w:rPr>
        <w:t xml:space="preserve">, </w:t>
      </w:r>
      <w:proofErr w:type="gramStart"/>
      <w:r>
        <w:rPr>
          <w:rFonts w:ascii="Times New Roman" w:hAnsi="Times New Roman"/>
          <w:sz w:val="24"/>
          <w:szCs w:val="24"/>
          <w:lang w:val="id-ID"/>
        </w:rPr>
        <w:t>m</w:t>
      </w:r>
      <w:r w:rsidRPr="00281B3D">
        <w:rPr>
          <w:rFonts w:ascii="Times New Roman" w:hAnsi="Times New Roman"/>
          <w:sz w:val="24"/>
          <w:szCs w:val="24"/>
        </w:rPr>
        <w:t>eningkatkan  kesadaran</w:t>
      </w:r>
      <w:proofErr w:type="gramEnd"/>
      <w:r w:rsidRPr="00281B3D">
        <w:rPr>
          <w:rFonts w:ascii="Times New Roman" w:hAnsi="Times New Roman"/>
          <w:sz w:val="24"/>
          <w:szCs w:val="24"/>
        </w:rPr>
        <w:t xml:space="preserve">  tentang  pentingnya  kecukupan  zat  gizi  bagi  ibu post SC sehingga bisa meningkatkan proses penyembuhan luka.</w:t>
      </w:r>
    </w:p>
    <w:p w:rsidR="00281B3D" w:rsidRPr="00281B3D" w:rsidRDefault="00281B3D" w:rsidP="00DA1B28">
      <w:pPr>
        <w:spacing w:after="0" w:line="240" w:lineRule="auto"/>
        <w:ind w:firstLine="720"/>
        <w:jc w:val="both"/>
        <w:rPr>
          <w:rFonts w:ascii="Times New Roman" w:hAnsi="Times New Roman"/>
          <w:sz w:val="24"/>
          <w:szCs w:val="24"/>
        </w:rPr>
      </w:pPr>
      <w:proofErr w:type="gramStart"/>
      <w:r w:rsidRPr="00281B3D">
        <w:rPr>
          <w:rFonts w:ascii="Times New Roman" w:hAnsi="Times New Roman"/>
          <w:sz w:val="24"/>
          <w:szCs w:val="24"/>
        </w:rPr>
        <w:t>Bagi petugas gizi</w:t>
      </w:r>
      <w:r>
        <w:rPr>
          <w:rFonts w:ascii="Times New Roman" w:hAnsi="Times New Roman"/>
          <w:sz w:val="24"/>
          <w:szCs w:val="24"/>
          <w:lang w:val="id-ID"/>
        </w:rPr>
        <w:t>, m</w:t>
      </w:r>
      <w:r w:rsidRPr="00281B3D">
        <w:rPr>
          <w:rFonts w:ascii="Times New Roman" w:hAnsi="Times New Roman"/>
          <w:sz w:val="24"/>
          <w:szCs w:val="24"/>
        </w:rPr>
        <w:t>emberikan pendidikan gizi kepada pasien post SC tentang pentingnya kebutuhan nutrisi untuk penyembuhan luka.</w:t>
      </w:r>
      <w:proofErr w:type="gramEnd"/>
    </w:p>
    <w:p w:rsidR="00281B3D" w:rsidRPr="00281B3D" w:rsidRDefault="00281B3D" w:rsidP="00DA1B28">
      <w:pPr>
        <w:spacing w:after="0" w:line="240" w:lineRule="auto"/>
        <w:ind w:firstLine="720"/>
        <w:jc w:val="both"/>
        <w:rPr>
          <w:rFonts w:ascii="Times New Roman" w:hAnsi="Times New Roman"/>
          <w:sz w:val="24"/>
          <w:szCs w:val="24"/>
        </w:rPr>
      </w:pPr>
      <w:r w:rsidRPr="00281B3D">
        <w:rPr>
          <w:rFonts w:ascii="Times New Roman" w:hAnsi="Times New Roman"/>
          <w:sz w:val="24"/>
          <w:szCs w:val="24"/>
        </w:rPr>
        <w:lastRenderedPageBreak/>
        <w:t>Bagi rumah sakit</w:t>
      </w:r>
      <w:r>
        <w:rPr>
          <w:rFonts w:ascii="Times New Roman" w:hAnsi="Times New Roman"/>
          <w:sz w:val="24"/>
          <w:szCs w:val="24"/>
          <w:lang w:val="id-ID"/>
        </w:rPr>
        <w:t>, m</w:t>
      </w:r>
      <w:r w:rsidRPr="00281B3D">
        <w:rPr>
          <w:rFonts w:ascii="Times New Roman" w:hAnsi="Times New Roman"/>
          <w:sz w:val="24"/>
          <w:szCs w:val="24"/>
        </w:rPr>
        <w:t>engembangkan  upaya  promosi  kesehatan  pada  ibu  post SC  dan orang  tua  tentang  pengaruh  kebiasaan  berperilaku tarak  pada  ibu post SC sehingga perilaku tarak bisa dihindari.</w:t>
      </w:r>
    </w:p>
    <w:p w:rsidR="00D05712" w:rsidRDefault="00281B3D" w:rsidP="00DA1B28">
      <w:pPr>
        <w:spacing w:after="0" w:line="240" w:lineRule="auto"/>
        <w:ind w:firstLine="720"/>
        <w:jc w:val="both"/>
        <w:rPr>
          <w:rFonts w:ascii="Times New Roman" w:hAnsi="Times New Roman"/>
          <w:sz w:val="24"/>
          <w:szCs w:val="24"/>
          <w:lang w:val="id-ID"/>
        </w:rPr>
      </w:pPr>
      <w:r w:rsidRPr="00281B3D">
        <w:rPr>
          <w:rFonts w:ascii="Times New Roman" w:hAnsi="Times New Roman"/>
          <w:sz w:val="24"/>
          <w:szCs w:val="24"/>
        </w:rPr>
        <w:t xml:space="preserve">Bagi </w:t>
      </w:r>
      <w:proofErr w:type="gramStart"/>
      <w:r w:rsidRPr="00281B3D">
        <w:rPr>
          <w:rFonts w:ascii="Times New Roman" w:hAnsi="Times New Roman"/>
          <w:sz w:val="24"/>
          <w:szCs w:val="24"/>
        </w:rPr>
        <w:t>peneliti  selanjutnya</w:t>
      </w:r>
      <w:proofErr w:type="gramEnd"/>
      <w:r>
        <w:rPr>
          <w:rFonts w:ascii="Times New Roman" w:hAnsi="Times New Roman"/>
          <w:sz w:val="24"/>
          <w:szCs w:val="24"/>
          <w:lang w:val="id-ID"/>
        </w:rPr>
        <w:t>, p</w:t>
      </w:r>
      <w:r w:rsidRPr="00281B3D">
        <w:rPr>
          <w:rFonts w:ascii="Times New Roman" w:hAnsi="Times New Roman"/>
          <w:sz w:val="24"/>
          <w:szCs w:val="24"/>
        </w:rPr>
        <w:t>enelitian ini dijadikan studi pendahuluan untuk pengembangan penelitian selanjutnya dengan menemukan variable lain yang diduga berpengaruh pada proses penyembuhan luka.</w:t>
      </w:r>
    </w:p>
    <w:p w:rsidR="00281B3D" w:rsidRPr="00281B3D" w:rsidRDefault="00281B3D" w:rsidP="00281B3D">
      <w:pPr>
        <w:spacing w:after="0" w:line="240" w:lineRule="auto"/>
        <w:ind w:left="360"/>
        <w:jc w:val="both"/>
        <w:rPr>
          <w:rFonts w:ascii="Times New Roman" w:hAnsi="Times New Roman"/>
          <w:sz w:val="24"/>
          <w:szCs w:val="24"/>
          <w:lang w:val="id-ID"/>
        </w:rPr>
      </w:pPr>
    </w:p>
    <w:p w:rsidR="00D05712" w:rsidRDefault="00D05712" w:rsidP="00D05712">
      <w:pPr>
        <w:spacing w:after="0" w:line="240" w:lineRule="auto"/>
        <w:rPr>
          <w:rFonts w:ascii="Times New Roman" w:hAnsi="Times New Roman"/>
          <w:b/>
          <w:lang w:val="id-ID"/>
        </w:rPr>
      </w:pPr>
      <w:r>
        <w:rPr>
          <w:rFonts w:ascii="Times New Roman" w:hAnsi="Times New Roman"/>
          <w:b/>
        </w:rPr>
        <w:t>DAFTAR RUJUKAN</w:t>
      </w:r>
    </w:p>
    <w:p w:rsidR="00F013E8" w:rsidRPr="00F013E8" w:rsidRDefault="00F013E8" w:rsidP="00D05712">
      <w:pPr>
        <w:spacing w:after="0" w:line="240" w:lineRule="auto"/>
        <w:rPr>
          <w:rFonts w:ascii="Times New Roman" w:hAnsi="Times New Roman"/>
          <w:b/>
          <w:lang w:val="id-ID"/>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Abadi</w:t>
      </w:r>
      <w:proofErr w:type="gramStart"/>
      <w:r w:rsidRPr="00F013E8">
        <w:rPr>
          <w:rFonts w:ascii="Times New Roman" w:eastAsia="Times New Roman" w:hAnsi="Times New Roman"/>
          <w:sz w:val="24"/>
          <w:szCs w:val="24"/>
          <w:lang w:val="en-SG" w:eastAsia="en-SG"/>
        </w:rPr>
        <w:t>,  A</w:t>
      </w:r>
      <w:proofErr w:type="gramEnd"/>
      <w:r w:rsidRPr="00F013E8">
        <w:rPr>
          <w:rFonts w:ascii="Times New Roman" w:eastAsia="Times New Roman" w:hAnsi="Times New Roman"/>
          <w:sz w:val="24"/>
          <w:szCs w:val="24"/>
          <w:lang w:val="en-SG" w:eastAsia="en-SG"/>
        </w:rPr>
        <w:t xml:space="preserve">.,  2007.  </w:t>
      </w:r>
      <w:proofErr w:type="gramStart"/>
      <w:r w:rsidRPr="00F013E8">
        <w:rPr>
          <w:rFonts w:ascii="Times New Roman" w:eastAsia="Times New Roman" w:hAnsi="Times New Roman"/>
          <w:sz w:val="24"/>
          <w:szCs w:val="24"/>
          <w:lang w:val="en-SG" w:eastAsia="en-SG"/>
        </w:rPr>
        <w:t>Kadar  Hemoglobin</w:t>
      </w:r>
      <w:proofErr w:type="gramEnd"/>
      <w:r w:rsidRPr="00F013E8">
        <w:rPr>
          <w:rFonts w:ascii="Times New Roman" w:eastAsia="Times New Roman" w:hAnsi="Times New Roman"/>
          <w:sz w:val="24"/>
          <w:szCs w:val="24"/>
          <w:lang w:val="en-SG" w:eastAsia="en-SG"/>
        </w:rPr>
        <w:t xml:space="preserve">  Ibu  Post  Partum,  ttp://www.simposia.ac.id,  Pebruari 2007</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Agung</w:t>
      </w:r>
      <w:proofErr w:type="gramStart"/>
      <w:r w:rsidRPr="00F013E8">
        <w:rPr>
          <w:rFonts w:ascii="Times New Roman" w:eastAsia="Times New Roman" w:hAnsi="Times New Roman"/>
          <w:sz w:val="24"/>
          <w:szCs w:val="24"/>
          <w:lang w:val="en-SG" w:eastAsia="en-SG"/>
        </w:rPr>
        <w:t>,  M</w:t>
      </w:r>
      <w:proofErr w:type="gramEnd"/>
      <w:r w:rsidRPr="00F013E8">
        <w:rPr>
          <w:rFonts w:ascii="Times New Roman" w:eastAsia="Times New Roman" w:hAnsi="Times New Roman"/>
          <w:sz w:val="24"/>
          <w:szCs w:val="24"/>
          <w:lang w:val="en-SG" w:eastAsia="en-SG"/>
        </w:rPr>
        <w:t xml:space="preserve">.,  Hendri,  W.,  2005.  </w:t>
      </w:r>
      <w:proofErr w:type="gramStart"/>
      <w:r w:rsidRPr="00F013E8">
        <w:rPr>
          <w:rFonts w:ascii="Times New Roman" w:eastAsia="Times New Roman" w:hAnsi="Times New Roman"/>
          <w:sz w:val="24"/>
          <w:szCs w:val="24"/>
          <w:lang w:val="en-SG" w:eastAsia="en-SG"/>
        </w:rPr>
        <w:t>Pengaruh  Kadar</w:t>
      </w:r>
      <w:proofErr w:type="gramEnd"/>
      <w:r w:rsidRPr="00F013E8">
        <w:rPr>
          <w:rFonts w:ascii="Times New Roman" w:eastAsia="Times New Roman" w:hAnsi="Times New Roman"/>
          <w:sz w:val="24"/>
          <w:szCs w:val="24"/>
          <w:lang w:val="en-SG" w:eastAsia="en-SG"/>
        </w:rPr>
        <w:t xml:space="preserve">  Albumin  Serum  terhadap  lamanya Penyembuhan  Luka Operasi. </w:t>
      </w:r>
      <w:proofErr w:type="gramStart"/>
      <w:r w:rsidRPr="00F013E8">
        <w:rPr>
          <w:rFonts w:ascii="Times New Roman" w:eastAsia="Times New Roman" w:hAnsi="Times New Roman"/>
          <w:sz w:val="24"/>
          <w:szCs w:val="24"/>
          <w:lang w:val="en-SG" w:eastAsia="en-SG"/>
        </w:rPr>
        <w:t>artikel  No</w:t>
      </w:r>
      <w:proofErr w:type="gramEnd"/>
      <w:r w:rsidRPr="00F013E8">
        <w:rPr>
          <w:rFonts w:ascii="Times New Roman" w:eastAsia="Times New Roman" w:hAnsi="Times New Roman"/>
          <w:sz w:val="24"/>
          <w:szCs w:val="24"/>
          <w:lang w:val="en-SG" w:eastAsia="en-SG"/>
        </w:rPr>
        <w:t>.  1.  Vol.  8, Januari – Maret 2005</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Ari Sulistyawati.2010. Buku Ajar Asuhan Kebidanan pada ibu bersalin.Jakarta: Salemba Medika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Baumali.</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2009. Pemenuhan Zat Gizi Ibu Nifas dan Budaya Se’l pada Masyarakat Suku Timor Dawan di Kecamatan Molo Selatan Kabupaten Timor Tengah selatan.</w:t>
      </w:r>
      <w:proofErr w:type="gramEnd"/>
      <w:r w:rsidRPr="00F013E8">
        <w:rPr>
          <w:rFonts w:ascii="Times New Roman" w:eastAsia="Times New Roman" w:hAnsi="Times New Roman"/>
          <w:sz w:val="24"/>
          <w:szCs w:val="24"/>
          <w:lang w:val="en-SG" w:eastAsia="en-SG"/>
        </w:rPr>
        <w:t xml:space="preserve">  Universitas Gajah Mada. Tesis</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Bare, B.G, 2002. Brunner and suddarth’s textbook of medical surgical nursing, Lippincott. Philadelphia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Delay, C. 2005.</w:t>
      </w:r>
      <w:proofErr w:type="gramEnd"/>
      <w:r w:rsidRPr="00F013E8">
        <w:rPr>
          <w:rFonts w:ascii="Times New Roman" w:eastAsia="Times New Roman" w:hAnsi="Times New Roman"/>
          <w:sz w:val="24"/>
          <w:szCs w:val="24"/>
          <w:lang w:val="en-SG" w:eastAsia="en-SG"/>
        </w:rPr>
        <w:t xml:space="preserve"> The care of wound a guide for nurse (3 </w:t>
      </w:r>
      <w:proofErr w:type="gramStart"/>
      <w:r w:rsidRPr="00F013E8">
        <w:rPr>
          <w:rFonts w:ascii="Times New Roman" w:eastAsia="Times New Roman" w:hAnsi="Times New Roman"/>
          <w:sz w:val="24"/>
          <w:szCs w:val="24"/>
          <w:lang w:val="en-SG" w:eastAsia="en-SG"/>
        </w:rPr>
        <w:t>th</w:t>
      </w:r>
      <w:proofErr w:type="gramEnd"/>
      <w:r w:rsidRPr="00F013E8">
        <w:rPr>
          <w:rFonts w:ascii="Times New Roman" w:eastAsia="Times New Roman" w:hAnsi="Times New Roman"/>
          <w:sz w:val="24"/>
          <w:szCs w:val="24"/>
          <w:lang w:val="en-SG" w:eastAsia="en-SG"/>
        </w:rPr>
        <w:t xml:space="preserve"> ed.). </w:t>
      </w:r>
      <w:proofErr w:type="gramStart"/>
      <w:r w:rsidRPr="00F013E8">
        <w:rPr>
          <w:rFonts w:ascii="Times New Roman" w:eastAsia="Times New Roman" w:hAnsi="Times New Roman"/>
          <w:sz w:val="24"/>
          <w:szCs w:val="24"/>
          <w:lang w:val="en-SG" w:eastAsia="en-SG"/>
        </w:rPr>
        <w:t>Oxford :</w:t>
      </w:r>
      <w:proofErr w:type="gramEnd"/>
      <w:r w:rsidRPr="00F013E8">
        <w:rPr>
          <w:rFonts w:ascii="Times New Roman" w:eastAsia="Times New Roman" w:hAnsi="Times New Roman"/>
          <w:sz w:val="24"/>
          <w:szCs w:val="24"/>
          <w:lang w:val="en-SG" w:eastAsia="en-SG"/>
        </w:rPr>
        <w:t xml:space="preserve"> Blackwell    Publising</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Dewi Y., dkk. 2007. Operasi Caesar, Pengantar dari A sampai </w:t>
      </w:r>
      <w:proofErr w:type="gramStart"/>
      <w:r w:rsidRPr="00F013E8">
        <w:rPr>
          <w:rFonts w:ascii="Times New Roman" w:eastAsia="Times New Roman" w:hAnsi="Times New Roman"/>
          <w:sz w:val="24"/>
          <w:szCs w:val="24"/>
          <w:lang w:val="en-SG" w:eastAsia="en-SG"/>
        </w:rPr>
        <w:t>Z .</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EDSA Mahkota.</w:t>
      </w:r>
      <w:proofErr w:type="gramEnd"/>
      <w:r w:rsidRPr="00F013E8">
        <w:rPr>
          <w:rFonts w:ascii="Times New Roman" w:eastAsia="Times New Roman" w:hAnsi="Times New Roman"/>
          <w:sz w:val="24"/>
          <w:szCs w:val="24"/>
          <w:lang w:val="en-SG" w:eastAsia="en-SG"/>
        </w:rPr>
        <w:t xml:space="preserve"> Jakarta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Farrer, Helen. 2001. Perawatan maternitas</w:t>
      </w:r>
      <w:proofErr w:type="gramStart"/>
      <w:r w:rsidRPr="00F013E8">
        <w:rPr>
          <w:rFonts w:ascii="Times New Roman" w:eastAsia="Times New Roman" w:hAnsi="Times New Roman"/>
          <w:sz w:val="24"/>
          <w:szCs w:val="24"/>
          <w:lang w:val="en-SG" w:eastAsia="en-SG"/>
        </w:rPr>
        <w:t>,(</w:t>
      </w:r>
      <w:proofErr w:type="gramEnd"/>
      <w:r w:rsidRPr="00F013E8">
        <w:rPr>
          <w:rFonts w:ascii="Times New Roman" w:eastAsia="Times New Roman" w:hAnsi="Times New Roman"/>
          <w:sz w:val="24"/>
          <w:szCs w:val="24"/>
          <w:lang w:val="en-SG" w:eastAsia="en-SG"/>
        </w:rPr>
        <w:t xml:space="preserve">ed. 2).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EGC</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Gibbons, </w:t>
      </w:r>
      <w:proofErr w:type="gramStart"/>
      <w:r w:rsidRPr="00F013E8">
        <w:rPr>
          <w:rFonts w:ascii="Times New Roman" w:eastAsia="Times New Roman" w:hAnsi="Times New Roman"/>
          <w:sz w:val="24"/>
          <w:szCs w:val="24"/>
          <w:lang w:val="en-SG" w:eastAsia="en-SG"/>
        </w:rPr>
        <w:t>L .</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et</w:t>
      </w:r>
      <w:proofErr w:type="gramEnd"/>
      <w:r w:rsidRPr="00F013E8">
        <w:rPr>
          <w:rFonts w:ascii="Times New Roman" w:eastAsia="Times New Roman" w:hAnsi="Times New Roman"/>
          <w:sz w:val="24"/>
          <w:szCs w:val="24"/>
          <w:lang w:val="en-SG" w:eastAsia="en-SG"/>
        </w:rPr>
        <w:t xml:space="preserve"> all. 2010. The Global Numbers and Costs of Additionally </w:t>
      </w:r>
      <w:r w:rsidRPr="00F013E8">
        <w:rPr>
          <w:rFonts w:ascii="Times New Roman" w:eastAsia="Times New Roman" w:hAnsi="Times New Roman"/>
          <w:sz w:val="24"/>
          <w:szCs w:val="24"/>
          <w:lang w:val="en-SG" w:eastAsia="en-SG"/>
        </w:rPr>
        <w:lastRenderedPageBreak/>
        <w:t xml:space="preserve">Needed and Unne cessary Caesarean Sections Performed per </w:t>
      </w:r>
      <w:proofErr w:type="gramStart"/>
      <w:r w:rsidRPr="00F013E8">
        <w:rPr>
          <w:rFonts w:ascii="Times New Roman" w:eastAsia="Times New Roman" w:hAnsi="Times New Roman"/>
          <w:sz w:val="24"/>
          <w:szCs w:val="24"/>
          <w:lang w:val="en-SG" w:eastAsia="en-SG"/>
        </w:rPr>
        <w:t>Year :</w:t>
      </w:r>
      <w:proofErr w:type="gramEnd"/>
      <w:r w:rsidRPr="00F013E8">
        <w:rPr>
          <w:rFonts w:ascii="Times New Roman" w:eastAsia="Times New Roman" w:hAnsi="Times New Roman"/>
          <w:sz w:val="24"/>
          <w:szCs w:val="24"/>
          <w:lang w:val="en-SG" w:eastAsia="en-SG"/>
        </w:rPr>
        <w:t xml:space="preserve"> Overase as a Barter to Universal Coverage. World Health Report</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Hartiningtyaswati, </w:t>
      </w:r>
      <w:proofErr w:type="gramStart"/>
      <w:r w:rsidRPr="00F013E8">
        <w:rPr>
          <w:rFonts w:ascii="Times New Roman" w:eastAsia="Times New Roman" w:hAnsi="Times New Roman"/>
          <w:sz w:val="24"/>
          <w:szCs w:val="24"/>
          <w:lang w:val="en-SG" w:eastAsia="en-SG"/>
        </w:rPr>
        <w:t>Setiya ,</w:t>
      </w:r>
      <w:proofErr w:type="gramEnd"/>
      <w:r w:rsidRPr="00F013E8">
        <w:rPr>
          <w:rFonts w:ascii="Times New Roman" w:eastAsia="Times New Roman" w:hAnsi="Times New Roman"/>
          <w:sz w:val="24"/>
          <w:szCs w:val="24"/>
          <w:lang w:val="en-SG" w:eastAsia="en-SG"/>
        </w:rPr>
        <w:t xml:space="preserve"> 2010, Hubungan Perilaku Pantang Makanan dengan Lama Penyembuhan Luka Perinium pada Ibu Nifas di Kecamatan Srengat Kabupaten Blitar.Program Studi DIV kebidanan Fakultas Kedokteran Universitas Sebelas Maret Surakarta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Henderson. 2006. Buku Ajar Konsep kebidanan. Jakarta: EGC</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Hendro.</w:t>
      </w:r>
      <w:proofErr w:type="gramEnd"/>
      <w:r w:rsidRPr="00F013E8">
        <w:rPr>
          <w:rFonts w:ascii="Times New Roman" w:eastAsia="Times New Roman" w:hAnsi="Times New Roman"/>
          <w:sz w:val="24"/>
          <w:szCs w:val="24"/>
          <w:lang w:val="en-SG" w:eastAsia="en-SG"/>
        </w:rPr>
        <w:t xml:space="preserve">  2005.  </w:t>
      </w:r>
      <w:proofErr w:type="gramStart"/>
      <w:r w:rsidRPr="00F013E8">
        <w:rPr>
          <w:rFonts w:ascii="Times New Roman" w:eastAsia="Times New Roman" w:hAnsi="Times New Roman"/>
          <w:sz w:val="24"/>
          <w:szCs w:val="24"/>
          <w:lang w:val="en-SG" w:eastAsia="en-SG"/>
        </w:rPr>
        <w:t>Luka  dan</w:t>
      </w:r>
      <w:proofErr w:type="gramEnd"/>
      <w:r w:rsidRPr="00F013E8">
        <w:rPr>
          <w:rFonts w:ascii="Times New Roman" w:eastAsia="Times New Roman" w:hAnsi="Times New Roman"/>
          <w:sz w:val="24"/>
          <w:szCs w:val="24"/>
          <w:lang w:val="en-SG" w:eastAsia="en-SG"/>
        </w:rPr>
        <w:t xml:space="preserve"> Perawatannya.  http://docs. google.com/ merawat luka_pdf.com</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Himatusujnah, 2008.</w:t>
      </w:r>
      <w:proofErr w:type="gramEnd"/>
      <w:r w:rsidRPr="00F013E8">
        <w:rPr>
          <w:rFonts w:ascii="Times New Roman" w:eastAsia="Times New Roman" w:hAnsi="Times New Roman"/>
          <w:sz w:val="24"/>
          <w:szCs w:val="24"/>
          <w:lang w:val="en-SG" w:eastAsia="en-SG"/>
        </w:rPr>
        <w:t xml:space="preserve"> Hubungan tingkat kepatuhan pelaksanaan protap perawatan luka dengan kejadian infeksi luka post section </w:t>
      </w:r>
      <w:proofErr w:type="gramStart"/>
      <w:r w:rsidRPr="00F013E8">
        <w:rPr>
          <w:rFonts w:ascii="Times New Roman" w:eastAsia="Times New Roman" w:hAnsi="Times New Roman"/>
          <w:sz w:val="24"/>
          <w:szCs w:val="24"/>
          <w:lang w:val="en-SG" w:eastAsia="en-SG"/>
        </w:rPr>
        <w:t>caesarea</w:t>
      </w:r>
      <w:proofErr w:type="gramEnd"/>
      <w:r w:rsidRPr="00F013E8">
        <w:rPr>
          <w:rFonts w:ascii="Times New Roman" w:eastAsia="Times New Roman" w:hAnsi="Times New Roman"/>
          <w:sz w:val="24"/>
          <w:szCs w:val="24"/>
          <w:lang w:val="en-SG" w:eastAsia="en-SG"/>
        </w:rPr>
        <w:t>.</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Ija M. 2009. </w:t>
      </w:r>
      <w:proofErr w:type="gramStart"/>
      <w:r w:rsidRPr="00F013E8">
        <w:rPr>
          <w:rFonts w:ascii="Times New Roman" w:eastAsia="Times New Roman" w:hAnsi="Times New Roman"/>
          <w:sz w:val="24"/>
          <w:szCs w:val="24"/>
          <w:lang w:val="en-SG" w:eastAsia="en-SG"/>
        </w:rPr>
        <w:t>Pengaruh Status Gizi Pasien Bedah Mayor Pre Operasi terhadap Penyembuhan Luka dan Lama Rawat Inap Pasca Operasi di RSUP Dr. Sardjito YogyakartaUniversitas Gajah Mada.</w:t>
      </w:r>
      <w:proofErr w:type="gramEnd"/>
      <w:r w:rsidRPr="00F013E8">
        <w:rPr>
          <w:rFonts w:ascii="Times New Roman" w:eastAsia="Times New Roman" w:hAnsi="Times New Roman"/>
          <w:sz w:val="24"/>
          <w:szCs w:val="24"/>
          <w:lang w:val="en-SG" w:eastAsia="en-SG"/>
        </w:rPr>
        <w:t xml:space="preserve"> Tesis</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Juditha, 2009.</w:t>
      </w:r>
      <w:proofErr w:type="gramEnd"/>
      <w:r w:rsidRPr="00F013E8">
        <w:rPr>
          <w:rFonts w:ascii="Times New Roman" w:eastAsia="Times New Roman" w:hAnsi="Times New Roman"/>
          <w:sz w:val="24"/>
          <w:szCs w:val="24"/>
          <w:lang w:val="en-SG" w:eastAsia="en-SG"/>
        </w:rPr>
        <w:t xml:space="preserve"> Tip Praktis Bagi Wanita Hamil. Jakarta. </w:t>
      </w:r>
      <w:proofErr w:type="gramStart"/>
      <w:r w:rsidRPr="00F013E8">
        <w:rPr>
          <w:rFonts w:ascii="Times New Roman" w:eastAsia="Times New Roman" w:hAnsi="Times New Roman"/>
          <w:sz w:val="24"/>
          <w:szCs w:val="24"/>
          <w:lang w:val="en-SG" w:eastAsia="en-SG"/>
        </w:rPr>
        <w:t>Forum Kita.</w:t>
      </w:r>
      <w:proofErr w:type="gramEnd"/>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Kartono, 2007.</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Perkembangan Psikologi wanita.</w:t>
      </w:r>
      <w:proofErr w:type="gramEnd"/>
      <w:r w:rsidRPr="00F013E8">
        <w:rPr>
          <w:rFonts w:ascii="Times New Roman" w:eastAsia="Times New Roman" w:hAnsi="Times New Roman"/>
          <w:sz w:val="24"/>
          <w:szCs w:val="24"/>
          <w:lang w:val="en-SG" w:eastAsia="en-SG"/>
        </w:rPr>
        <w:t xml:space="preserve"> Jakarta: Erlangga.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Kasdu</w:t>
      </w:r>
      <w:proofErr w:type="gramStart"/>
      <w:r w:rsidRPr="00F013E8">
        <w:rPr>
          <w:rFonts w:ascii="Times New Roman" w:eastAsia="Times New Roman" w:hAnsi="Times New Roman"/>
          <w:sz w:val="24"/>
          <w:szCs w:val="24"/>
          <w:lang w:val="en-SG" w:eastAsia="en-SG"/>
        </w:rPr>
        <w:t>,  2003</w:t>
      </w:r>
      <w:proofErr w:type="gramEnd"/>
      <w:r w:rsidRPr="00F013E8">
        <w:rPr>
          <w:rFonts w:ascii="Times New Roman" w:eastAsia="Times New Roman" w:hAnsi="Times New Roman"/>
          <w:sz w:val="24"/>
          <w:szCs w:val="24"/>
          <w:lang w:val="en-SG" w:eastAsia="en-SG"/>
        </w:rPr>
        <w:t>. Operasi Caesaerea: Masalah dan Solusi. Jakarta. Puspa Swara.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Mochtar.</w:t>
      </w:r>
      <w:proofErr w:type="gramEnd"/>
      <w:r w:rsidRPr="00F013E8">
        <w:rPr>
          <w:rFonts w:ascii="Times New Roman" w:eastAsia="Times New Roman" w:hAnsi="Times New Roman"/>
          <w:sz w:val="24"/>
          <w:szCs w:val="24"/>
          <w:lang w:val="en-SG" w:eastAsia="en-SG"/>
        </w:rPr>
        <w:t xml:space="preserve"> 2001. Sinopsis </w:t>
      </w:r>
      <w:proofErr w:type="gramStart"/>
      <w:r w:rsidRPr="00F013E8">
        <w:rPr>
          <w:rFonts w:ascii="Times New Roman" w:eastAsia="Times New Roman" w:hAnsi="Times New Roman"/>
          <w:sz w:val="24"/>
          <w:szCs w:val="24"/>
          <w:lang w:val="en-SG" w:eastAsia="en-SG"/>
        </w:rPr>
        <w:t>Obstetri :</w:t>
      </w:r>
      <w:proofErr w:type="gramEnd"/>
      <w:r w:rsidRPr="00F013E8">
        <w:rPr>
          <w:rFonts w:ascii="Times New Roman" w:eastAsia="Times New Roman" w:hAnsi="Times New Roman"/>
          <w:sz w:val="24"/>
          <w:szCs w:val="24"/>
          <w:lang w:val="en-SG" w:eastAsia="en-SG"/>
        </w:rPr>
        <w:t xml:space="preserve"> Obstetri Operatif Obstetri sosial.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EGC</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Mubarak, 2012, Konsep dan Aplikasi dalam Kebudayaan,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Salemba medika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Notoatmodjo, 2007.</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Promosi Kesehatan dan Ilmu Perilaku.</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Rineka Cipta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lastRenderedPageBreak/>
        <w:t xml:space="preserve">Notoatmodjo, Soekidjo. 2010. Ilmu Perilaku Kesehatan.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Rineka Cipta </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Nurhikmah.</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2009, Hubungan perilaku Ibu Berpantang Makanan Selama Nifas Dengan Status Gizi ibu dan Bayinya di Kecamatan Banjarmasin Utara di Kota Banjarmasin.</w:t>
      </w:r>
      <w:proofErr w:type="gramEnd"/>
      <w:r w:rsidRPr="00F013E8">
        <w:rPr>
          <w:rFonts w:ascii="Times New Roman" w:eastAsia="Times New Roman" w:hAnsi="Times New Roman"/>
          <w:sz w:val="24"/>
          <w:szCs w:val="24"/>
          <w:lang w:val="en-SG" w:eastAsia="en-SG"/>
        </w:rPr>
        <w:t xml:space="preserve"> Universitas Gajah Mada.Tesis</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Prawirohardjo.</w:t>
      </w:r>
      <w:proofErr w:type="gramEnd"/>
      <w:r w:rsidRPr="00F013E8">
        <w:rPr>
          <w:rFonts w:ascii="Times New Roman" w:eastAsia="Times New Roman" w:hAnsi="Times New Roman"/>
          <w:sz w:val="24"/>
          <w:szCs w:val="24"/>
          <w:lang w:val="en-SG" w:eastAsia="en-SG"/>
        </w:rPr>
        <w:t xml:space="preserve"> 2001. Angka Kematian Ibu di Indonesia. http://www. menegpp.go.id/aplikasidata/index.php?option=com_docman&amp;task=doc_download&amp;gid=290&amp;Itemid=111. </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Romi Sim, 2009. </w:t>
      </w:r>
      <w:proofErr w:type="gramStart"/>
      <w:r w:rsidRPr="00F013E8">
        <w:rPr>
          <w:rFonts w:ascii="Times New Roman" w:eastAsia="Times New Roman" w:hAnsi="Times New Roman"/>
          <w:sz w:val="24"/>
          <w:szCs w:val="24"/>
          <w:lang w:val="en-SG" w:eastAsia="en-SG"/>
        </w:rPr>
        <w:t>Kejadian infeksi luka episiotomy dan pola bakteri pada persalinan normal di RSUP H. Adam Malik dan RSUD Pringadi Medan.</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Fakultas kedokteran Universitas Sumatra utara.</w:t>
      </w:r>
      <w:proofErr w:type="gramEnd"/>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Rusjiyanto.</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2009. Pengaruh Pemberian Suplemen Seng (Zn) Dan Vitamin C Terhadap Kecepatan Penyembuhan Luka Pasca Bedah Di Rumah Sakit Umum Daerah Kabupaten Sukoharjo.</w:t>
      </w:r>
      <w:proofErr w:type="gramEnd"/>
      <w:r w:rsidRPr="00F013E8">
        <w:rPr>
          <w:rFonts w:ascii="Times New Roman" w:eastAsia="Times New Roman" w:hAnsi="Times New Roman"/>
          <w:sz w:val="24"/>
          <w:szCs w:val="24"/>
          <w:lang w:val="en-SG" w:eastAsia="en-SG"/>
        </w:rPr>
        <w:t xml:space="preserve"> Universitas Sebelas Maret. Tesis</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Sarwono, S.W. (2001), Pengantar Psikologi Umum, PT. Raja Grafindo Persada, Jakarta</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Simkin, P., Whalley, J., &amp; Keppler, A. (2005).</w:t>
      </w:r>
      <w:proofErr w:type="gramEnd"/>
      <w:r w:rsidRPr="00F013E8">
        <w:rPr>
          <w:rFonts w:ascii="Times New Roman" w:eastAsia="Times New Roman" w:hAnsi="Times New Roman"/>
          <w:sz w:val="24"/>
          <w:szCs w:val="24"/>
          <w:lang w:val="en-SG" w:eastAsia="en-SG"/>
        </w:rPr>
        <w:t xml:space="preserve">  Panduan praktis bagi calon </w:t>
      </w:r>
      <w:proofErr w:type="gramStart"/>
      <w:r w:rsidRPr="00F013E8">
        <w:rPr>
          <w:rFonts w:ascii="Times New Roman" w:eastAsia="Times New Roman" w:hAnsi="Times New Roman"/>
          <w:sz w:val="24"/>
          <w:szCs w:val="24"/>
          <w:lang w:val="en-SG" w:eastAsia="en-SG"/>
        </w:rPr>
        <w:t>ibu :</w:t>
      </w:r>
      <w:proofErr w:type="gramEnd"/>
      <w:r w:rsidRPr="00F013E8">
        <w:rPr>
          <w:rFonts w:ascii="Times New Roman" w:eastAsia="Times New Roman" w:hAnsi="Times New Roman"/>
          <w:sz w:val="24"/>
          <w:szCs w:val="24"/>
          <w:lang w:val="en-SG" w:eastAsia="en-SG"/>
        </w:rPr>
        <w:t xml:space="preserve"> kehamilan dan persalinan.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PT. Bhuana Ilmu Populer</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Smeltzer</w:t>
      </w:r>
      <w:proofErr w:type="gramStart"/>
      <w:r w:rsidRPr="00F013E8">
        <w:rPr>
          <w:rFonts w:ascii="Times New Roman" w:eastAsia="Times New Roman" w:hAnsi="Times New Roman"/>
          <w:sz w:val="24"/>
          <w:szCs w:val="24"/>
          <w:lang w:val="en-SG" w:eastAsia="en-SG"/>
        </w:rPr>
        <w:t>,  S</w:t>
      </w:r>
      <w:proofErr w:type="gramEnd"/>
      <w:r w:rsidRPr="00F013E8">
        <w:rPr>
          <w:rFonts w:ascii="Times New Roman" w:eastAsia="Times New Roman" w:hAnsi="Times New Roman"/>
          <w:sz w:val="24"/>
          <w:szCs w:val="24"/>
          <w:lang w:val="en-SG" w:eastAsia="en-SG"/>
        </w:rPr>
        <w:t>.  C</w:t>
      </w:r>
      <w:proofErr w:type="gramStart"/>
      <w:r w:rsidRPr="00F013E8">
        <w:rPr>
          <w:rFonts w:ascii="Times New Roman" w:eastAsia="Times New Roman" w:hAnsi="Times New Roman"/>
          <w:sz w:val="24"/>
          <w:szCs w:val="24"/>
          <w:lang w:val="en-SG" w:eastAsia="en-SG"/>
        </w:rPr>
        <w:t>,  &amp;</w:t>
      </w:r>
      <w:proofErr w:type="gramEnd"/>
      <w:r w:rsidRPr="00F013E8">
        <w:rPr>
          <w:rFonts w:ascii="Times New Roman" w:eastAsia="Times New Roman" w:hAnsi="Times New Roman"/>
          <w:sz w:val="24"/>
          <w:szCs w:val="24"/>
          <w:lang w:val="en-SG" w:eastAsia="en-SG"/>
        </w:rPr>
        <w:t xml:space="preserve">  Bare,  B.G. 2008.  </w:t>
      </w:r>
      <w:proofErr w:type="gramStart"/>
      <w:r w:rsidRPr="00F013E8">
        <w:rPr>
          <w:rFonts w:ascii="Times New Roman" w:eastAsia="Times New Roman" w:hAnsi="Times New Roman"/>
          <w:sz w:val="24"/>
          <w:szCs w:val="24"/>
          <w:lang w:val="en-SG" w:eastAsia="en-SG"/>
        </w:rPr>
        <w:t>Buku  ajar</w:t>
      </w:r>
      <w:proofErr w:type="gramEnd"/>
      <w:r w:rsidRPr="00F013E8">
        <w:rPr>
          <w:rFonts w:ascii="Times New Roman" w:eastAsia="Times New Roman" w:hAnsi="Times New Roman"/>
          <w:sz w:val="24"/>
          <w:szCs w:val="24"/>
          <w:lang w:val="en-SG" w:eastAsia="en-SG"/>
        </w:rPr>
        <w:t xml:space="preserve">  keperawatan  medikal  bedah. </w:t>
      </w:r>
      <w:proofErr w:type="gramStart"/>
      <w:r w:rsidRPr="00F013E8">
        <w:rPr>
          <w:rFonts w:ascii="Times New Roman" w:eastAsia="Times New Roman" w:hAnsi="Times New Roman"/>
          <w:sz w:val="24"/>
          <w:szCs w:val="24"/>
          <w:lang w:val="en-SG" w:eastAsia="en-SG"/>
        </w:rPr>
        <w:t>Jakarta :</w:t>
      </w:r>
      <w:proofErr w:type="gramEnd"/>
      <w:r w:rsidRPr="00F013E8">
        <w:rPr>
          <w:rFonts w:ascii="Times New Roman" w:eastAsia="Times New Roman" w:hAnsi="Times New Roman"/>
          <w:sz w:val="24"/>
          <w:szCs w:val="24"/>
          <w:lang w:val="en-SG" w:eastAsia="en-SG"/>
        </w:rPr>
        <w:t xml:space="preserve"> EGC</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r w:rsidRPr="00F013E8">
        <w:rPr>
          <w:rFonts w:ascii="Times New Roman" w:eastAsia="Times New Roman" w:hAnsi="Times New Roman"/>
          <w:sz w:val="24"/>
          <w:szCs w:val="24"/>
          <w:lang w:val="en-SG" w:eastAsia="en-SG"/>
        </w:rPr>
        <w:t xml:space="preserve">Suprabowo E. 2006. Praktik Budaya Dalam Kehamilan, Persalinan, Dan Nifas Pada Suku Dayak Sanggau. </w:t>
      </w:r>
      <w:proofErr w:type="gramStart"/>
      <w:r w:rsidRPr="00F013E8">
        <w:rPr>
          <w:rFonts w:ascii="Times New Roman" w:eastAsia="Times New Roman" w:hAnsi="Times New Roman"/>
          <w:sz w:val="24"/>
          <w:szCs w:val="24"/>
          <w:lang w:val="en-SG" w:eastAsia="en-SG"/>
        </w:rPr>
        <w:t>Dalam :</w:t>
      </w:r>
      <w:proofErr w:type="gramEnd"/>
      <w:r w:rsidRPr="00F013E8">
        <w:rPr>
          <w:rFonts w:ascii="Times New Roman" w:eastAsia="Times New Roman" w:hAnsi="Times New Roman"/>
          <w:sz w:val="24"/>
          <w:szCs w:val="24"/>
          <w:lang w:val="en-SG" w:eastAsia="en-SG"/>
        </w:rPr>
        <w:t xml:space="preserve"> Jurnal Fakultas Kesehatan Masyarakat Universitas Indonesia. </w:t>
      </w:r>
      <w:proofErr w:type="gramStart"/>
      <w:r w:rsidRPr="00F013E8">
        <w:rPr>
          <w:rFonts w:ascii="Times New Roman" w:eastAsia="Times New Roman" w:hAnsi="Times New Roman"/>
          <w:sz w:val="24"/>
          <w:szCs w:val="24"/>
          <w:lang w:val="en-SG" w:eastAsia="en-SG"/>
        </w:rPr>
        <w:t>Volume 1 No. 3.</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H :</w:t>
      </w:r>
      <w:proofErr w:type="gramEnd"/>
      <w:r w:rsidRPr="00F013E8">
        <w:rPr>
          <w:rFonts w:ascii="Times New Roman" w:eastAsia="Times New Roman" w:hAnsi="Times New Roman"/>
          <w:sz w:val="24"/>
          <w:szCs w:val="24"/>
          <w:lang w:val="en-SG" w:eastAsia="en-SG"/>
        </w:rPr>
        <w:t xml:space="preserve"> 112-121</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lastRenderedPageBreak/>
        <w:t>Sulistyawati, 2009.</w:t>
      </w:r>
      <w:proofErr w:type="gramEnd"/>
      <w:r w:rsidRPr="00F013E8">
        <w:rPr>
          <w:rFonts w:ascii="Times New Roman" w:eastAsia="Times New Roman" w:hAnsi="Times New Roman"/>
          <w:sz w:val="24"/>
          <w:szCs w:val="24"/>
          <w:lang w:val="en-SG" w:eastAsia="en-SG"/>
        </w:rPr>
        <w:t xml:space="preserve"> Buku </w:t>
      </w:r>
      <w:proofErr w:type="gramStart"/>
      <w:r w:rsidRPr="00F013E8">
        <w:rPr>
          <w:rFonts w:ascii="Times New Roman" w:eastAsia="Times New Roman" w:hAnsi="Times New Roman"/>
          <w:sz w:val="24"/>
          <w:szCs w:val="24"/>
          <w:lang w:val="en-SG" w:eastAsia="en-SG"/>
        </w:rPr>
        <w:t>ajar</w:t>
      </w:r>
      <w:proofErr w:type="gramEnd"/>
      <w:r w:rsidRPr="00F013E8">
        <w:rPr>
          <w:rFonts w:ascii="Times New Roman" w:eastAsia="Times New Roman" w:hAnsi="Times New Roman"/>
          <w:sz w:val="24"/>
          <w:szCs w:val="24"/>
          <w:lang w:val="en-SG" w:eastAsia="en-SG"/>
        </w:rPr>
        <w:t xml:space="preserve"> asuhan kebidanan pada ibu nifas, Yogjakarta, Andi offset</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roofErr w:type="gramStart"/>
      <w:r w:rsidRPr="00F013E8">
        <w:rPr>
          <w:rFonts w:ascii="Times New Roman" w:eastAsia="Times New Roman" w:hAnsi="Times New Roman"/>
          <w:sz w:val="24"/>
          <w:szCs w:val="24"/>
          <w:lang w:val="en-SG" w:eastAsia="en-SG"/>
        </w:rPr>
        <w:t>Widasari, 2008.</w:t>
      </w:r>
      <w:proofErr w:type="gramEnd"/>
      <w:r w:rsidRPr="00F013E8">
        <w:rPr>
          <w:rFonts w:ascii="Times New Roman" w:eastAsia="Times New Roman" w:hAnsi="Times New Roman"/>
          <w:sz w:val="24"/>
          <w:szCs w:val="24"/>
          <w:lang w:val="en-SG" w:eastAsia="en-SG"/>
        </w:rPr>
        <w:t xml:space="preserve"> </w:t>
      </w:r>
      <w:proofErr w:type="gramStart"/>
      <w:r w:rsidRPr="00F013E8">
        <w:rPr>
          <w:rFonts w:ascii="Times New Roman" w:eastAsia="Times New Roman" w:hAnsi="Times New Roman"/>
          <w:sz w:val="24"/>
          <w:szCs w:val="24"/>
          <w:lang w:val="en-SG" w:eastAsia="en-SG"/>
        </w:rPr>
        <w:t>Perawatan luka diabetes.</w:t>
      </w:r>
      <w:proofErr w:type="gramEnd"/>
      <w:r w:rsidRPr="00F013E8">
        <w:rPr>
          <w:rFonts w:ascii="Times New Roman" w:eastAsia="Times New Roman" w:hAnsi="Times New Roman"/>
          <w:sz w:val="24"/>
          <w:szCs w:val="24"/>
          <w:lang w:val="en-SG" w:eastAsia="en-SG"/>
        </w:rPr>
        <w:t xml:space="preserve"> Bogor. Wocare Publishing</w:t>
      </w:r>
    </w:p>
    <w:p w:rsidR="00F013E8" w:rsidRPr="00F013E8" w:rsidRDefault="00F013E8" w:rsidP="00F013E8">
      <w:pPr>
        <w:spacing w:after="0" w:line="240" w:lineRule="auto"/>
        <w:ind w:left="567" w:hanging="567"/>
        <w:rPr>
          <w:rFonts w:ascii="Times New Roman" w:eastAsia="Times New Roman" w:hAnsi="Times New Roman"/>
          <w:sz w:val="24"/>
          <w:szCs w:val="24"/>
          <w:lang w:val="en-SG" w:eastAsia="en-SG"/>
        </w:rPr>
      </w:pPr>
    </w:p>
    <w:p w:rsidR="00D05712" w:rsidRPr="00CE5C38" w:rsidRDefault="00F013E8" w:rsidP="00F013E8">
      <w:pPr>
        <w:spacing w:after="0" w:line="240" w:lineRule="auto"/>
        <w:ind w:left="567" w:hanging="567"/>
        <w:rPr>
          <w:rFonts w:ascii="Times New Roman" w:hAnsi="Times New Roman"/>
          <w:b/>
        </w:rPr>
      </w:pPr>
      <w:proofErr w:type="gramStart"/>
      <w:r w:rsidRPr="00F013E8">
        <w:rPr>
          <w:rFonts w:ascii="Times New Roman" w:eastAsia="Times New Roman" w:hAnsi="Times New Roman"/>
          <w:sz w:val="24"/>
          <w:szCs w:val="24"/>
          <w:lang w:val="en-SG" w:eastAsia="en-SG"/>
        </w:rPr>
        <w:t>Widyasari, 2011.</w:t>
      </w:r>
      <w:proofErr w:type="gramEnd"/>
      <w:r w:rsidRPr="00F013E8">
        <w:rPr>
          <w:rFonts w:ascii="Times New Roman" w:eastAsia="Times New Roman" w:hAnsi="Times New Roman"/>
          <w:sz w:val="24"/>
          <w:szCs w:val="24"/>
          <w:lang w:val="en-SG" w:eastAsia="en-SG"/>
        </w:rPr>
        <w:t xml:space="preserve">  Perilaku ibu post Sectio Caesarea terhadap perawatan luka sectio </w:t>
      </w:r>
      <w:proofErr w:type="gramStart"/>
      <w:r w:rsidRPr="00F013E8">
        <w:rPr>
          <w:rFonts w:ascii="Times New Roman" w:eastAsia="Times New Roman" w:hAnsi="Times New Roman"/>
          <w:sz w:val="24"/>
          <w:szCs w:val="24"/>
          <w:lang w:val="en-SG" w:eastAsia="en-SG"/>
        </w:rPr>
        <w:t>caesarea</w:t>
      </w:r>
      <w:proofErr w:type="gramEnd"/>
      <w:r w:rsidRPr="00F013E8">
        <w:rPr>
          <w:rFonts w:ascii="Times New Roman" w:eastAsia="Times New Roman" w:hAnsi="Times New Roman"/>
          <w:sz w:val="24"/>
          <w:szCs w:val="24"/>
          <w:lang w:val="en-SG" w:eastAsia="en-SG"/>
        </w:rPr>
        <w:t>. Universitas Sumatera Utara</w:t>
      </w:r>
    </w:p>
    <w:sectPr w:rsidR="00D05712" w:rsidRPr="00CE5C38" w:rsidSect="00B52960">
      <w:type w:val="continuous"/>
      <w:pgSz w:w="11906" w:h="16838"/>
      <w:pgMar w:top="1440" w:right="1134" w:bottom="1440"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53E1"/>
    <w:multiLevelType w:val="hybridMultilevel"/>
    <w:tmpl w:val="A1629914"/>
    <w:lvl w:ilvl="0" w:tplc="E7F40038">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55E44"/>
    <w:multiLevelType w:val="hybridMultilevel"/>
    <w:tmpl w:val="4BA69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233661"/>
    <w:multiLevelType w:val="hybridMultilevel"/>
    <w:tmpl w:val="E39C81B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30A975B1"/>
    <w:multiLevelType w:val="hybridMultilevel"/>
    <w:tmpl w:val="B5CE0FAC"/>
    <w:lvl w:ilvl="0" w:tplc="90D6EA3A">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226CC"/>
    <w:multiLevelType w:val="hybridMultilevel"/>
    <w:tmpl w:val="3AD46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D6F6A"/>
    <w:multiLevelType w:val="hybridMultilevel"/>
    <w:tmpl w:val="9F88A1DE"/>
    <w:lvl w:ilvl="0" w:tplc="4A5E49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D13C5"/>
    <w:multiLevelType w:val="hybridMultilevel"/>
    <w:tmpl w:val="54A24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FC6136"/>
    <w:multiLevelType w:val="hybridMultilevel"/>
    <w:tmpl w:val="4D86A5E6"/>
    <w:lvl w:ilvl="0" w:tplc="804EA042">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210E7"/>
    <w:multiLevelType w:val="hybridMultilevel"/>
    <w:tmpl w:val="6EF08DF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66C909FD"/>
    <w:multiLevelType w:val="hybridMultilevel"/>
    <w:tmpl w:val="BDE69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83B0C"/>
    <w:multiLevelType w:val="multilevel"/>
    <w:tmpl w:val="EB08572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5"/>
  </w:num>
  <w:num w:numId="4">
    <w:abstractNumId w:val="0"/>
  </w:num>
  <w:num w:numId="5">
    <w:abstractNumId w:val="3"/>
  </w:num>
  <w:num w:numId="6">
    <w:abstractNumId w:val="10"/>
  </w:num>
  <w:num w:numId="7">
    <w:abstractNumId w:val="7"/>
  </w:num>
  <w:num w:numId="8">
    <w:abstractNumId w:val="4"/>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0B"/>
    <w:rsid w:val="000235FE"/>
    <w:rsid w:val="00192FFF"/>
    <w:rsid w:val="001E2F0B"/>
    <w:rsid w:val="00281B3D"/>
    <w:rsid w:val="00292567"/>
    <w:rsid w:val="002D1912"/>
    <w:rsid w:val="002E6BCE"/>
    <w:rsid w:val="004B13BC"/>
    <w:rsid w:val="004D4E14"/>
    <w:rsid w:val="004F4C94"/>
    <w:rsid w:val="00525905"/>
    <w:rsid w:val="005401C4"/>
    <w:rsid w:val="00690F05"/>
    <w:rsid w:val="006E4AA8"/>
    <w:rsid w:val="00730014"/>
    <w:rsid w:val="00747518"/>
    <w:rsid w:val="007B17E9"/>
    <w:rsid w:val="008567B6"/>
    <w:rsid w:val="0096682A"/>
    <w:rsid w:val="009E369C"/>
    <w:rsid w:val="00A11F67"/>
    <w:rsid w:val="00A44582"/>
    <w:rsid w:val="00A5222F"/>
    <w:rsid w:val="00A95E87"/>
    <w:rsid w:val="00B52960"/>
    <w:rsid w:val="00B7045B"/>
    <w:rsid w:val="00B91341"/>
    <w:rsid w:val="00BB442F"/>
    <w:rsid w:val="00BC7810"/>
    <w:rsid w:val="00BF1A86"/>
    <w:rsid w:val="00C70B85"/>
    <w:rsid w:val="00C70C0B"/>
    <w:rsid w:val="00CE5C38"/>
    <w:rsid w:val="00CF2BEE"/>
    <w:rsid w:val="00D00836"/>
    <w:rsid w:val="00D05712"/>
    <w:rsid w:val="00D96076"/>
    <w:rsid w:val="00DA1B28"/>
    <w:rsid w:val="00DA4B5F"/>
    <w:rsid w:val="00E20401"/>
    <w:rsid w:val="00EA1D33"/>
    <w:rsid w:val="00F013E8"/>
    <w:rsid w:val="00F26B81"/>
    <w:rsid w:val="00F709D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0B"/>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4D4E14"/>
    <w:pPr>
      <w:suppressLineNumbers/>
      <w:spacing w:before="120" w:after="120"/>
    </w:pPr>
    <w:rPr>
      <w:i/>
      <w:iCs/>
      <w:sz w:val="24"/>
      <w:szCs w:val="24"/>
    </w:rPr>
  </w:style>
  <w:style w:type="paragraph" w:styleId="ListParagraph">
    <w:name w:val="List Paragraph"/>
    <w:basedOn w:val="Normal"/>
    <w:uiPriority w:val="34"/>
    <w:qFormat/>
    <w:rsid w:val="004D4E14"/>
    <w:pPr>
      <w:ind w:left="720"/>
    </w:pPr>
  </w:style>
  <w:style w:type="character" w:styleId="Hyperlink">
    <w:name w:val="Hyperlink"/>
    <w:rsid w:val="00D057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0B"/>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4D4E14"/>
    <w:pPr>
      <w:suppressLineNumbers/>
      <w:spacing w:before="120" w:after="120"/>
    </w:pPr>
    <w:rPr>
      <w:i/>
      <w:iCs/>
      <w:sz w:val="24"/>
      <w:szCs w:val="24"/>
    </w:rPr>
  </w:style>
  <w:style w:type="paragraph" w:styleId="ListParagraph">
    <w:name w:val="List Paragraph"/>
    <w:basedOn w:val="Normal"/>
    <w:uiPriority w:val="34"/>
    <w:qFormat/>
    <w:rsid w:val="004D4E14"/>
    <w:pPr>
      <w:ind w:left="720"/>
    </w:pPr>
  </w:style>
  <w:style w:type="character" w:styleId="Hyperlink">
    <w:name w:val="Hyperlink"/>
    <w:rsid w:val="00D05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gadiz</dc:creator>
  <cp:lastModifiedBy>ASUS-PC</cp:lastModifiedBy>
  <cp:revision>6</cp:revision>
  <dcterms:created xsi:type="dcterms:W3CDTF">2015-09-24T04:32:00Z</dcterms:created>
  <dcterms:modified xsi:type="dcterms:W3CDTF">2015-10-02T06:18:00Z</dcterms:modified>
</cp:coreProperties>
</file>