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25" w:rsidRPr="00F76325" w:rsidRDefault="00F76325" w:rsidP="00F76325">
      <w:pPr>
        <w:spacing w:after="0" w:line="480" w:lineRule="auto"/>
        <w:jc w:val="center"/>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lang w:val="en-US"/>
        </w:rPr>
        <w:t>BAB IV</w:t>
      </w:r>
    </w:p>
    <w:p w:rsidR="00F76325" w:rsidRPr="00F76325" w:rsidRDefault="00F76325" w:rsidP="00F76325">
      <w:pPr>
        <w:spacing w:after="0" w:line="480" w:lineRule="auto"/>
        <w:jc w:val="center"/>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lang w:val="en-US"/>
        </w:rPr>
        <w:t>PEMBAHASAN</w:t>
      </w:r>
    </w:p>
    <w:p w:rsidR="00F76325" w:rsidRPr="00F76325" w:rsidRDefault="00F76325" w:rsidP="00F76325">
      <w:pPr>
        <w:spacing w:after="0" w:line="480" w:lineRule="auto"/>
        <w:jc w:val="both"/>
        <w:rPr>
          <w:rFonts w:ascii="Times New Roman" w:eastAsia="Calibri" w:hAnsi="Times New Roman" w:cs="Times New Roman"/>
          <w:b/>
          <w:sz w:val="24"/>
          <w:szCs w:val="24"/>
          <w:lang w:val="en-US"/>
        </w:rPr>
      </w:pPr>
    </w:p>
    <w:p w:rsidR="00F76325" w:rsidRDefault="00F76325" w:rsidP="00F76325">
      <w:pPr>
        <w:spacing w:after="0" w:line="480" w:lineRule="auto"/>
        <w:contextualSpacing/>
        <w:jc w:val="both"/>
        <w:rPr>
          <w:rFonts w:ascii="Times New Roman" w:eastAsia="Calibri" w:hAnsi="Times New Roman" w:cs="Times New Roman"/>
          <w:sz w:val="24"/>
          <w:szCs w:val="24"/>
        </w:rPr>
      </w:pPr>
      <w:r w:rsidRPr="00F76325">
        <w:rPr>
          <w:rFonts w:ascii="Times New Roman" w:eastAsia="Calibri" w:hAnsi="Times New Roman" w:cs="Times New Roman"/>
          <w:b/>
          <w:sz w:val="24"/>
          <w:szCs w:val="24"/>
          <w:lang w:val="en-US"/>
        </w:rPr>
        <w:tab/>
      </w:r>
      <w:r w:rsidRPr="00F76325">
        <w:rPr>
          <w:rFonts w:ascii="Times New Roman" w:eastAsia="Calibri" w:hAnsi="Times New Roman" w:cs="Times New Roman"/>
          <w:sz w:val="24"/>
          <w:szCs w:val="24"/>
          <w:lang w:val="en-US"/>
        </w:rPr>
        <w:t xml:space="preserve">Pada bab ini akan diuraikan hasil penelitian dan pembahasan dari </w:t>
      </w:r>
      <w:r w:rsidRPr="00F76325">
        <w:rPr>
          <w:rFonts w:ascii="Times New Roman" w:eastAsia="Times New Roman" w:hAnsi="Times New Roman" w:cs="Times New Roman"/>
          <w:sz w:val="24"/>
          <w:szCs w:val="24"/>
        </w:rPr>
        <w:t xml:space="preserve">Hubungan Paritas Dengan Kejadian </w:t>
      </w:r>
      <w:r w:rsidRPr="00F76325">
        <w:rPr>
          <w:rFonts w:ascii="Times New Roman" w:eastAsia="Times New Roman" w:hAnsi="Times New Roman" w:cs="Times New Roman"/>
          <w:i/>
          <w:sz w:val="24"/>
          <w:szCs w:val="24"/>
        </w:rPr>
        <w:t>Post Partum Blues</w:t>
      </w:r>
      <w:r w:rsidRPr="00F76325">
        <w:rPr>
          <w:rFonts w:ascii="Times New Roman" w:eastAsia="Times New Roman" w:hAnsi="Times New Roman" w:cs="Times New Roman"/>
          <w:sz w:val="24"/>
          <w:szCs w:val="24"/>
        </w:rPr>
        <w:t xml:space="preserve"> Di UPTD Puskesmas Kecamatan Kepanjenkidul</w:t>
      </w:r>
      <w:r w:rsidRPr="00F76325">
        <w:rPr>
          <w:rFonts w:ascii="Times New Roman" w:eastAsia="Calibri" w:hAnsi="Times New Roman" w:cs="Times New Roman"/>
          <w:sz w:val="24"/>
          <w:szCs w:val="24"/>
          <w:lang w:val="en-US"/>
        </w:rPr>
        <w:t xml:space="preserve">, data diambil mulai pada tanggal </w:t>
      </w:r>
      <w:r w:rsidRPr="00F76325">
        <w:rPr>
          <w:rFonts w:ascii="Times New Roman" w:eastAsia="Calibri" w:hAnsi="Times New Roman" w:cs="Times New Roman"/>
          <w:sz w:val="24"/>
          <w:szCs w:val="24"/>
        </w:rPr>
        <w:t xml:space="preserve">8 juli sampai 20 juli 2019 di </w:t>
      </w:r>
      <w:r w:rsidRPr="00F76325">
        <w:rPr>
          <w:rFonts w:ascii="Times New Roman" w:eastAsia="Times New Roman" w:hAnsi="Times New Roman" w:cs="Times New Roman"/>
          <w:sz w:val="24"/>
          <w:szCs w:val="24"/>
        </w:rPr>
        <w:t>UPTD Puskesmas Kecamatan Kepanjenkidul.</w:t>
      </w:r>
    </w:p>
    <w:p w:rsidR="00F76325" w:rsidRPr="00F76325" w:rsidRDefault="00F76325" w:rsidP="00F76325">
      <w:pPr>
        <w:spacing w:after="0" w:line="480" w:lineRule="auto"/>
        <w:contextualSpacing/>
        <w:jc w:val="both"/>
        <w:rPr>
          <w:rFonts w:ascii="Times New Roman" w:eastAsia="Calibri" w:hAnsi="Times New Roman" w:cs="Times New Roman"/>
          <w:sz w:val="24"/>
          <w:szCs w:val="24"/>
        </w:rPr>
      </w:pPr>
    </w:p>
    <w:p w:rsidR="00F76325" w:rsidRPr="00F76325" w:rsidRDefault="00F76325" w:rsidP="00F76325">
      <w:pPr>
        <w:spacing w:after="0" w:line="480" w:lineRule="auto"/>
        <w:jc w:val="both"/>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lang w:val="en-US"/>
        </w:rPr>
        <w:t>4.1 Hasil Penelitian</w:t>
      </w:r>
    </w:p>
    <w:p w:rsidR="00F76325" w:rsidRPr="00F76325" w:rsidRDefault="00F76325" w:rsidP="00F76325">
      <w:pPr>
        <w:spacing w:after="0" w:line="480" w:lineRule="auto"/>
        <w:jc w:val="both"/>
        <w:rPr>
          <w:rFonts w:ascii="Times New Roman" w:eastAsia="Calibri" w:hAnsi="Times New Roman" w:cs="Times New Roman"/>
          <w:b/>
          <w:sz w:val="24"/>
          <w:szCs w:val="24"/>
        </w:rPr>
      </w:pPr>
      <w:r w:rsidRPr="00F76325">
        <w:rPr>
          <w:rFonts w:ascii="Times New Roman" w:eastAsia="Calibri" w:hAnsi="Times New Roman" w:cs="Times New Roman"/>
          <w:b/>
          <w:sz w:val="24"/>
          <w:szCs w:val="24"/>
          <w:lang w:val="en-US"/>
        </w:rPr>
        <w:t>4.1.1 Gambaran Lokasi Penelitian</w:t>
      </w:r>
    </w:p>
    <w:p w:rsidR="00F76325" w:rsidRPr="00F76325" w:rsidRDefault="00F76325" w:rsidP="00F76325">
      <w:pPr>
        <w:spacing w:after="0" w:line="480" w:lineRule="auto"/>
        <w:ind w:firstLine="720"/>
        <w:jc w:val="both"/>
        <w:rPr>
          <w:rFonts w:ascii="Times New Roman" w:eastAsia="Calibri" w:hAnsi="Times New Roman" w:cs="Times New Roman"/>
          <w:b/>
          <w:sz w:val="24"/>
          <w:szCs w:val="24"/>
        </w:rPr>
      </w:pPr>
      <w:r w:rsidRPr="00F76325">
        <w:rPr>
          <w:rFonts w:ascii="Times New Roman" w:eastAsia="Calibri" w:hAnsi="Times New Roman" w:cs="Times New Roman"/>
          <w:sz w:val="24"/>
          <w:szCs w:val="24"/>
          <w:lang w:val="en-US"/>
        </w:rPr>
        <w:t xml:space="preserve">Penelitian ini dilakukan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 xml:space="preserve">ota Blitar yang beralamatkan di jalan </w:t>
      </w:r>
      <w:r w:rsidRPr="00F76325">
        <w:rPr>
          <w:rFonts w:ascii="Times New Roman" w:eastAsia="Calibri" w:hAnsi="Times New Roman" w:cs="Times New Roman"/>
          <w:sz w:val="24"/>
          <w:szCs w:val="24"/>
        </w:rPr>
        <w:t>Ciliwung</w:t>
      </w:r>
      <w:r w:rsidRPr="00F76325">
        <w:rPr>
          <w:rFonts w:ascii="Times New Roman" w:eastAsia="Calibri" w:hAnsi="Times New Roman" w:cs="Times New Roman"/>
          <w:sz w:val="24"/>
          <w:szCs w:val="24"/>
          <w:lang w:val="en-US"/>
        </w:rPr>
        <w:t xml:space="preserve"> No.1</w:t>
      </w:r>
      <w:r w:rsidRPr="00F76325">
        <w:rPr>
          <w:rFonts w:ascii="Times New Roman" w:eastAsia="Calibri" w:hAnsi="Times New Roman" w:cs="Times New Roman"/>
          <w:sz w:val="24"/>
          <w:szCs w:val="24"/>
        </w:rPr>
        <w:t>78</w:t>
      </w:r>
      <w:r w:rsidRPr="00F76325">
        <w:rPr>
          <w:rFonts w:ascii="Times New Roman" w:eastAsia="Calibri" w:hAnsi="Times New Roman" w:cs="Times New Roman"/>
          <w:sz w:val="24"/>
          <w:szCs w:val="24"/>
          <w:lang w:val="en-US"/>
        </w:rPr>
        <w:t xml:space="preserve">, </w:t>
      </w:r>
      <w:r w:rsidRPr="00F76325">
        <w:rPr>
          <w:rFonts w:ascii="Times New Roman" w:eastAsia="Calibri" w:hAnsi="Times New Roman" w:cs="Times New Roman"/>
          <w:sz w:val="24"/>
          <w:szCs w:val="24"/>
        </w:rPr>
        <w:t>Tanggung</w:t>
      </w:r>
      <w:r w:rsidRPr="00F76325">
        <w:rPr>
          <w:rFonts w:ascii="Times New Roman" w:eastAsia="Calibri" w:hAnsi="Times New Roman" w:cs="Times New Roman"/>
          <w:sz w:val="24"/>
          <w:szCs w:val="24"/>
          <w:lang w:val="en-US"/>
        </w:rPr>
        <w:t xml:space="preserve">, </w:t>
      </w:r>
      <w:r w:rsidRPr="00F76325">
        <w:rPr>
          <w:rFonts w:ascii="Times New Roman" w:eastAsia="Calibri" w:hAnsi="Times New Roman" w:cs="Times New Roman"/>
          <w:sz w:val="24"/>
          <w:szCs w:val="24"/>
        </w:rPr>
        <w:t>Kecamatan Kepanjenkidul</w:t>
      </w:r>
      <w:r w:rsidRPr="00F76325">
        <w:rPr>
          <w:rFonts w:ascii="Times New Roman" w:eastAsia="Calibri" w:hAnsi="Times New Roman" w:cs="Times New Roman"/>
          <w:sz w:val="24"/>
          <w:szCs w:val="24"/>
          <w:lang w:val="en-US"/>
        </w:rPr>
        <w:t xml:space="preserve">,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 xml:space="preserve">ota Blitar, Jawa Timur </w:t>
      </w:r>
      <w:r w:rsidRPr="00F76325">
        <w:rPr>
          <w:rFonts w:ascii="Times New Roman" w:eastAsia="Calibri" w:hAnsi="Times New Roman" w:cs="Times New Roman"/>
          <w:sz w:val="24"/>
          <w:szCs w:val="24"/>
        </w:rPr>
        <w:t>66115</w:t>
      </w:r>
      <w:r>
        <w:rPr>
          <w:rFonts w:ascii="Times New Roman" w:eastAsia="Calibri" w:hAnsi="Times New Roman" w:cs="Times New Roman"/>
          <w:sz w:val="24"/>
          <w:szCs w:val="24"/>
        </w:rPr>
        <w:t>.</w:t>
      </w:r>
    </w:p>
    <w:p w:rsidR="00F76325" w:rsidRPr="00F76325" w:rsidRDefault="00F76325" w:rsidP="00F76325">
      <w:pPr>
        <w:spacing w:after="0" w:line="480" w:lineRule="auto"/>
        <w:ind w:firstLine="72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Dengan jumlah tenaga kesehatan di PONED sebanyak 7 bidan</w:t>
      </w:r>
      <w:r w:rsidRPr="00F76325">
        <w:rPr>
          <w:rFonts w:ascii="Times New Roman" w:eastAsia="Calibri" w:hAnsi="Times New Roman" w:cs="Times New Roman"/>
          <w:sz w:val="24"/>
          <w:szCs w:val="24"/>
          <w:lang w:val="en-US"/>
        </w:rPr>
        <w:t>, jumlah Puskesmas pembantu di</w:t>
      </w:r>
      <w:r w:rsidRPr="00F76325">
        <w:rPr>
          <w:rFonts w:ascii="Times New Roman" w:eastAsia="Calibri" w:hAnsi="Times New Roman" w:cs="Times New Roman"/>
          <w:sz w:val="24"/>
          <w:szCs w:val="24"/>
        </w:rPr>
        <w:t xml:space="preserve"> </w:t>
      </w:r>
      <w:r w:rsidRPr="00F76325">
        <w:rPr>
          <w:rFonts w:ascii="Times New Roman" w:eastAsia="Calibri" w:hAnsi="Times New Roman" w:cs="Times New Roman"/>
          <w:sz w:val="24"/>
          <w:szCs w:val="24"/>
          <w:lang w:val="en-US"/>
        </w:rPr>
        <w:t>wilayah kepanjenkidul sebanyak 7, dan ruang konseling berada di poli KIA.</w:t>
      </w:r>
    </w:p>
    <w:p w:rsidR="00F76325" w:rsidRPr="00F76325" w:rsidRDefault="00F76325" w:rsidP="00F76325">
      <w:pPr>
        <w:spacing w:after="0" w:line="480" w:lineRule="auto"/>
        <w:ind w:firstLine="720"/>
        <w:jc w:val="both"/>
        <w:rPr>
          <w:rFonts w:ascii="Times New Roman" w:eastAsia="Times New Roman" w:hAnsi="Times New Roman" w:cs="Times New Roman"/>
          <w:sz w:val="24"/>
          <w:szCs w:val="24"/>
        </w:rPr>
      </w:pPr>
      <w:r w:rsidRPr="00F76325">
        <w:rPr>
          <w:rFonts w:ascii="Times New Roman" w:eastAsia="Calibri" w:hAnsi="Times New Roman" w:cs="Times New Roman"/>
          <w:sz w:val="24"/>
          <w:szCs w:val="24"/>
        </w:rPr>
        <w:t xml:space="preserve">Batas wilayah </w:t>
      </w:r>
      <w:r w:rsidRPr="00F76325">
        <w:rPr>
          <w:rFonts w:ascii="Times New Roman" w:eastAsia="Times New Roman" w:hAnsi="Times New Roman" w:cs="Times New Roman"/>
          <w:sz w:val="24"/>
          <w:szCs w:val="24"/>
        </w:rPr>
        <w:t>UPTD Puskesmas Kecamatan Kepanjenkidul adalah sebagai berikut :</w:t>
      </w:r>
    </w:p>
    <w:p w:rsidR="00F76325" w:rsidRPr="00F76325" w:rsidRDefault="00F76325" w:rsidP="00F76325">
      <w:pPr>
        <w:spacing w:after="0" w:line="480" w:lineRule="auto"/>
        <w:jc w:val="both"/>
        <w:rPr>
          <w:rFonts w:ascii="Times New Roman" w:eastAsia="Times New Roman" w:hAnsi="Times New Roman" w:cs="Times New Roman"/>
          <w:sz w:val="24"/>
          <w:szCs w:val="24"/>
        </w:rPr>
      </w:pPr>
      <w:r w:rsidRPr="00F76325">
        <w:rPr>
          <w:rFonts w:ascii="Times New Roman" w:eastAsia="Times New Roman" w:hAnsi="Times New Roman" w:cs="Times New Roman"/>
          <w:sz w:val="24"/>
          <w:szCs w:val="24"/>
        </w:rPr>
        <w:t>Batas Utara</w:t>
      </w:r>
      <w:r w:rsidRPr="00F76325">
        <w:rPr>
          <w:rFonts w:ascii="Times New Roman" w:eastAsia="Times New Roman" w:hAnsi="Times New Roman" w:cs="Times New Roman"/>
          <w:sz w:val="24"/>
          <w:szCs w:val="24"/>
        </w:rPr>
        <w:tab/>
        <w:t>: Kec. Nglegok</w:t>
      </w:r>
    </w:p>
    <w:p w:rsidR="00F76325" w:rsidRPr="00F76325" w:rsidRDefault="00F76325" w:rsidP="00F76325">
      <w:pPr>
        <w:spacing w:after="0" w:line="480" w:lineRule="auto"/>
        <w:jc w:val="both"/>
        <w:rPr>
          <w:rFonts w:ascii="Times New Roman" w:eastAsia="Times New Roman" w:hAnsi="Times New Roman" w:cs="Times New Roman"/>
          <w:sz w:val="24"/>
          <w:szCs w:val="24"/>
        </w:rPr>
      </w:pPr>
      <w:r w:rsidRPr="00F76325">
        <w:rPr>
          <w:rFonts w:ascii="Times New Roman" w:eastAsia="Times New Roman" w:hAnsi="Times New Roman" w:cs="Times New Roman"/>
          <w:sz w:val="24"/>
          <w:szCs w:val="24"/>
        </w:rPr>
        <w:t>Batas Selatan</w:t>
      </w:r>
      <w:r w:rsidRPr="00F76325">
        <w:rPr>
          <w:rFonts w:ascii="Times New Roman" w:eastAsia="Times New Roman" w:hAnsi="Times New Roman" w:cs="Times New Roman"/>
          <w:sz w:val="24"/>
          <w:szCs w:val="24"/>
        </w:rPr>
        <w:tab/>
        <w:t>: Kec. Sukorejo</w:t>
      </w:r>
    </w:p>
    <w:p w:rsidR="00F76325" w:rsidRPr="00F76325" w:rsidRDefault="00F76325" w:rsidP="00F76325">
      <w:pPr>
        <w:spacing w:after="0" w:line="480" w:lineRule="auto"/>
        <w:jc w:val="both"/>
        <w:rPr>
          <w:rFonts w:ascii="Times New Roman" w:eastAsia="Times New Roman" w:hAnsi="Times New Roman" w:cs="Times New Roman"/>
          <w:sz w:val="24"/>
          <w:szCs w:val="24"/>
        </w:rPr>
      </w:pPr>
      <w:r w:rsidRPr="00F76325">
        <w:rPr>
          <w:rFonts w:ascii="Times New Roman" w:eastAsia="Times New Roman" w:hAnsi="Times New Roman" w:cs="Times New Roman"/>
          <w:sz w:val="24"/>
          <w:szCs w:val="24"/>
        </w:rPr>
        <w:t>Batas Timur</w:t>
      </w:r>
      <w:r w:rsidRPr="00F76325">
        <w:rPr>
          <w:rFonts w:ascii="Times New Roman" w:eastAsia="Times New Roman" w:hAnsi="Times New Roman" w:cs="Times New Roman"/>
          <w:sz w:val="24"/>
          <w:szCs w:val="24"/>
        </w:rPr>
        <w:tab/>
        <w:t xml:space="preserve">: Kec Sananwetan </w:t>
      </w:r>
    </w:p>
    <w:p w:rsidR="00F76325" w:rsidRPr="00F76325" w:rsidRDefault="00F76325" w:rsidP="00F76325">
      <w:pPr>
        <w:spacing w:after="0" w:line="480" w:lineRule="auto"/>
        <w:jc w:val="both"/>
        <w:rPr>
          <w:rFonts w:ascii="Times New Roman" w:eastAsia="Calibri" w:hAnsi="Times New Roman" w:cs="Times New Roman"/>
          <w:b/>
          <w:sz w:val="24"/>
          <w:szCs w:val="24"/>
          <w:lang w:val="en-US"/>
        </w:rPr>
      </w:pPr>
      <w:r w:rsidRPr="00F76325">
        <w:rPr>
          <w:rFonts w:ascii="Times New Roman" w:eastAsia="Times New Roman" w:hAnsi="Times New Roman" w:cs="Times New Roman"/>
          <w:sz w:val="24"/>
          <w:szCs w:val="24"/>
        </w:rPr>
        <w:t>Batas Barat</w:t>
      </w:r>
      <w:r w:rsidRPr="00F76325">
        <w:rPr>
          <w:rFonts w:ascii="Times New Roman" w:eastAsia="Times New Roman" w:hAnsi="Times New Roman" w:cs="Times New Roman"/>
          <w:sz w:val="24"/>
          <w:szCs w:val="24"/>
        </w:rPr>
        <w:tab/>
        <w:t>: Kec. Sanankulon</w:t>
      </w:r>
    </w:p>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F76325">
      <w:pPr>
        <w:spacing w:after="0" w:line="480" w:lineRule="auto"/>
        <w:jc w:val="both"/>
        <w:rPr>
          <w:rFonts w:ascii="Times New Roman" w:eastAsia="Calibri" w:hAnsi="Times New Roman" w:cs="Times New Roman"/>
          <w:sz w:val="24"/>
          <w:szCs w:val="24"/>
          <w:lang w:val="en-US"/>
        </w:rPr>
      </w:pPr>
      <w:r w:rsidRPr="00F76325">
        <w:rPr>
          <w:rFonts w:ascii="Times New Roman" w:eastAsia="Calibri" w:hAnsi="Times New Roman" w:cs="Times New Roman"/>
          <w:b/>
          <w:sz w:val="24"/>
          <w:szCs w:val="24"/>
          <w:lang w:val="en-US"/>
        </w:rPr>
        <w:lastRenderedPageBreak/>
        <w:t xml:space="preserve">4.1.2 </w:t>
      </w:r>
      <w:r w:rsidRPr="00F76325">
        <w:rPr>
          <w:rFonts w:ascii="Times New Roman" w:eastAsia="Calibri" w:hAnsi="Times New Roman" w:cs="Times New Roman"/>
          <w:b/>
          <w:sz w:val="24"/>
          <w:szCs w:val="24"/>
        </w:rPr>
        <w:t xml:space="preserve">Karakteristik </w:t>
      </w:r>
      <w:r w:rsidRPr="00F76325">
        <w:rPr>
          <w:rFonts w:ascii="Times New Roman" w:eastAsia="Calibri" w:hAnsi="Times New Roman" w:cs="Times New Roman"/>
          <w:b/>
          <w:sz w:val="24"/>
          <w:szCs w:val="24"/>
          <w:lang w:val="en-US"/>
        </w:rPr>
        <w:t>Umum Responden</w:t>
      </w:r>
    </w:p>
    <w:p w:rsidR="00F76325" w:rsidRPr="00F76325" w:rsidRDefault="00F76325" w:rsidP="00F76325">
      <w:pPr>
        <w:spacing w:after="0" w:line="480" w:lineRule="auto"/>
        <w:ind w:firstLine="720"/>
        <w:jc w:val="both"/>
        <w:rPr>
          <w:rFonts w:ascii="Times New Roman" w:eastAsia="Calibri" w:hAnsi="Times New Roman" w:cs="Times New Roman"/>
          <w:sz w:val="24"/>
          <w:szCs w:val="24"/>
        </w:rPr>
      </w:pPr>
      <w:proofErr w:type="gramStart"/>
      <w:r w:rsidRPr="00F76325">
        <w:rPr>
          <w:rFonts w:ascii="Times New Roman" w:eastAsia="Calibri" w:hAnsi="Times New Roman" w:cs="Times New Roman"/>
          <w:sz w:val="24"/>
          <w:szCs w:val="24"/>
          <w:lang w:val="en-US"/>
        </w:rPr>
        <w:t xml:space="preserve">Data umum responden menguraikan tentang karakteristik responden yang meliputi umur, </w:t>
      </w:r>
      <w:r w:rsidRPr="00F76325">
        <w:rPr>
          <w:rFonts w:ascii="Times New Roman" w:eastAsia="Calibri" w:hAnsi="Times New Roman" w:cs="Times New Roman"/>
          <w:sz w:val="24"/>
          <w:szCs w:val="24"/>
        </w:rPr>
        <w:t>pekerjaan, pendidikan dan paritas.</w:t>
      </w:r>
      <w:proofErr w:type="gramEnd"/>
      <w:r w:rsidRPr="00F76325">
        <w:rPr>
          <w:rFonts w:ascii="Times New Roman" w:eastAsia="Calibri" w:hAnsi="Times New Roman" w:cs="Times New Roman"/>
          <w:sz w:val="24"/>
          <w:szCs w:val="24"/>
        </w:rPr>
        <w:t xml:space="preserve"> Kemudian karakteristik responden dikelompokkan dan diskor, hasilnya dipresentasikan berdasarkan karakteristik masing-masing.</w:t>
      </w:r>
    </w:p>
    <w:p w:rsidR="00F76325" w:rsidRPr="00F76325" w:rsidRDefault="00F76325" w:rsidP="00482F88">
      <w:pPr>
        <w:numPr>
          <w:ilvl w:val="0"/>
          <w:numId w:val="24"/>
        </w:numPr>
        <w:spacing w:after="0" w:line="480" w:lineRule="auto"/>
        <w:ind w:left="284" w:hanging="284"/>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lang w:val="en-US"/>
        </w:rPr>
        <w:t>Karakteristik Responden Berdasarkan Umur</w:t>
      </w:r>
    </w:p>
    <w:p w:rsidR="00F76325" w:rsidRPr="00F76325" w:rsidRDefault="00F76325" w:rsidP="00F76325">
      <w:pPr>
        <w:spacing w:after="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 xml:space="preserve">Tabel 4.1 tabel distribusi responden berdasarkan umur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953" w:type="dxa"/>
        <w:tblInd w:w="93" w:type="dxa"/>
        <w:tblLook w:val="04A0" w:firstRow="1" w:lastRow="0" w:firstColumn="1" w:lastColumn="0" w:noHBand="0" w:noVBand="1"/>
      </w:tblPr>
      <w:tblGrid>
        <w:gridCol w:w="640"/>
        <w:gridCol w:w="3040"/>
        <w:gridCol w:w="2440"/>
        <w:gridCol w:w="1833"/>
      </w:tblGrid>
      <w:tr w:rsidR="00F76325" w:rsidRPr="00F76325" w:rsidTr="00C96025">
        <w:trPr>
          <w:trHeight w:val="315"/>
        </w:trPr>
        <w:tc>
          <w:tcPr>
            <w:tcW w:w="6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No</w:t>
            </w:r>
          </w:p>
        </w:tc>
        <w:tc>
          <w:tcPr>
            <w:tcW w:w="30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Umur</w:t>
            </w:r>
          </w:p>
        </w:tc>
        <w:tc>
          <w:tcPr>
            <w:tcW w:w="24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1833"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Presentase</w:t>
            </w:r>
          </w:p>
        </w:tc>
      </w:tr>
      <w:tr w:rsidR="00F76325" w:rsidRPr="00F76325" w:rsidTr="00C96025">
        <w:trPr>
          <w:trHeight w:val="315"/>
        </w:trPr>
        <w:tc>
          <w:tcPr>
            <w:tcW w:w="6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30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Usia &lt; 20</w:t>
            </w:r>
          </w:p>
        </w:tc>
        <w:tc>
          <w:tcPr>
            <w:tcW w:w="24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833"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640" w:type="dxa"/>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3040" w:type="dxa"/>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Usia 20-35</w:t>
            </w:r>
          </w:p>
        </w:tc>
        <w:tc>
          <w:tcPr>
            <w:tcW w:w="2440" w:type="dxa"/>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16</w:t>
            </w:r>
          </w:p>
        </w:tc>
        <w:tc>
          <w:tcPr>
            <w:tcW w:w="1833" w:type="dxa"/>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80%</w:t>
            </w:r>
          </w:p>
        </w:tc>
      </w:tr>
      <w:tr w:rsidR="00F76325" w:rsidRPr="00F76325" w:rsidTr="00C96025">
        <w:trPr>
          <w:trHeight w:val="315"/>
        </w:trPr>
        <w:tc>
          <w:tcPr>
            <w:tcW w:w="640" w:type="dxa"/>
            <w:tcBorders>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3040" w:type="dxa"/>
            <w:tcBorders>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Usia &gt; 35</w:t>
            </w:r>
          </w:p>
        </w:tc>
        <w:tc>
          <w:tcPr>
            <w:tcW w:w="2440" w:type="dxa"/>
            <w:tcBorders>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1833" w:type="dxa"/>
            <w:tcBorders>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r>
      <w:tr w:rsidR="00F76325" w:rsidRPr="00F76325" w:rsidTr="00C96025">
        <w:trPr>
          <w:trHeight w:val="315"/>
        </w:trPr>
        <w:tc>
          <w:tcPr>
            <w:tcW w:w="3680" w:type="dxa"/>
            <w:gridSpan w:val="2"/>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Jumlah </w:t>
            </w:r>
          </w:p>
        </w:tc>
        <w:tc>
          <w:tcPr>
            <w:tcW w:w="24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833"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480" w:lineRule="auto"/>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rPr>
        <w:tab/>
      </w:r>
    </w:p>
    <w:p w:rsidR="00F76325" w:rsidRPr="00F76325" w:rsidRDefault="00F76325" w:rsidP="00F76325">
      <w:pPr>
        <w:spacing w:after="0" w:line="480" w:lineRule="auto"/>
        <w:ind w:firstLine="720"/>
        <w:jc w:val="both"/>
        <w:rPr>
          <w:rFonts w:ascii="Times New Roman" w:eastAsia="Calibri" w:hAnsi="Times New Roman" w:cs="Times New Roman"/>
          <w:sz w:val="24"/>
          <w:szCs w:val="24"/>
        </w:rPr>
      </w:pPr>
      <w:proofErr w:type="gramStart"/>
      <w:r w:rsidRPr="00F76325">
        <w:rPr>
          <w:rFonts w:ascii="Times New Roman" w:eastAsia="Calibri" w:hAnsi="Times New Roman" w:cs="Times New Roman"/>
          <w:sz w:val="24"/>
          <w:szCs w:val="24"/>
          <w:lang w:val="en-US"/>
        </w:rPr>
        <w:t>Jumlah responden sebanyak 20 pasien.</w:t>
      </w:r>
      <w:proofErr w:type="gramEnd"/>
      <w:r w:rsidRPr="00F76325">
        <w:rPr>
          <w:rFonts w:ascii="Times New Roman" w:eastAsia="Calibri" w:hAnsi="Times New Roman" w:cs="Times New Roman"/>
          <w:sz w:val="24"/>
          <w:szCs w:val="24"/>
          <w:lang w:val="en-US"/>
        </w:rPr>
        <w:t xml:space="preserve"> Berdasarkan tabel distribusi umur didapatkan responden tertinggi memiliki umur </w:t>
      </w:r>
      <w:r w:rsidRPr="00F76325">
        <w:rPr>
          <w:rFonts w:ascii="Times New Roman" w:eastAsia="Calibri" w:hAnsi="Times New Roman" w:cs="Times New Roman"/>
          <w:sz w:val="24"/>
          <w:szCs w:val="24"/>
        </w:rPr>
        <w:t>20-35</w:t>
      </w:r>
      <w:r w:rsidRPr="00F76325">
        <w:rPr>
          <w:rFonts w:ascii="Times New Roman" w:eastAsia="Calibri" w:hAnsi="Times New Roman" w:cs="Times New Roman"/>
          <w:sz w:val="24"/>
          <w:szCs w:val="24"/>
          <w:lang w:val="en-US"/>
        </w:rPr>
        <w:t xml:space="preserve"> </w:t>
      </w:r>
      <w:proofErr w:type="gramStart"/>
      <w:r w:rsidRPr="00F76325">
        <w:rPr>
          <w:rFonts w:ascii="Times New Roman" w:eastAsia="Calibri" w:hAnsi="Times New Roman" w:cs="Times New Roman"/>
          <w:sz w:val="24"/>
          <w:szCs w:val="24"/>
          <w:lang w:val="en-US"/>
        </w:rPr>
        <w:t>tahun  sejumlah</w:t>
      </w:r>
      <w:proofErr w:type="gramEnd"/>
      <w:r w:rsidRPr="00F76325">
        <w:rPr>
          <w:rFonts w:ascii="Times New Roman" w:eastAsia="Calibri" w:hAnsi="Times New Roman" w:cs="Times New Roman"/>
          <w:sz w:val="24"/>
          <w:szCs w:val="24"/>
          <w:lang w:val="en-US"/>
        </w:rPr>
        <w:t xml:space="preserve"> </w:t>
      </w:r>
      <w:r w:rsidRPr="00F76325">
        <w:rPr>
          <w:rFonts w:ascii="Times New Roman" w:eastAsia="Calibri" w:hAnsi="Times New Roman" w:cs="Times New Roman"/>
          <w:sz w:val="24"/>
          <w:szCs w:val="24"/>
        </w:rPr>
        <w:t>8</w:t>
      </w:r>
      <w:r w:rsidRPr="00F76325">
        <w:rPr>
          <w:rFonts w:ascii="Times New Roman" w:eastAsia="Calibri" w:hAnsi="Times New Roman" w:cs="Times New Roman"/>
          <w:sz w:val="24"/>
          <w:szCs w:val="24"/>
          <w:lang w:val="en-US"/>
        </w:rPr>
        <w:t>0 %.</w:t>
      </w:r>
    </w:p>
    <w:p w:rsidR="00F76325" w:rsidRPr="00F76325" w:rsidRDefault="00F76325" w:rsidP="00F76325">
      <w:pPr>
        <w:spacing w:after="0" w:line="240" w:lineRule="auto"/>
        <w:jc w:val="both"/>
        <w:rPr>
          <w:rFonts w:ascii="Times New Roman" w:eastAsia="Calibri" w:hAnsi="Times New Roman" w:cs="Times New Roman"/>
          <w:sz w:val="24"/>
          <w:szCs w:val="24"/>
        </w:rPr>
      </w:pPr>
    </w:p>
    <w:p w:rsidR="00F76325" w:rsidRPr="00F76325" w:rsidRDefault="00F76325" w:rsidP="00482F88">
      <w:pPr>
        <w:numPr>
          <w:ilvl w:val="0"/>
          <w:numId w:val="24"/>
        </w:numPr>
        <w:spacing w:after="0" w:line="240" w:lineRule="auto"/>
        <w:ind w:left="284" w:hanging="284"/>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lang w:val="en-US"/>
        </w:rPr>
        <w:t xml:space="preserve">Karakteristik Responden Berdasarkan </w:t>
      </w:r>
      <w:r w:rsidRPr="00F76325">
        <w:rPr>
          <w:rFonts w:ascii="Times New Roman" w:eastAsia="Calibri" w:hAnsi="Times New Roman" w:cs="Times New Roman"/>
          <w:sz w:val="24"/>
          <w:szCs w:val="24"/>
        </w:rPr>
        <w:t xml:space="preserve">Pekerjaan </w:t>
      </w:r>
    </w:p>
    <w:p w:rsidR="00F76325" w:rsidRPr="00F76325" w:rsidRDefault="00F76325" w:rsidP="00F76325">
      <w:pPr>
        <w:spacing w:after="0" w:line="240" w:lineRule="auto"/>
        <w:jc w:val="both"/>
        <w:rPr>
          <w:rFonts w:ascii="Times New Roman" w:eastAsia="Calibri" w:hAnsi="Times New Roman" w:cs="Times New Roman"/>
          <w:sz w:val="24"/>
          <w:szCs w:val="24"/>
          <w:lang w:val="en-US"/>
        </w:rPr>
      </w:pPr>
    </w:p>
    <w:p w:rsidR="00F76325" w:rsidRPr="00F76325" w:rsidRDefault="00F76325" w:rsidP="00F76325">
      <w:pPr>
        <w:spacing w:after="0" w:line="24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Tabel 4.2 tabel distribusi responden berdasarkan riwayat pe</w:t>
      </w:r>
      <w:r w:rsidRPr="00F76325">
        <w:rPr>
          <w:rFonts w:ascii="Times New Roman" w:eastAsia="Calibri" w:hAnsi="Times New Roman" w:cs="Times New Roman"/>
          <w:sz w:val="24"/>
          <w:szCs w:val="24"/>
        </w:rPr>
        <w:t>kerjaan</w:t>
      </w:r>
      <w:r w:rsidRPr="00F76325">
        <w:rPr>
          <w:rFonts w:ascii="Times New Roman" w:eastAsia="Calibri" w:hAnsi="Times New Roman" w:cs="Times New Roman"/>
          <w:sz w:val="24"/>
          <w:szCs w:val="24"/>
          <w:lang w:val="en-US"/>
        </w:rPr>
        <w:t xml:space="preserve">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953" w:type="dxa"/>
        <w:tblInd w:w="93" w:type="dxa"/>
        <w:tblLook w:val="04A0" w:firstRow="1" w:lastRow="0" w:firstColumn="1" w:lastColumn="0" w:noHBand="0" w:noVBand="1"/>
      </w:tblPr>
      <w:tblGrid>
        <w:gridCol w:w="640"/>
        <w:gridCol w:w="3040"/>
        <w:gridCol w:w="2147"/>
        <w:gridCol w:w="2126"/>
      </w:tblGrid>
      <w:tr w:rsidR="00F76325" w:rsidRPr="00F76325" w:rsidTr="00C96025">
        <w:trPr>
          <w:trHeight w:val="315"/>
        </w:trPr>
        <w:tc>
          <w:tcPr>
            <w:tcW w:w="6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No</w:t>
            </w:r>
          </w:p>
        </w:tc>
        <w:tc>
          <w:tcPr>
            <w:tcW w:w="30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Pekerjaan</w:t>
            </w:r>
          </w:p>
        </w:tc>
        <w:tc>
          <w:tcPr>
            <w:tcW w:w="2147"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2126"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Presentase</w:t>
            </w:r>
          </w:p>
        </w:tc>
      </w:tr>
      <w:tr w:rsidR="00F76325" w:rsidRPr="00F76325" w:rsidTr="00C96025">
        <w:trPr>
          <w:trHeight w:val="315"/>
        </w:trPr>
        <w:tc>
          <w:tcPr>
            <w:tcW w:w="6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30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IRT</w:t>
            </w:r>
          </w:p>
        </w:tc>
        <w:tc>
          <w:tcPr>
            <w:tcW w:w="2147"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c>
          <w:tcPr>
            <w:tcW w:w="2126"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75%</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30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Wiraswasta</w:t>
            </w:r>
          </w:p>
        </w:tc>
        <w:tc>
          <w:tcPr>
            <w:tcW w:w="2147"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212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30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Swasta</w:t>
            </w:r>
          </w:p>
        </w:tc>
        <w:tc>
          <w:tcPr>
            <w:tcW w:w="2147"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212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640"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3040"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PNS</w:t>
            </w:r>
          </w:p>
        </w:tc>
        <w:tc>
          <w:tcPr>
            <w:tcW w:w="2147"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2126"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r>
      <w:tr w:rsidR="00F76325" w:rsidRPr="00F76325" w:rsidTr="00C96025">
        <w:trPr>
          <w:trHeight w:val="315"/>
        </w:trPr>
        <w:tc>
          <w:tcPr>
            <w:tcW w:w="3680" w:type="dxa"/>
            <w:gridSpan w:val="2"/>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Jumlah </w:t>
            </w:r>
          </w:p>
        </w:tc>
        <w:tc>
          <w:tcPr>
            <w:tcW w:w="2147"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2126"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240" w:lineRule="auto"/>
        <w:jc w:val="both"/>
        <w:rPr>
          <w:rFonts w:ascii="Times New Roman" w:eastAsia="Calibri" w:hAnsi="Times New Roman" w:cs="Times New Roman"/>
          <w:sz w:val="24"/>
          <w:szCs w:val="24"/>
        </w:rPr>
      </w:pPr>
    </w:p>
    <w:p w:rsidR="00F76325" w:rsidRPr="00F76325" w:rsidRDefault="00F76325" w:rsidP="00F76325">
      <w:pPr>
        <w:spacing w:after="0" w:line="480" w:lineRule="auto"/>
        <w:ind w:firstLine="720"/>
        <w:jc w:val="both"/>
        <w:rPr>
          <w:rFonts w:ascii="Times New Roman" w:eastAsia="Calibri" w:hAnsi="Times New Roman" w:cs="Times New Roman"/>
          <w:sz w:val="24"/>
          <w:szCs w:val="24"/>
        </w:rPr>
      </w:pPr>
      <w:proofErr w:type="gramStart"/>
      <w:r w:rsidRPr="00F76325">
        <w:rPr>
          <w:rFonts w:ascii="Times New Roman" w:eastAsia="Calibri" w:hAnsi="Times New Roman" w:cs="Times New Roman"/>
          <w:sz w:val="24"/>
          <w:szCs w:val="24"/>
          <w:lang w:val="en-US"/>
        </w:rPr>
        <w:t>Jumlah responden sebanyak 20 pasien.</w:t>
      </w:r>
      <w:proofErr w:type="gramEnd"/>
      <w:r w:rsidRPr="00F76325">
        <w:rPr>
          <w:rFonts w:ascii="Times New Roman" w:eastAsia="Calibri" w:hAnsi="Times New Roman" w:cs="Times New Roman"/>
          <w:sz w:val="24"/>
          <w:szCs w:val="24"/>
          <w:lang w:val="en-US"/>
        </w:rPr>
        <w:t xml:space="preserve"> </w:t>
      </w:r>
      <w:proofErr w:type="gramStart"/>
      <w:r w:rsidRPr="00F76325">
        <w:rPr>
          <w:rFonts w:ascii="Times New Roman" w:eastAsia="Calibri" w:hAnsi="Times New Roman" w:cs="Times New Roman"/>
          <w:sz w:val="24"/>
          <w:szCs w:val="24"/>
          <w:lang w:val="en-US"/>
        </w:rPr>
        <w:t xml:space="preserve">Berdasarkan </w:t>
      </w:r>
      <w:r w:rsidRPr="00F76325">
        <w:rPr>
          <w:rFonts w:ascii="Times New Roman" w:eastAsia="Calibri" w:hAnsi="Times New Roman" w:cs="Times New Roman"/>
          <w:sz w:val="24"/>
          <w:szCs w:val="24"/>
        </w:rPr>
        <w:t>t</w:t>
      </w:r>
      <w:r w:rsidRPr="00F76325">
        <w:rPr>
          <w:rFonts w:ascii="Times New Roman" w:eastAsia="Calibri" w:hAnsi="Times New Roman" w:cs="Times New Roman"/>
          <w:sz w:val="24"/>
          <w:szCs w:val="24"/>
          <w:lang w:val="en-US"/>
        </w:rPr>
        <w:t xml:space="preserve">abel distribusi </w:t>
      </w:r>
      <w:r w:rsidRPr="00F76325">
        <w:rPr>
          <w:rFonts w:ascii="Times New Roman" w:eastAsia="Calibri" w:hAnsi="Times New Roman" w:cs="Times New Roman"/>
          <w:sz w:val="24"/>
          <w:szCs w:val="24"/>
        </w:rPr>
        <w:t>pekerjaan</w:t>
      </w:r>
      <w:r w:rsidRPr="00F76325">
        <w:rPr>
          <w:rFonts w:ascii="Times New Roman" w:eastAsia="Calibri" w:hAnsi="Times New Roman" w:cs="Times New Roman"/>
          <w:sz w:val="24"/>
          <w:szCs w:val="24"/>
          <w:lang w:val="en-US"/>
        </w:rPr>
        <w:t xml:space="preserve"> didapatkan responden tertinggi </w:t>
      </w:r>
      <w:r w:rsidRPr="00F76325">
        <w:rPr>
          <w:rFonts w:ascii="Times New Roman" w:eastAsia="Calibri" w:hAnsi="Times New Roman" w:cs="Times New Roman"/>
          <w:sz w:val="24"/>
          <w:szCs w:val="24"/>
        </w:rPr>
        <w:t xml:space="preserve">IRT </w:t>
      </w:r>
      <w:r w:rsidRPr="00F76325">
        <w:rPr>
          <w:rFonts w:ascii="Times New Roman" w:eastAsia="Calibri" w:hAnsi="Times New Roman" w:cs="Times New Roman"/>
          <w:sz w:val="24"/>
          <w:szCs w:val="24"/>
          <w:lang w:val="en-US"/>
        </w:rPr>
        <w:t xml:space="preserve">sejumlah </w:t>
      </w:r>
      <w:r w:rsidRPr="00F76325">
        <w:rPr>
          <w:rFonts w:ascii="Times New Roman" w:eastAsia="Calibri" w:hAnsi="Times New Roman" w:cs="Times New Roman"/>
          <w:sz w:val="24"/>
          <w:szCs w:val="24"/>
        </w:rPr>
        <w:t>7</w:t>
      </w:r>
      <w:r w:rsidRPr="00F76325">
        <w:rPr>
          <w:rFonts w:ascii="Times New Roman" w:eastAsia="Calibri" w:hAnsi="Times New Roman" w:cs="Times New Roman"/>
          <w:sz w:val="24"/>
          <w:szCs w:val="24"/>
          <w:lang w:val="en-US"/>
        </w:rPr>
        <w:t>5 %.</w:t>
      </w:r>
      <w:proofErr w:type="gramEnd"/>
    </w:p>
    <w:p w:rsidR="00F76325" w:rsidRPr="00F76325" w:rsidRDefault="00F76325" w:rsidP="00F76325">
      <w:pPr>
        <w:spacing w:after="160" w:line="480" w:lineRule="auto"/>
        <w:jc w:val="both"/>
        <w:rPr>
          <w:rFonts w:ascii="Calibri" w:eastAsia="Calibri" w:hAnsi="Calibri" w:cs="Times New Roman"/>
        </w:rPr>
      </w:pPr>
    </w:p>
    <w:p w:rsidR="00F76325" w:rsidRPr="00F76325" w:rsidRDefault="00F76325" w:rsidP="00482F88">
      <w:pPr>
        <w:numPr>
          <w:ilvl w:val="0"/>
          <w:numId w:val="24"/>
        </w:numPr>
        <w:spacing w:after="0" w:line="480" w:lineRule="auto"/>
        <w:ind w:left="284" w:hanging="284"/>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lang w:val="en-US"/>
        </w:rPr>
        <w:lastRenderedPageBreak/>
        <w:t xml:space="preserve">Karakteristik Responden Berdasarkan </w:t>
      </w:r>
      <w:r w:rsidRPr="00F76325">
        <w:rPr>
          <w:rFonts w:ascii="Times New Roman" w:eastAsia="Calibri" w:hAnsi="Times New Roman" w:cs="Times New Roman"/>
          <w:sz w:val="24"/>
          <w:szCs w:val="24"/>
        </w:rPr>
        <w:t>Pendidikan</w:t>
      </w:r>
    </w:p>
    <w:p w:rsidR="00F76325" w:rsidRPr="00F76325" w:rsidRDefault="00F76325" w:rsidP="00F76325">
      <w:pPr>
        <w:spacing w:after="0" w:line="24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 xml:space="preserve">Tabel 4.3 tabel distribusi responden berdasarkan </w:t>
      </w:r>
      <w:r w:rsidRPr="00F76325">
        <w:rPr>
          <w:rFonts w:ascii="Times New Roman" w:eastAsia="Calibri" w:hAnsi="Times New Roman" w:cs="Times New Roman"/>
          <w:sz w:val="24"/>
          <w:szCs w:val="24"/>
        </w:rPr>
        <w:t>pendi</w:t>
      </w:r>
      <w:r w:rsidRPr="00F76325">
        <w:rPr>
          <w:rFonts w:ascii="Times New Roman" w:eastAsia="Calibri" w:hAnsi="Times New Roman" w:cs="Times New Roman"/>
          <w:sz w:val="24"/>
          <w:szCs w:val="24"/>
          <w:lang w:val="en-US"/>
        </w:rPr>
        <w:t>di</w:t>
      </w:r>
      <w:r w:rsidRPr="00F76325">
        <w:rPr>
          <w:rFonts w:ascii="Times New Roman" w:eastAsia="Calibri" w:hAnsi="Times New Roman" w:cs="Times New Roman"/>
          <w:sz w:val="24"/>
          <w:szCs w:val="24"/>
        </w:rPr>
        <w:t xml:space="preserve">kan </w:t>
      </w:r>
      <w:r w:rsidRPr="00F76325">
        <w:rPr>
          <w:rFonts w:ascii="Times New Roman" w:eastAsia="Calibri" w:hAnsi="Times New Roman" w:cs="Times New Roman"/>
          <w:sz w:val="24"/>
          <w:szCs w:val="24"/>
          <w:lang w:val="en-US"/>
        </w:rPr>
        <w:t xml:space="preserve">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953" w:type="dxa"/>
        <w:tblInd w:w="93" w:type="dxa"/>
        <w:tblLook w:val="04A0" w:firstRow="1" w:lastRow="0" w:firstColumn="1" w:lastColumn="0" w:noHBand="0" w:noVBand="1"/>
      </w:tblPr>
      <w:tblGrid>
        <w:gridCol w:w="640"/>
        <w:gridCol w:w="2636"/>
        <w:gridCol w:w="2126"/>
        <w:gridCol w:w="2551"/>
      </w:tblGrid>
      <w:tr w:rsidR="00F76325" w:rsidRPr="00F76325" w:rsidTr="00C96025">
        <w:trPr>
          <w:trHeight w:val="315"/>
        </w:trPr>
        <w:tc>
          <w:tcPr>
            <w:tcW w:w="6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No</w:t>
            </w:r>
          </w:p>
        </w:tc>
        <w:tc>
          <w:tcPr>
            <w:tcW w:w="2636"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Pendidikan</w:t>
            </w:r>
          </w:p>
        </w:tc>
        <w:tc>
          <w:tcPr>
            <w:tcW w:w="2126"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2551"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Presentase</w:t>
            </w:r>
          </w:p>
        </w:tc>
      </w:tr>
      <w:tr w:rsidR="00F76325" w:rsidRPr="00F76325" w:rsidTr="00C96025">
        <w:trPr>
          <w:trHeight w:val="315"/>
        </w:trPr>
        <w:tc>
          <w:tcPr>
            <w:tcW w:w="6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2636"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SD</w:t>
            </w:r>
          </w:p>
        </w:tc>
        <w:tc>
          <w:tcPr>
            <w:tcW w:w="2126"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2551"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263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SMP</w:t>
            </w:r>
          </w:p>
        </w:tc>
        <w:tc>
          <w:tcPr>
            <w:tcW w:w="212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2551"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25%</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263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SMA</w:t>
            </w:r>
          </w:p>
        </w:tc>
        <w:tc>
          <w:tcPr>
            <w:tcW w:w="212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12</w:t>
            </w:r>
          </w:p>
        </w:tc>
        <w:tc>
          <w:tcPr>
            <w:tcW w:w="2551"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60%</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263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Diploma</w:t>
            </w:r>
          </w:p>
        </w:tc>
        <w:tc>
          <w:tcPr>
            <w:tcW w:w="2126"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2551"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640"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2636"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S1</w:t>
            </w:r>
          </w:p>
        </w:tc>
        <w:tc>
          <w:tcPr>
            <w:tcW w:w="2126"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2551"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r>
      <w:tr w:rsidR="00F76325" w:rsidRPr="00F76325" w:rsidTr="00C96025">
        <w:trPr>
          <w:trHeight w:val="315"/>
        </w:trPr>
        <w:tc>
          <w:tcPr>
            <w:tcW w:w="3276" w:type="dxa"/>
            <w:gridSpan w:val="2"/>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Jumlah </w:t>
            </w:r>
          </w:p>
        </w:tc>
        <w:tc>
          <w:tcPr>
            <w:tcW w:w="2126"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2551"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F76325">
      <w:pPr>
        <w:spacing w:after="0" w:line="48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ab/>
      </w:r>
      <w:proofErr w:type="gramStart"/>
      <w:r w:rsidRPr="00F76325">
        <w:rPr>
          <w:rFonts w:ascii="Times New Roman" w:eastAsia="Calibri" w:hAnsi="Times New Roman" w:cs="Times New Roman"/>
          <w:sz w:val="24"/>
          <w:szCs w:val="24"/>
          <w:lang w:val="en-US"/>
        </w:rPr>
        <w:t>Jumlah responden sebanyak 20 pasien.</w:t>
      </w:r>
      <w:proofErr w:type="gramEnd"/>
      <w:r w:rsidRPr="00F76325">
        <w:rPr>
          <w:rFonts w:ascii="Times New Roman" w:eastAsia="Calibri" w:hAnsi="Times New Roman" w:cs="Times New Roman"/>
          <w:sz w:val="24"/>
          <w:szCs w:val="24"/>
          <w:lang w:val="en-US"/>
        </w:rPr>
        <w:t xml:space="preserve"> </w:t>
      </w:r>
      <w:proofErr w:type="gramStart"/>
      <w:r w:rsidRPr="00F76325">
        <w:rPr>
          <w:rFonts w:ascii="Times New Roman" w:eastAsia="Calibri" w:hAnsi="Times New Roman" w:cs="Times New Roman"/>
          <w:sz w:val="24"/>
          <w:szCs w:val="24"/>
          <w:lang w:val="en-US"/>
        </w:rPr>
        <w:t xml:space="preserve">Berdasarkan </w:t>
      </w:r>
      <w:r w:rsidRPr="00F76325">
        <w:rPr>
          <w:rFonts w:ascii="Times New Roman" w:eastAsia="Calibri" w:hAnsi="Times New Roman" w:cs="Times New Roman"/>
          <w:sz w:val="24"/>
          <w:szCs w:val="24"/>
        </w:rPr>
        <w:t>t</w:t>
      </w:r>
      <w:r w:rsidRPr="00F76325">
        <w:rPr>
          <w:rFonts w:ascii="Times New Roman" w:eastAsia="Calibri" w:hAnsi="Times New Roman" w:cs="Times New Roman"/>
          <w:sz w:val="24"/>
          <w:szCs w:val="24"/>
          <w:lang w:val="en-US"/>
        </w:rPr>
        <w:t xml:space="preserve">abel distribusi </w:t>
      </w:r>
      <w:r w:rsidRPr="00F76325">
        <w:rPr>
          <w:rFonts w:ascii="Times New Roman" w:eastAsia="Calibri" w:hAnsi="Times New Roman" w:cs="Times New Roman"/>
          <w:sz w:val="24"/>
          <w:szCs w:val="24"/>
        </w:rPr>
        <w:t>pendidikan</w:t>
      </w:r>
      <w:r w:rsidRPr="00F76325">
        <w:rPr>
          <w:rFonts w:ascii="Times New Roman" w:eastAsia="Calibri" w:hAnsi="Times New Roman" w:cs="Times New Roman"/>
          <w:sz w:val="24"/>
          <w:szCs w:val="24"/>
          <w:lang w:val="en-US"/>
        </w:rPr>
        <w:t xml:space="preserve"> didapatkan responden tertinggi </w:t>
      </w:r>
      <w:r w:rsidRPr="00F76325">
        <w:rPr>
          <w:rFonts w:ascii="Times New Roman" w:eastAsia="Calibri" w:hAnsi="Times New Roman" w:cs="Times New Roman"/>
          <w:sz w:val="24"/>
          <w:szCs w:val="24"/>
        </w:rPr>
        <w:t>memiliki pendidikan SMA, yaitu sejumlah 60%.</w:t>
      </w:r>
      <w:proofErr w:type="gramEnd"/>
    </w:p>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482F88">
      <w:pPr>
        <w:numPr>
          <w:ilvl w:val="0"/>
          <w:numId w:val="24"/>
        </w:numPr>
        <w:spacing w:after="160" w:line="480" w:lineRule="auto"/>
        <w:contextualSpacing/>
        <w:jc w:val="both"/>
        <w:rPr>
          <w:rFonts w:ascii="Calibri" w:eastAsia="Calibri" w:hAnsi="Calibri" w:cs="Times New Roman"/>
        </w:rPr>
      </w:pPr>
      <w:r w:rsidRPr="00F76325">
        <w:rPr>
          <w:rFonts w:ascii="Times New Roman" w:eastAsia="Calibri" w:hAnsi="Times New Roman" w:cs="Times New Roman"/>
          <w:sz w:val="24"/>
          <w:szCs w:val="24"/>
          <w:lang w:val="en-US"/>
        </w:rPr>
        <w:t xml:space="preserve">Karakteristik Responden Berdasarkan </w:t>
      </w:r>
      <w:r w:rsidRPr="00F76325">
        <w:rPr>
          <w:rFonts w:ascii="Times New Roman" w:eastAsia="Calibri" w:hAnsi="Times New Roman" w:cs="Times New Roman"/>
          <w:sz w:val="24"/>
          <w:szCs w:val="24"/>
        </w:rPr>
        <w:t xml:space="preserve">Paritas </w:t>
      </w:r>
    </w:p>
    <w:p w:rsidR="00F76325" w:rsidRPr="00F76325" w:rsidRDefault="00F76325" w:rsidP="00F76325">
      <w:pPr>
        <w:spacing w:after="0" w:line="24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 xml:space="preserve">Tabel 4.4 tabel distribusi responden berdasarkan </w:t>
      </w:r>
      <w:r w:rsidRPr="00F76325">
        <w:rPr>
          <w:rFonts w:ascii="Times New Roman" w:eastAsia="Calibri" w:hAnsi="Times New Roman" w:cs="Times New Roman"/>
          <w:sz w:val="24"/>
          <w:szCs w:val="24"/>
        </w:rPr>
        <w:t xml:space="preserve">paritas </w:t>
      </w:r>
      <w:r w:rsidRPr="00F76325">
        <w:rPr>
          <w:rFonts w:ascii="Times New Roman" w:eastAsia="Calibri" w:hAnsi="Times New Roman" w:cs="Times New Roman"/>
          <w:sz w:val="24"/>
          <w:szCs w:val="24"/>
          <w:lang w:val="en-US"/>
        </w:rPr>
        <w:t xml:space="preserve">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953" w:type="dxa"/>
        <w:tblInd w:w="93" w:type="dxa"/>
        <w:tblLook w:val="04A0" w:firstRow="1" w:lastRow="0" w:firstColumn="1" w:lastColumn="0" w:noHBand="0" w:noVBand="1"/>
      </w:tblPr>
      <w:tblGrid>
        <w:gridCol w:w="640"/>
        <w:gridCol w:w="3040"/>
        <w:gridCol w:w="2289"/>
        <w:gridCol w:w="1984"/>
      </w:tblGrid>
      <w:tr w:rsidR="00F76325" w:rsidRPr="00F76325" w:rsidTr="00C96025">
        <w:trPr>
          <w:trHeight w:val="315"/>
        </w:trPr>
        <w:tc>
          <w:tcPr>
            <w:tcW w:w="6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No</w:t>
            </w:r>
          </w:p>
        </w:tc>
        <w:tc>
          <w:tcPr>
            <w:tcW w:w="3040"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Paritas</w:t>
            </w:r>
          </w:p>
        </w:tc>
        <w:tc>
          <w:tcPr>
            <w:tcW w:w="2289"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1984"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Presentase</w:t>
            </w:r>
          </w:p>
        </w:tc>
      </w:tr>
      <w:tr w:rsidR="00F76325" w:rsidRPr="00F76325" w:rsidTr="00C96025">
        <w:trPr>
          <w:trHeight w:val="315"/>
        </w:trPr>
        <w:tc>
          <w:tcPr>
            <w:tcW w:w="6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3040"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Primipara</w:t>
            </w:r>
          </w:p>
        </w:tc>
        <w:tc>
          <w:tcPr>
            <w:tcW w:w="2289"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w:t>
            </w:r>
          </w:p>
        </w:tc>
        <w:tc>
          <w:tcPr>
            <w:tcW w:w="1984" w:type="dxa"/>
            <w:tcBorders>
              <w:top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40%</w:t>
            </w:r>
          </w:p>
        </w:tc>
      </w:tr>
      <w:tr w:rsidR="00F76325" w:rsidRPr="00F76325" w:rsidTr="00C96025">
        <w:trPr>
          <w:trHeight w:val="315"/>
        </w:trPr>
        <w:tc>
          <w:tcPr>
            <w:tcW w:w="6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3040"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Multipara</w:t>
            </w:r>
          </w:p>
        </w:tc>
        <w:tc>
          <w:tcPr>
            <w:tcW w:w="2289"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c>
          <w:tcPr>
            <w:tcW w:w="1984" w:type="dxa"/>
            <w:tcBorders>
              <w:top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50%</w:t>
            </w:r>
          </w:p>
        </w:tc>
      </w:tr>
      <w:tr w:rsidR="00F76325" w:rsidRPr="00F76325" w:rsidTr="00C96025">
        <w:trPr>
          <w:trHeight w:val="315"/>
        </w:trPr>
        <w:tc>
          <w:tcPr>
            <w:tcW w:w="640"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3040"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Grandemultipara</w:t>
            </w:r>
          </w:p>
        </w:tc>
        <w:tc>
          <w:tcPr>
            <w:tcW w:w="2289"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1984" w:type="dxa"/>
            <w:tcBorders>
              <w:top w:val="nil"/>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r>
      <w:tr w:rsidR="00F76325" w:rsidRPr="00F76325" w:rsidTr="00C96025">
        <w:trPr>
          <w:trHeight w:val="315"/>
        </w:trPr>
        <w:tc>
          <w:tcPr>
            <w:tcW w:w="3680" w:type="dxa"/>
            <w:gridSpan w:val="2"/>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Jumlah </w:t>
            </w:r>
          </w:p>
        </w:tc>
        <w:tc>
          <w:tcPr>
            <w:tcW w:w="2289"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984" w:type="dxa"/>
            <w:tcBorders>
              <w:top w:val="single" w:sz="4" w:space="0" w:color="auto"/>
              <w:bottom w:val="single" w:sz="4" w:space="0" w:color="auto"/>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F76325">
      <w:pPr>
        <w:spacing w:after="0" w:line="480" w:lineRule="auto"/>
        <w:jc w:val="both"/>
        <w:rPr>
          <w:rFonts w:ascii="Times New Roman" w:eastAsia="Calibri" w:hAnsi="Times New Roman" w:cs="Times New Roman"/>
          <w:sz w:val="24"/>
          <w:szCs w:val="24"/>
        </w:rPr>
      </w:pPr>
      <w:r w:rsidRPr="00F76325">
        <w:rPr>
          <w:rFonts w:ascii="Calibri" w:eastAsia="Calibri" w:hAnsi="Calibri" w:cs="Times New Roman"/>
        </w:rPr>
        <w:tab/>
      </w:r>
      <w:proofErr w:type="gramStart"/>
      <w:r w:rsidRPr="00F76325">
        <w:rPr>
          <w:rFonts w:ascii="Times New Roman" w:eastAsia="Calibri" w:hAnsi="Times New Roman" w:cs="Times New Roman"/>
          <w:sz w:val="24"/>
          <w:szCs w:val="24"/>
          <w:lang w:val="en-US"/>
        </w:rPr>
        <w:t>Jumlah responden sebanyak 20 pasien.</w:t>
      </w:r>
      <w:proofErr w:type="gramEnd"/>
      <w:r w:rsidRPr="00F76325">
        <w:rPr>
          <w:rFonts w:ascii="Times New Roman" w:eastAsia="Calibri" w:hAnsi="Times New Roman" w:cs="Times New Roman"/>
          <w:sz w:val="24"/>
          <w:szCs w:val="24"/>
          <w:lang w:val="en-US"/>
        </w:rPr>
        <w:t xml:space="preserve"> Berdasarkan </w:t>
      </w:r>
      <w:r w:rsidRPr="00F76325">
        <w:rPr>
          <w:rFonts w:ascii="Times New Roman" w:eastAsia="Calibri" w:hAnsi="Times New Roman" w:cs="Times New Roman"/>
          <w:sz w:val="24"/>
          <w:szCs w:val="24"/>
        </w:rPr>
        <w:t>t</w:t>
      </w:r>
      <w:r w:rsidRPr="00F76325">
        <w:rPr>
          <w:rFonts w:ascii="Times New Roman" w:eastAsia="Calibri" w:hAnsi="Times New Roman" w:cs="Times New Roman"/>
          <w:sz w:val="24"/>
          <w:szCs w:val="24"/>
          <w:lang w:val="en-US"/>
        </w:rPr>
        <w:t xml:space="preserve">abel distribusi </w:t>
      </w:r>
      <w:r w:rsidRPr="00F76325">
        <w:rPr>
          <w:rFonts w:ascii="Times New Roman" w:eastAsia="Calibri" w:hAnsi="Times New Roman" w:cs="Times New Roman"/>
          <w:sz w:val="24"/>
          <w:szCs w:val="24"/>
        </w:rPr>
        <w:t>paritas</w:t>
      </w:r>
      <w:r w:rsidRPr="00F76325">
        <w:rPr>
          <w:rFonts w:ascii="Times New Roman" w:eastAsia="Calibri" w:hAnsi="Times New Roman" w:cs="Times New Roman"/>
          <w:sz w:val="24"/>
          <w:szCs w:val="24"/>
          <w:lang w:val="en-US"/>
        </w:rPr>
        <w:t xml:space="preserve"> didapatkan responden tertinggi </w:t>
      </w:r>
      <w:r w:rsidRPr="00F76325">
        <w:rPr>
          <w:rFonts w:ascii="Times New Roman" w:eastAsia="Calibri" w:hAnsi="Times New Roman" w:cs="Times New Roman"/>
          <w:sz w:val="24"/>
          <w:szCs w:val="24"/>
        </w:rPr>
        <w:t xml:space="preserve">memiliki paritas </w:t>
      </w:r>
      <w:proofErr w:type="gramStart"/>
      <w:r w:rsidRPr="00F76325">
        <w:rPr>
          <w:rFonts w:ascii="Times New Roman" w:eastAsia="Calibri" w:hAnsi="Times New Roman" w:cs="Times New Roman"/>
          <w:sz w:val="24"/>
          <w:szCs w:val="24"/>
        </w:rPr>
        <w:t>multipara  sejumlah</w:t>
      </w:r>
      <w:proofErr w:type="gramEnd"/>
      <w:r w:rsidRPr="00F76325">
        <w:rPr>
          <w:rFonts w:ascii="Times New Roman" w:eastAsia="Calibri" w:hAnsi="Times New Roman" w:cs="Times New Roman"/>
          <w:sz w:val="24"/>
          <w:szCs w:val="24"/>
        </w:rPr>
        <w:t xml:space="preserve">  50%.</w:t>
      </w:r>
    </w:p>
    <w:p w:rsidR="00F76325" w:rsidRPr="00F76325" w:rsidRDefault="00F76325" w:rsidP="00F76325">
      <w:pPr>
        <w:spacing w:after="0" w:line="240" w:lineRule="auto"/>
        <w:jc w:val="both"/>
        <w:rPr>
          <w:rFonts w:ascii="Calibri" w:eastAsia="Calibri" w:hAnsi="Calibri" w:cs="Times New Roman"/>
        </w:rPr>
      </w:pPr>
    </w:p>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160" w:line="480" w:lineRule="auto"/>
        <w:jc w:val="both"/>
        <w:rPr>
          <w:rFonts w:ascii="Calibri" w:eastAsia="Calibri" w:hAnsi="Calibri" w:cs="Times New Roman"/>
        </w:rPr>
      </w:pPr>
    </w:p>
    <w:p w:rsidR="00F76325" w:rsidRPr="00F76325" w:rsidRDefault="00F76325" w:rsidP="00482F88">
      <w:pPr>
        <w:numPr>
          <w:ilvl w:val="2"/>
          <w:numId w:val="25"/>
        </w:numPr>
        <w:spacing w:after="0" w:line="480" w:lineRule="auto"/>
        <w:ind w:left="0" w:hanging="11"/>
        <w:jc w:val="both"/>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rPr>
        <w:lastRenderedPageBreak/>
        <w:t xml:space="preserve">Karakteristik Khusus Responden </w:t>
      </w:r>
    </w:p>
    <w:p w:rsidR="00F76325" w:rsidRPr="00F76325" w:rsidRDefault="00F76325" w:rsidP="00F76325">
      <w:pPr>
        <w:spacing w:after="0" w:line="480" w:lineRule="auto"/>
        <w:ind w:firstLine="720"/>
        <w:jc w:val="both"/>
        <w:rPr>
          <w:rFonts w:ascii="Times New Roman" w:eastAsia="Calibri" w:hAnsi="Times New Roman" w:cs="Times New Roman"/>
          <w:b/>
          <w:sz w:val="24"/>
          <w:szCs w:val="24"/>
          <w:lang w:val="en-US"/>
        </w:rPr>
      </w:pPr>
      <w:r w:rsidRPr="00F76325">
        <w:rPr>
          <w:rFonts w:ascii="Times New Roman" w:eastAsia="Calibri" w:hAnsi="Times New Roman" w:cs="Times New Roman"/>
          <w:sz w:val="24"/>
          <w:szCs w:val="24"/>
        </w:rPr>
        <w:t xml:space="preserve">Data ini diperoleh dari karakteristik variabel yaitu paritas dengan kejadian </w:t>
      </w:r>
      <w:r w:rsidRPr="00F76325">
        <w:rPr>
          <w:rFonts w:ascii="Times New Roman" w:eastAsia="Calibri" w:hAnsi="Times New Roman" w:cs="Times New Roman"/>
          <w:i/>
          <w:sz w:val="24"/>
          <w:szCs w:val="24"/>
        </w:rPr>
        <w:t>post partum blues</w:t>
      </w:r>
    </w:p>
    <w:p w:rsidR="00F76325" w:rsidRPr="00F76325" w:rsidRDefault="00F76325" w:rsidP="00482F88">
      <w:pPr>
        <w:numPr>
          <w:ilvl w:val="0"/>
          <w:numId w:val="26"/>
        </w:numPr>
        <w:spacing w:after="0" w:line="480" w:lineRule="auto"/>
        <w:ind w:left="284" w:hanging="284"/>
        <w:contextualSpacing/>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Karakteristik Paritas Terhadap Kejadian </w:t>
      </w:r>
      <w:r w:rsidRPr="00F76325">
        <w:rPr>
          <w:rFonts w:ascii="Times New Roman" w:eastAsia="Calibri" w:hAnsi="Times New Roman" w:cs="Times New Roman"/>
          <w:i/>
          <w:sz w:val="24"/>
          <w:szCs w:val="24"/>
        </w:rPr>
        <w:t>Post Partum Blues</w:t>
      </w:r>
    </w:p>
    <w:p w:rsidR="00F76325" w:rsidRPr="00F76325" w:rsidRDefault="00F76325" w:rsidP="00F76325">
      <w:pPr>
        <w:spacing w:after="0" w:line="24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Tabel 4.</w:t>
      </w:r>
      <w:r w:rsidRPr="00F76325">
        <w:rPr>
          <w:rFonts w:ascii="Times New Roman" w:eastAsia="Calibri" w:hAnsi="Times New Roman" w:cs="Times New Roman"/>
          <w:sz w:val="24"/>
          <w:szCs w:val="24"/>
        </w:rPr>
        <w:t>5</w:t>
      </w:r>
      <w:r w:rsidRPr="00F76325">
        <w:rPr>
          <w:rFonts w:ascii="Times New Roman" w:eastAsia="Calibri" w:hAnsi="Times New Roman" w:cs="Times New Roman"/>
          <w:sz w:val="24"/>
          <w:szCs w:val="24"/>
          <w:lang w:val="en-US"/>
        </w:rPr>
        <w:t xml:space="preserve"> tabel distribusi </w:t>
      </w:r>
      <w:r w:rsidRPr="00F76325">
        <w:rPr>
          <w:rFonts w:ascii="Times New Roman" w:eastAsia="Calibri" w:hAnsi="Times New Roman" w:cs="Times New Roman"/>
          <w:sz w:val="24"/>
          <w:szCs w:val="24"/>
        </w:rPr>
        <w:t xml:space="preserve">paritas terhadap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w:t>
      </w:r>
      <w:r w:rsidRPr="00F76325">
        <w:rPr>
          <w:rFonts w:ascii="Times New Roman" w:eastAsia="Calibri" w:hAnsi="Times New Roman" w:cs="Times New Roman"/>
          <w:sz w:val="24"/>
          <w:szCs w:val="24"/>
          <w:lang w:val="en-US"/>
        </w:rPr>
        <w:t xml:space="preserve">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9357"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701"/>
        <w:gridCol w:w="1134"/>
        <w:gridCol w:w="1843"/>
        <w:gridCol w:w="1418"/>
        <w:gridCol w:w="1275"/>
        <w:gridCol w:w="993"/>
      </w:tblGrid>
      <w:tr w:rsidR="00F76325" w:rsidRPr="00F76325" w:rsidTr="00C96025">
        <w:trPr>
          <w:cantSplit/>
          <w:tblHeader/>
        </w:trPr>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 xml:space="preserve">          Kejadian postpartum blues</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Total</w:t>
            </w:r>
          </w:p>
        </w:tc>
      </w:tr>
      <w:tr w:rsidR="00F76325" w:rsidRPr="00F76325" w:rsidTr="00C96025">
        <w:trPr>
          <w:cantSplit/>
          <w:tblHeader/>
        </w:trPr>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Tidak postpartum blues</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Post partum blues</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Depresi post partum</w:t>
            </w:r>
          </w:p>
        </w:tc>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r>
      <w:tr w:rsidR="00F76325" w:rsidRPr="00F76325" w:rsidTr="00C96025">
        <w:trPr>
          <w:cantSplit/>
          <w:tblHeader/>
        </w:trPr>
        <w:tc>
          <w:tcPr>
            <w:tcW w:w="99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Paritas</w:t>
            </w:r>
          </w:p>
        </w:tc>
        <w:tc>
          <w:tcPr>
            <w:tcW w:w="170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Primipara</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Jumlah</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3</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5</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8</w:t>
            </w:r>
          </w:p>
        </w:tc>
      </w:tr>
      <w:tr w:rsidR="00F76325" w:rsidRPr="00F76325" w:rsidTr="00C96025">
        <w:trPr>
          <w:cantSplit/>
          <w:tblHeader/>
        </w:trPr>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Presentase</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15%</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25%</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40%</w:t>
            </w:r>
          </w:p>
        </w:tc>
      </w:tr>
      <w:tr w:rsidR="00F76325" w:rsidRPr="00F76325" w:rsidTr="00C96025">
        <w:trPr>
          <w:cantSplit/>
          <w:tblHeader/>
        </w:trPr>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Multipara</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Jumlah</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6</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4</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10</w:t>
            </w:r>
          </w:p>
        </w:tc>
      </w:tr>
      <w:tr w:rsidR="00F76325" w:rsidRPr="00F76325" w:rsidTr="00C96025">
        <w:trPr>
          <w:cantSplit/>
          <w:tblHeader/>
        </w:trPr>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Presentase</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30%</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20%</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50%</w:t>
            </w:r>
          </w:p>
        </w:tc>
      </w:tr>
      <w:tr w:rsidR="00F76325" w:rsidRPr="00F76325" w:rsidTr="00C96025">
        <w:trPr>
          <w:cantSplit/>
          <w:tblHeader/>
        </w:trPr>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Grandemultipara</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Jumlah</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2</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2</w:t>
            </w:r>
          </w:p>
        </w:tc>
      </w:tr>
      <w:tr w:rsidR="00F76325" w:rsidRPr="00F76325" w:rsidTr="00C96025">
        <w:trPr>
          <w:cantSplit/>
          <w:tblHeader/>
        </w:trPr>
        <w:tc>
          <w:tcPr>
            <w:tcW w:w="99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Presentase</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10%</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10%</w:t>
            </w:r>
          </w:p>
        </w:tc>
      </w:tr>
      <w:tr w:rsidR="00F76325" w:rsidRPr="00F76325" w:rsidTr="00C96025">
        <w:trPr>
          <w:cantSplit/>
          <w:tblHeader/>
        </w:trPr>
        <w:tc>
          <w:tcPr>
            <w:tcW w:w="2694" w:type="dxa"/>
            <w:gridSpan w:val="2"/>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Total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Jumlah</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11</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9</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20</w:t>
            </w:r>
          </w:p>
        </w:tc>
      </w:tr>
      <w:tr w:rsidR="00F76325" w:rsidRPr="00F76325" w:rsidTr="00C96025">
        <w:trPr>
          <w:cantSplit/>
        </w:trPr>
        <w:tc>
          <w:tcPr>
            <w:tcW w:w="2694"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Presentase</w:t>
            </w:r>
          </w:p>
        </w:tc>
        <w:tc>
          <w:tcPr>
            <w:tcW w:w="18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55%</w:t>
            </w:r>
          </w:p>
        </w:tc>
        <w:tc>
          <w:tcPr>
            <w:tcW w:w="141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45%</w:t>
            </w:r>
          </w:p>
        </w:tc>
        <w:tc>
          <w:tcPr>
            <w:tcW w:w="1275" w:type="dxa"/>
            <w:tcBorders>
              <w:top w:val="single" w:sz="4" w:space="0" w:color="auto"/>
              <w:left w:val="nil"/>
              <w:bottom w:val="single" w:sz="4" w:space="0" w:color="auto"/>
              <w:right w:val="nil"/>
            </w:tcBorders>
            <w:shd w:val="clear" w:color="auto" w:fill="FFFFFF"/>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0%</w:t>
            </w:r>
          </w:p>
        </w:tc>
        <w:tc>
          <w:tcPr>
            <w:tcW w:w="9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76325" w:rsidRPr="00F76325" w:rsidRDefault="00F76325" w:rsidP="00F76325">
            <w:pPr>
              <w:autoSpaceDE w:val="0"/>
              <w:autoSpaceDN w:val="0"/>
              <w:adjustRightInd w:val="0"/>
              <w:spacing w:after="0" w:line="240" w:lineRule="auto"/>
              <w:jc w:val="center"/>
              <w:rPr>
                <w:rFonts w:ascii="Times New Roman" w:hAnsi="Times New Roman" w:cs="Times New Roman"/>
                <w:color w:val="000000"/>
                <w:sz w:val="24"/>
                <w:szCs w:val="24"/>
              </w:rPr>
            </w:pPr>
            <w:r w:rsidRPr="00F76325">
              <w:rPr>
                <w:rFonts w:ascii="Times New Roman" w:hAnsi="Times New Roman" w:cs="Times New Roman"/>
                <w:color w:val="000000"/>
                <w:sz w:val="24"/>
                <w:szCs w:val="24"/>
              </w:rPr>
              <w:t>100%</w:t>
            </w:r>
          </w:p>
        </w:tc>
      </w:tr>
    </w:tbl>
    <w:p w:rsidR="00F76325" w:rsidRPr="00F76325" w:rsidRDefault="00F76325" w:rsidP="00F76325">
      <w:pPr>
        <w:spacing w:after="0" w:line="480" w:lineRule="auto"/>
        <w:ind w:firstLine="72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Jumlah responden sebanyak 20 pasien. Berdasarkan tabel distribusi  paritas terhadap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didapatkan responden tertinggi mengalami post partum blues pada primipara yaitu sebanyak 25% .</w:t>
      </w:r>
    </w:p>
    <w:p w:rsidR="00F76325" w:rsidRPr="00F76325" w:rsidRDefault="00F76325" w:rsidP="00482F88">
      <w:pPr>
        <w:numPr>
          <w:ilvl w:val="0"/>
          <w:numId w:val="26"/>
        </w:numPr>
        <w:spacing w:after="0" w:line="480" w:lineRule="auto"/>
        <w:ind w:left="284" w:hanging="284"/>
        <w:contextualSpacing/>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Karakteristik Kejadian </w:t>
      </w:r>
      <w:r w:rsidRPr="00F76325">
        <w:rPr>
          <w:rFonts w:ascii="Times New Roman" w:eastAsia="Calibri" w:hAnsi="Times New Roman" w:cs="Times New Roman"/>
          <w:i/>
          <w:sz w:val="24"/>
          <w:szCs w:val="24"/>
        </w:rPr>
        <w:t>Post Partum Blues</w:t>
      </w:r>
    </w:p>
    <w:p w:rsidR="00F76325" w:rsidRPr="00F76325" w:rsidRDefault="00F76325" w:rsidP="00F76325">
      <w:pPr>
        <w:spacing w:after="0" w:line="24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lang w:val="en-US"/>
        </w:rPr>
        <w:t>Tabel 4.</w:t>
      </w:r>
      <w:r w:rsidRPr="00F76325">
        <w:rPr>
          <w:rFonts w:ascii="Times New Roman" w:eastAsia="Calibri" w:hAnsi="Times New Roman" w:cs="Times New Roman"/>
          <w:sz w:val="24"/>
          <w:szCs w:val="24"/>
        </w:rPr>
        <w:t>6</w:t>
      </w:r>
      <w:r w:rsidRPr="00F76325">
        <w:rPr>
          <w:rFonts w:ascii="Times New Roman" w:eastAsia="Calibri" w:hAnsi="Times New Roman" w:cs="Times New Roman"/>
          <w:sz w:val="24"/>
          <w:szCs w:val="24"/>
          <w:lang w:val="en-US"/>
        </w:rPr>
        <w:t xml:space="preserve"> tabel distribusi </w:t>
      </w:r>
      <w:r w:rsidRPr="00F76325">
        <w:rPr>
          <w:rFonts w:ascii="Times New Roman" w:eastAsia="Calibri" w:hAnsi="Times New Roman" w:cs="Times New Roman"/>
          <w:sz w:val="24"/>
          <w:szCs w:val="24"/>
        </w:rPr>
        <w:t xml:space="preserve">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w:t>
      </w:r>
      <w:r w:rsidRPr="00F76325">
        <w:rPr>
          <w:rFonts w:ascii="Times New Roman" w:eastAsia="Calibri" w:hAnsi="Times New Roman" w:cs="Times New Roman"/>
          <w:sz w:val="24"/>
          <w:szCs w:val="24"/>
          <w:lang w:val="en-US"/>
        </w:rPr>
        <w:t xml:space="preserve">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796" w:type="dxa"/>
        <w:tblInd w:w="250" w:type="dxa"/>
        <w:tblLook w:val="04A0" w:firstRow="1" w:lastRow="0" w:firstColumn="1" w:lastColumn="0" w:noHBand="0" w:noVBand="1"/>
      </w:tblPr>
      <w:tblGrid>
        <w:gridCol w:w="510"/>
        <w:gridCol w:w="3300"/>
        <w:gridCol w:w="2200"/>
        <w:gridCol w:w="1813"/>
      </w:tblGrid>
      <w:tr w:rsidR="00F76325" w:rsidRPr="00F76325" w:rsidTr="00C96025">
        <w:trPr>
          <w:trHeight w:val="240"/>
        </w:trPr>
        <w:tc>
          <w:tcPr>
            <w:tcW w:w="483"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No</w:t>
            </w:r>
          </w:p>
        </w:tc>
        <w:tc>
          <w:tcPr>
            <w:tcW w:w="3300"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Post  partum blues</w:t>
            </w:r>
          </w:p>
        </w:tc>
        <w:tc>
          <w:tcPr>
            <w:tcW w:w="2200"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1813"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Presentase</w:t>
            </w:r>
          </w:p>
        </w:tc>
      </w:tr>
      <w:tr w:rsidR="00F76325" w:rsidRPr="00F76325" w:rsidTr="00C96025">
        <w:trPr>
          <w:trHeight w:val="201"/>
        </w:trPr>
        <w:tc>
          <w:tcPr>
            <w:tcW w:w="483" w:type="dxa"/>
            <w:tcBorders>
              <w:top w:val="single" w:sz="4" w:space="0" w:color="auto"/>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3300" w:type="dxa"/>
            <w:tcBorders>
              <w:top w:val="single" w:sz="4" w:space="0" w:color="auto"/>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Tidak post partum blues</w:t>
            </w:r>
          </w:p>
        </w:tc>
        <w:tc>
          <w:tcPr>
            <w:tcW w:w="2200" w:type="dxa"/>
            <w:tcBorders>
              <w:top w:val="single" w:sz="4" w:space="0" w:color="auto"/>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11</w:t>
            </w:r>
          </w:p>
        </w:tc>
        <w:tc>
          <w:tcPr>
            <w:tcW w:w="1813"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55%</w:t>
            </w:r>
          </w:p>
        </w:tc>
      </w:tr>
      <w:tr w:rsidR="00F76325" w:rsidRPr="00F76325" w:rsidTr="00C96025">
        <w:trPr>
          <w:trHeight w:val="202"/>
        </w:trPr>
        <w:tc>
          <w:tcPr>
            <w:tcW w:w="483" w:type="dxa"/>
            <w:tcBorders>
              <w:top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3300"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Post  partum blues</w:t>
            </w:r>
          </w:p>
        </w:tc>
        <w:tc>
          <w:tcPr>
            <w:tcW w:w="2200"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9</w:t>
            </w:r>
          </w:p>
        </w:tc>
        <w:tc>
          <w:tcPr>
            <w:tcW w:w="1813"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45%</w:t>
            </w:r>
          </w:p>
        </w:tc>
      </w:tr>
      <w:tr w:rsidR="00F76325" w:rsidRPr="00F76325" w:rsidTr="00C96025">
        <w:trPr>
          <w:trHeight w:val="247"/>
        </w:trPr>
        <w:tc>
          <w:tcPr>
            <w:tcW w:w="483" w:type="dxa"/>
            <w:tcBorders>
              <w:top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3300"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Depresi post partum</w:t>
            </w:r>
          </w:p>
        </w:tc>
        <w:tc>
          <w:tcPr>
            <w:tcW w:w="2200"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813" w:type="dxa"/>
            <w:tcBorders>
              <w:top w:val="nil"/>
              <w:left w:val="nil"/>
              <w:bottom w:val="nil"/>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65"/>
        </w:trPr>
        <w:tc>
          <w:tcPr>
            <w:tcW w:w="483"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3300"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Jumlah</w:t>
            </w:r>
          </w:p>
        </w:tc>
        <w:tc>
          <w:tcPr>
            <w:tcW w:w="2200"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813" w:type="dxa"/>
            <w:tcBorders>
              <w:top w:val="single" w:sz="4" w:space="0" w:color="auto"/>
              <w:left w:val="nil"/>
              <w:bottom w:val="single" w:sz="4" w:space="0" w:color="auto"/>
              <w:right w:val="nil"/>
            </w:tcBorders>
            <w:shd w:val="clear" w:color="auto" w:fill="auto"/>
            <w:noWrap/>
            <w:vAlign w:val="bottom"/>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tabs>
          <w:tab w:val="left" w:pos="1315"/>
        </w:tabs>
        <w:spacing w:after="160" w:line="480" w:lineRule="auto"/>
        <w:ind w:firstLine="709"/>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Jumlah responden sebanyak 20 pasien. Berdasarkan tabel </w:t>
      </w:r>
      <w:r w:rsidRPr="00F76325">
        <w:rPr>
          <w:rFonts w:ascii="Times New Roman" w:eastAsia="Calibri" w:hAnsi="Times New Roman" w:cs="Times New Roman"/>
          <w:sz w:val="24"/>
          <w:szCs w:val="24"/>
          <w:lang w:val="en-US"/>
        </w:rPr>
        <w:t xml:space="preserve">distribusi </w:t>
      </w:r>
      <w:r w:rsidRPr="00F76325">
        <w:rPr>
          <w:rFonts w:ascii="Times New Roman" w:eastAsia="Calibri" w:hAnsi="Times New Roman" w:cs="Times New Roman"/>
          <w:sz w:val="24"/>
          <w:szCs w:val="24"/>
        </w:rPr>
        <w:t xml:space="preserve">kejadian </w:t>
      </w:r>
      <w:r w:rsidRPr="00F76325">
        <w:rPr>
          <w:rFonts w:ascii="Times New Roman" w:eastAsia="Calibri" w:hAnsi="Times New Roman" w:cs="Times New Roman"/>
          <w:i/>
          <w:sz w:val="24"/>
          <w:szCs w:val="24"/>
        </w:rPr>
        <w:t xml:space="preserve">post partum blues </w:t>
      </w:r>
      <w:r w:rsidRPr="00F76325">
        <w:rPr>
          <w:rFonts w:ascii="Times New Roman" w:eastAsia="Calibri" w:hAnsi="Times New Roman" w:cs="Times New Roman"/>
          <w:sz w:val="24"/>
          <w:szCs w:val="24"/>
        </w:rPr>
        <w:t xml:space="preserve"> didapatkan responden mengalami post partum blues sejumlah 45%.</w:t>
      </w:r>
    </w:p>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482F88">
      <w:pPr>
        <w:numPr>
          <w:ilvl w:val="2"/>
          <w:numId w:val="25"/>
        </w:numPr>
        <w:spacing w:after="0" w:line="480" w:lineRule="auto"/>
        <w:ind w:left="0" w:hanging="11"/>
        <w:jc w:val="both"/>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rPr>
        <w:lastRenderedPageBreak/>
        <w:t>Tabulasi Silang Variabel dengan Karakteristik Responden</w:t>
      </w:r>
    </w:p>
    <w:p w:rsidR="00F76325" w:rsidRPr="00F76325" w:rsidRDefault="00F76325" w:rsidP="00482F88">
      <w:pPr>
        <w:numPr>
          <w:ilvl w:val="0"/>
          <w:numId w:val="27"/>
        </w:numPr>
        <w:spacing w:after="0" w:line="480" w:lineRule="auto"/>
        <w:ind w:left="284" w:hanging="284"/>
        <w:contextualSpacing/>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rPr>
        <w:t xml:space="preserve">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Umur</w:t>
      </w:r>
    </w:p>
    <w:p w:rsidR="00F76325" w:rsidRPr="00F76325" w:rsidRDefault="00F76325" w:rsidP="00F76325">
      <w:pPr>
        <w:spacing w:after="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Tabel 4.7 Hasil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Umur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7953" w:type="dxa"/>
        <w:tblInd w:w="93" w:type="dxa"/>
        <w:tblLayout w:type="fixed"/>
        <w:tblLook w:val="04A0" w:firstRow="1" w:lastRow="0" w:firstColumn="1" w:lastColumn="0" w:noHBand="0" w:noVBand="1"/>
      </w:tblPr>
      <w:tblGrid>
        <w:gridCol w:w="866"/>
        <w:gridCol w:w="1559"/>
        <w:gridCol w:w="1418"/>
        <w:gridCol w:w="1559"/>
        <w:gridCol w:w="1417"/>
        <w:gridCol w:w="1134"/>
      </w:tblGrid>
      <w:tr w:rsidR="00F76325" w:rsidRPr="00F76325" w:rsidTr="00C96025">
        <w:trPr>
          <w:trHeight w:val="330"/>
        </w:trPr>
        <w:tc>
          <w:tcPr>
            <w:tcW w:w="866"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                       </w:t>
            </w:r>
          </w:p>
        </w:tc>
        <w:tc>
          <w:tcPr>
            <w:tcW w:w="1559"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418"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2976" w:type="dxa"/>
            <w:gridSpan w:val="2"/>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Umur</w:t>
            </w:r>
          </w:p>
        </w:tc>
        <w:tc>
          <w:tcPr>
            <w:tcW w:w="1134"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r>
      <w:tr w:rsidR="00F76325" w:rsidRPr="00F76325" w:rsidTr="00C96025">
        <w:trPr>
          <w:trHeight w:val="315"/>
        </w:trPr>
        <w:tc>
          <w:tcPr>
            <w:tcW w:w="86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 </w:t>
            </w: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val="en-US" w:eastAsia="id-ID"/>
              </w:rPr>
              <w:t> </w:t>
            </w:r>
          </w:p>
        </w:tc>
        <w:tc>
          <w:tcPr>
            <w:tcW w:w="1418"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59"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20-35 th</w:t>
            </w:r>
          </w:p>
        </w:tc>
        <w:tc>
          <w:tcPr>
            <w:tcW w:w="1417"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&gt;35 th</w:t>
            </w:r>
          </w:p>
        </w:tc>
        <w:tc>
          <w:tcPr>
            <w:tcW w:w="113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r>
      <w:tr w:rsidR="00F76325" w:rsidRPr="00F76325" w:rsidTr="00C96025">
        <w:trPr>
          <w:trHeight w:val="465"/>
        </w:trPr>
        <w:tc>
          <w:tcPr>
            <w:tcW w:w="866" w:type="dxa"/>
            <w:tcBorders>
              <w:top w:val="single" w:sz="4" w:space="0" w:color="auto"/>
              <w:left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59" w:type="dxa"/>
            <w:vMerge w:val="restart"/>
            <w:tcBorders>
              <w:top w:val="nil"/>
              <w:left w:val="nil"/>
              <w:bottom w:val="single" w:sz="4" w:space="0" w:color="000000"/>
              <w:right w:val="nil"/>
            </w:tcBorders>
            <w:shd w:val="clear" w:color="auto" w:fill="auto"/>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Tidak post partum blues</w:t>
            </w:r>
          </w:p>
        </w:tc>
        <w:tc>
          <w:tcPr>
            <w:tcW w:w="1418"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Frekuensi </w:t>
            </w:r>
          </w:p>
        </w:tc>
        <w:tc>
          <w:tcPr>
            <w:tcW w:w="155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w:t>
            </w:r>
          </w:p>
        </w:tc>
        <w:tc>
          <w:tcPr>
            <w:tcW w:w="1417"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113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11</w:t>
            </w:r>
          </w:p>
        </w:tc>
      </w:tr>
      <w:tr w:rsidR="00F76325" w:rsidRPr="00F76325" w:rsidTr="00C96025">
        <w:trPr>
          <w:trHeight w:val="315"/>
        </w:trPr>
        <w:tc>
          <w:tcPr>
            <w:tcW w:w="866" w:type="dxa"/>
            <w:tcBorders>
              <w:top w:val="nil"/>
              <w:left w:val="nil"/>
              <w:bottom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59"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40%</w:t>
            </w:r>
          </w:p>
        </w:tc>
        <w:tc>
          <w:tcPr>
            <w:tcW w:w="1417"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c>
          <w:tcPr>
            <w:tcW w:w="113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55%</w:t>
            </w:r>
          </w:p>
        </w:tc>
      </w:tr>
      <w:tr w:rsidR="00F76325" w:rsidRPr="00F76325" w:rsidTr="00C96025">
        <w:trPr>
          <w:trHeight w:val="315"/>
        </w:trPr>
        <w:tc>
          <w:tcPr>
            <w:tcW w:w="866" w:type="dxa"/>
            <w:tcBorders>
              <w:left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59"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Post partum blues</w:t>
            </w:r>
          </w:p>
        </w:tc>
        <w:tc>
          <w:tcPr>
            <w:tcW w:w="1418"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55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w:t>
            </w:r>
          </w:p>
        </w:tc>
        <w:tc>
          <w:tcPr>
            <w:tcW w:w="1417"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113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Calibri" w:eastAsia="Times New Roman" w:hAnsi="Calibri" w:cs="Times New Roman"/>
                <w:color w:val="000000"/>
                <w:lang w:eastAsia="id-ID"/>
              </w:rPr>
            </w:pPr>
            <w:r w:rsidRPr="00F76325">
              <w:rPr>
                <w:rFonts w:ascii="Calibri" w:eastAsia="Times New Roman" w:hAnsi="Calibri" w:cs="Times New Roman"/>
                <w:color w:val="000000"/>
                <w:lang w:eastAsia="id-ID"/>
              </w:rPr>
              <w:t>9</w:t>
            </w:r>
          </w:p>
        </w:tc>
      </w:tr>
      <w:tr w:rsidR="00F76325" w:rsidRPr="00F76325" w:rsidTr="00C96025">
        <w:trPr>
          <w:trHeight w:val="300"/>
        </w:trPr>
        <w:tc>
          <w:tcPr>
            <w:tcW w:w="866" w:type="dxa"/>
            <w:tcBorders>
              <w:top w:val="nil"/>
              <w:left w:val="nil"/>
              <w:bottom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59"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 %</w:t>
            </w: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40%</w:t>
            </w:r>
          </w:p>
        </w:tc>
        <w:tc>
          <w:tcPr>
            <w:tcW w:w="1417"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113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45%</w:t>
            </w:r>
          </w:p>
        </w:tc>
      </w:tr>
      <w:tr w:rsidR="00F76325" w:rsidRPr="00F76325" w:rsidTr="00C96025">
        <w:trPr>
          <w:trHeight w:val="615"/>
        </w:trPr>
        <w:tc>
          <w:tcPr>
            <w:tcW w:w="866" w:type="dxa"/>
            <w:tcBorders>
              <w:left w:val="nil"/>
              <w:bottom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5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Depresi post partum blues</w:t>
            </w:r>
          </w:p>
        </w:tc>
        <w:tc>
          <w:tcPr>
            <w:tcW w:w="1418" w:type="dxa"/>
            <w:tcBorders>
              <w:top w:val="nil"/>
              <w:left w:val="nil"/>
              <w:bottom w:val="nil"/>
              <w:right w:val="nil"/>
            </w:tcBorders>
            <w:shd w:val="clear" w:color="auto" w:fill="auto"/>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559" w:type="dxa"/>
            <w:tcBorders>
              <w:top w:val="nil"/>
              <w:left w:val="nil"/>
              <w:bottom w:val="nil"/>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417" w:type="dxa"/>
            <w:tcBorders>
              <w:top w:val="nil"/>
              <w:left w:val="nil"/>
              <w:bottom w:val="nil"/>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134" w:type="dxa"/>
            <w:tcBorders>
              <w:top w:val="nil"/>
              <w:left w:val="nil"/>
              <w:bottom w:val="nil"/>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240"/>
        </w:trPr>
        <w:tc>
          <w:tcPr>
            <w:tcW w:w="866" w:type="dxa"/>
            <w:tcBorders>
              <w:top w:val="nil"/>
              <w:left w:val="nil"/>
              <w:bottom w:val="nil"/>
              <w:right w:val="nil"/>
            </w:tcBorders>
            <w:shd w:val="clear" w:color="auto" w:fill="auto"/>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418"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417"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13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866" w:type="dxa"/>
            <w:vMerge w:val="restart"/>
            <w:tcBorders>
              <w:top w:val="single" w:sz="4" w:space="0" w:color="auto"/>
              <w:left w:val="nil"/>
              <w:bottom w:val="single" w:sz="4" w:space="0" w:color="000000"/>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c>
          <w:tcPr>
            <w:tcW w:w="1559"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418"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Frekuensi </w:t>
            </w:r>
          </w:p>
        </w:tc>
        <w:tc>
          <w:tcPr>
            <w:tcW w:w="155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16</w:t>
            </w:r>
          </w:p>
        </w:tc>
        <w:tc>
          <w:tcPr>
            <w:tcW w:w="1417"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113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r>
      <w:tr w:rsidR="00F76325" w:rsidRPr="00F76325" w:rsidTr="00C96025">
        <w:trPr>
          <w:trHeight w:val="255"/>
        </w:trPr>
        <w:tc>
          <w:tcPr>
            <w:tcW w:w="866" w:type="dxa"/>
            <w:vMerge/>
            <w:tcBorders>
              <w:top w:val="single" w:sz="4" w:space="0" w:color="auto"/>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59"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418"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55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80%</w:t>
            </w:r>
          </w:p>
        </w:tc>
        <w:tc>
          <w:tcPr>
            <w:tcW w:w="1417"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13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480" w:lineRule="auto"/>
        <w:jc w:val="both"/>
        <w:rPr>
          <w:rFonts w:ascii="Times New Roman" w:eastAsia="Calibri" w:hAnsi="Times New Roman" w:cs="Times New Roman"/>
          <w:sz w:val="24"/>
        </w:rPr>
      </w:pPr>
    </w:p>
    <w:p w:rsidR="00F76325" w:rsidRPr="00F76325" w:rsidRDefault="00F76325" w:rsidP="00F76325">
      <w:pPr>
        <w:spacing w:after="0" w:line="480" w:lineRule="auto"/>
        <w:ind w:firstLine="720"/>
        <w:jc w:val="both"/>
        <w:rPr>
          <w:rFonts w:ascii="Times New Roman" w:eastAsia="Calibri" w:hAnsi="Times New Roman" w:cs="Times New Roman"/>
          <w:i/>
          <w:sz w:val="24"/>
        </w:rPr>
      </w:pPr>
      <w:r w:rsidRPr="00F76325">
        <w:rPr>
          <w:rFonts w:ascii="Times New Roman" w:eastAsia="Calibri" w:hAnsi="Times New Roman" w:cs="Times New Roman"/>
          <w:sz w:val="24"/>
          <w:szCs w:val="24"/>
        </w:rPr>
        <w:t xml:space="preserve">Jumlah responden sebanyak 20 pasien. Berdasarkan tabel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umur</w:t>
      </w:r>
      <w:r w:rsidRPr="00F76325">
        <w:rPr>
          <w:rFonts w:ascii="Times New Roman" w:eastAsia="Calibri" w:hAnsi="Times New Roman" w:cs="Times New Roman"/>
          <w:i/>
          <w:sz w:val="24"/>
          <w:szCs w:val="24"/>
        </w:rPr>
        <w:t xml:space="preserve"> </w:t>
      </w:r>
      <w:r w:rsidRPr="00F76325">
        <w:rPr>
          <w:rFonts w:ascii="Times New Roman" w:eastAsia="Calibri" w:hAnsi="Times New Roman" w:cs="Times New Roman"/>
          <w:sz w:val="24"/>
          <w:szCs w:val="24"/>
        </w:rPr>
        <w:t xml:space="preserve">didapatkan responden tertinggi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berumur 20-35 tahun sebanyak 40% .</w:t>
      </w: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contextualSpacing/>
        <w:jc w:val="both"/>
        <w:rPr>
          <w:rFonts w:ascii="Calibri" w:eastAsia="Calibri" w:hAnsi="Calibri" w:cs="Times New Roman"/>
        </w:rPr>
      </w:pPr>
    </w:p>
    <w:p w:rsidR="00F76325" w:rsidRPr="00F76325" w:rsidRDefault="00F76325" w:rsidP="00F76325">
      <w:pPr>
        <w:spacing w:after="160" w:line="480" w:lineRule="auto"/>
        <w:jc w:val="both"/>
        <w:rPr>
          <w:rFonts w:ascii="Calibri" w:eastAsia="Calibri" w:hAnsi="Calibri" w:cs="Times New Roman"/>
        </w:rPr>
      </w:pPr>
    </w:p>
    <w:p w:rsidR="00F76325" w:rsidRPr="00F76325" w:rsidRDefault="00F76325" w:rsidP="00482F88">
      <w:pPr>
        <w:numPr>
          <w:ilvl w:val="0"/>
          <w:numId w:val="27"/>
        </w:numPr>
        <w:spacing w:after="0" w:line="480" w:lineRule="auto"/>
        <w:ind w:left="284" w:hanging="284"/>
        <w:contextualSpacing/>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rPr>
        <w:lastRenderedPageBreak/>
        <w:t xml:space="preserve">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Pekerjaan</w:t>
      </w:r>
    </w:p>
    <w:p w:rsidR="00F76325" w:rsidRPr="00F76325" w:rsidRDefault="00F76325" w:rsidP="00F76325">
      <w:pPr>
        <w:spacing w:after="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Tabel 4.8 Hasil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Pekerjaan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24"/>
        <w:gridCol w:w="1629"/>
        <w:gridCol w:w="1163"/>
        <w:gridCol w:w="751"/>
        <w:gridCol w:w="1336"/>
        <w:gridCol w:w="896"/>
        <w:gridCol w:w="770"/>
        <w:gridCol w:w="776"/>
      </w:tblGrid>
      <w:tr w:rsidR="00F76325" w:rsidRPr="00F76325" w:rsidTr="00C96025">
        <w:tc>
          <w:tcPr>
            <w:tcW w:w="7269" w:type="dxa"/>
            <w:gridSpan w:val="7"/>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                                                                       Pekerjaan</w:t>
            </w:r>
          </w:p>
        </w:tc>
        <w:tc>
          <w:tcPr>
            <w:tcW w:w="776" w:type="dxa"/>
            <w:tcBorders>
              <w:bottom w:val="nil"/>
            </w:tcBorders>
          </w:tcPr>
          <w:p w:rsidR="00F76325" w:rsidRPr="00F76325" w:rsidRDefault="00F76325" w:rsidP="00F76325">
            <w:pPr>
              <w:spacing w:line="360" w:lineRule="auto"/>
              <w:jc w:val="both"/>
              <w:rPr>
                <w:rFonts w:ascii="Times New Roman" w:eastAsia="Calibri" w:hAnsi="Times New Roman" w:cs="Times New Roman"/>
                <w:sz w:val="24"/>
                <w:szCs w:val="24"/>
              </w:rPr>
            </w:pPr>
          </w:p>
        </w:tc>
      </w:tr>
      <w:tr w:rsidR="00F76325" w:rsidRPr="00F76325" w:rsidTr="00C96025">
        <w:tc>
          <w:tcPr>
            <w:tcW w:w="724" w:type="dxa"/>
            <w:tcBorders>
              <w:bottom w:val="single" w:sz="4" w:space="0" w:color="auto"/>
            </w:tcBorders>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629" w:type="dxa"/>
            <w:tcBorders>
              <w:bottom w:val="single" w:sz="4" w:space="0" w:color="auto"/>
            </w:tcBorders>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163" w:type="dxa"/>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751"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IRT</w:t>
            </w:r>
          </w:p>
        </w:tc>
        <w:tc>
          <w:tcPr>
            <w:tcW w:w="1336"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Wiraswasta</w:t>
            </w:r>
          </w:p>
        </w:tc>
        <w:tc>
          <w:tcPr>
            <w:tcW w:w="896"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Swasta</w:t>
            </w:r>
          </w:p>
        </w:tc>
        <w:tc>
          <w:tcPr>
            <w:tcW w:w="770"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PNS</w:t>
            </w:r>
          </w:p>
        </w:tc>
        <w:tc>
          <w:tcPr>
            <w:tcW w:w="776" w:type="dxa"/>
            <w:tcBorders>
              <w:top w:val="nil"/>
            </w:tcBorders>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Total</w:t>
            </w:r>
          </w:p>
        </w:tc>
      </w:tr>
      <w:tr w:rsidR="00F76325" w:rsidRPr="00F76325" w:rsidTr="00C96025">
        <w:tc>
          <w:tcPr>
            <w:tcW w:w="724" w:type="dxa"/>
            <w:tcBorders>
              <w:top w:val="single" w:sz="4" w:space="0" w:color="auto"/>
              <w:bottom w:val="nil"/>
            </w:tcBorders>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629" w:type="dxa"/>
            <w:tcBorders>
              <w:top w:val="single" w:sz="4" w:space="0" w:color="auto"/>
            </w:tcBorders>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Tidak Post Partum Blues</w:t>
            </w:r>
          </w:p>
        </w:tc>
        <w:tc>
          <w:tcPr>
            <w:tcW w:w="1163"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Frekuensi</w:t>
            </w:r>
          </w:p>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w:t>
            </w:r>
          </w:p>
        </w:tc>
        <w:tc>
          <w:tcPr>
            <w:tcW w:w="751"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8</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40%</w:t>
            </w:r>
          </w:p>
        </w:tc>
        <w:tc>
          <w:tcPr>
            <w:tcW w:w="133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2</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10%</w:t>
            </w:r>
          </w:p>
        </w:tc>
        <w:tc>
          <w:tcPr>
            <w:tcW w:w="89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770"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5%</w:t>
            </w:r>
          </w:p>
        </w:tc>
        <w:tc>
          <w:tcPr>
            <w:tcW w:w="77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11</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55%</w:t>
            </w:r>
          </w:p>
        </w:tc>
      </w:tr>
      <w:tr w:rsidR="00F76325" w:rsidRPr="00F76325" w:rsidTr="00C96025">
        <w:trPr>
          <w:trHeight w:val="627"/>
        </w:trPr>
        <w:tc>
          <w:tcPr>
            <w:tcW w:w="724" w:type="dxa"/>
            <w:tcBorders>
              <w:top w:val="nil"/>
              <w:bottom w:val="nil"/>
            </w:tcBorders>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629" w:type="dxa"/>
            <w:tcBorders>
              <w:top w:val="single" w:sz="4" w:space="0" w:color="auto"/>
            </w:tcBorders>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Post Partum Blues</w:t>
            </w:r>
          </w:p>
        </w:tc>
        <w:tc>
          <w:tcPr>
            <w:tcW w:w="1163"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Frekuensi</w:t>
            </w:r>
          </w:p>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w:t>
            </w:r>
          </w:p>
        </w:tc>
        <w:tc>
          <w:tcPr>
            <w:tcW w:w="751"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7</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35%</w:t>
            </w:r>
          </w:p>
        </w:tc>
        <w:tc>
          <w:tcPr>
            <w:tcW w:w="133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5%</w:t>
            </w:r>
          </w:p>
        </w:tc>
        <w:tc>
          <w:tcPr>
            <w:tcW w:w="89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770"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5%</w:t>
            </w:r>
          </w:p>
        </w:tc>
        <w:tc>
          <w:tcPr>
            <w:tcW w:w="77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9</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45%</w:t>
            </w:r>
          </w:p>
        </w:tc>
      </w:tr>
      <w:tr w:rsidR="00F76325" w:rsidRPr="00F76325" w:rsidTr="00C96025">
        <w:tc>
          <w:tcPr>
            <w:tcW w:w="724" w:type="dxa"/>
            <w:tcBorders>
              <w:top w:val="nil"/>
            </w:tcBorders>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629"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Depresi post partum blues</w:t>
            </w:r>
          </w:p>
        </w:tc>
        <w:tc>
          <w:tcPr>
            <w:tcW w:w="1163"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Frekuensi</w:t>
            </w:r>
          </w:p>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w:t>
            </w:r>
          </w:p>
        </w:tc>
        <w:tc>
          <w:tcPr>
            <w:tcW w:w="751"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133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89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770"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77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r>
      <w:tr w:rsidR="00F76325" w:rsidRPr="00F76325" w:rsidTr="00C96025">
        <w:tc>
          <w:tcPr>
            <w:tcW w:w="724"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Total</w:t>
            </w:r>
          </w:p>
        </w:tc>
        <w:tc>
          <w:tcPr>
            <w:tcW w:w="1629" w:type="dxa"/>
          </w:tcPr>
          <w:p w:rsidR="00F76325" w:rsidRPr="00F76325" w:rsidRDefault="00F76325" w:rsidP="00F76325">
            <w:pPr>
              <w:spacing w:line="360" w:lineRule="auto"/>
              <w:jc w:val="both"/>
              <w:rPr>
                <w:rFonts w:ascii="Times New Roman" w:eastAsia="Calibri" w:hAnsi="Times New Roman" w:cs="Times New Roman"/>
                <w:sz w:val="24"/>
                <w:szCs w:val="24"/>
              </w:rPr>
            </w:pPr>
          </w:p>
        </w:tc>
        <w:tc>
          <w:tcPr>
            <w:tcW w:w="1163" w:type="dxa"/>
          </w:tcPr>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Frekuensi</w:t>
            </w:r>
          </w:p>
          <w:p w:rsidR="00F76325" w:rsidRPr="00F76325" w:rsidRDefault="00F76325" w:rsidP="00F76325">
            <w:pPr>
              <w:spacing w:line="360" w:lineRule="auto"/>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w:t>
            </w:r>
          </w:p>
        </w:tc>
        <w:tc>
          <w:tcPr>
            <w:tcW w:w="751"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15</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75%</w:t>
            </w:r>
          </w:p>
        </w:tc>
        <w:tc>
          <w:tcPr>
            <w:tcW w:w="133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3</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15%</w:t>
            </w:r>
          </w:p>
        </w:tc>
        <w:tc>
          <w:tcPr>
            <w:tcW w:w="89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0%</w:t>
            </w:r>
          </w:p>
        </w:tc>
        <w:tc>
          <w:tcPr>
            <w:tcW w:w="770"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2</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10%</w:t>
            </w:r>
          </w:p>
        </w:tc>
        <w:tc>
          <w:tcPr>
            <w:tcW w:w="776" w:type="dxa"/>
          </w:tcPr>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20</w:t>
            </w:r>
          </w:p>
          <w:p w:rsidR="00F76325" w:rsidRPr="00F76325" w:rsidRDefault="00F76325" w:rsidP="00F76325">
            <w:pPr>
              <w:spacing w:line="360" w:lineRule="auto"/>
              <w:jc w:val="center"/>
              <w:rPr>
                <w:rFonts w:ascii="Times New Roman" w:eastAsia="Calibri" w:hAnsi="Times New Roman" w:cs="Times New Roman"/>
                <w:sz w:val="24"/>
                <w:szCs w:val="24"/>
              </w:rPr>
            </w:pPr>
            <w:r w:rsidRPr="00F76325">
              <w:rPr>
                <w:rFonts w:ascii="Times New Roman" w:eastAsia="Calibri" w:hAnsi="Times New Roman" w:cs="Times New Roman"/>
                <w:sz w:val="24"/>
                <w:szCs w:val="24"/>
              </w:rPr>
              <w:t>100%</w:t>
            </w:r>
          </w:p>
        </w:tc>
      </w:tr>
    </w:tbl>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line="480" w:lineRule="auto"/>
        <w:ind w:firstLine="720"/>
        <w:jc w:val="both"/>
        <w:rPr>
          <w:rFonts w:ascii="Times New Roman" w:eastAsia="Calibri" w:hAnsi="Times New Roman" w:cs="Times New Roman"/>
          <w:sz w:val="24"/>
        </w:rPr>
      </w:pPr>
      <w:r w:rsidRPr="00F76325">
        <w:rPr>
          <w:rFonts w:ascii="Times New Roman" w:eastAsia="Calibri" w:hAnsi="Times New Roman" w:cs="Times New Roman"/>
          <w:sz w:val="24"/>
          <w:szCs w:val="24"/>
        </w:rPr>
        <w:t xml:space="preserve">Jumlah responden sebanyak 20 pasien. Berdasarkan tabel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pekerjaan didapatkan responden tertinggi </w:t>
      </w:r>
      <w:r w:rsidRPr="00F76325">
        <w:rPr>
          <w:rFonts w:ascii="Times New Roman" w:eastAsia="Calibri" w:hAnsi="Times New Roman" w:cs="Times New Roman"/>
          <w:sz w:val="24"/>
        </w:rPr>
        <w:t>IRT sebanyak 35%.</w:t>
      </w: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482F88">
      <w:pPr>
        <w:numPr>
          <w:ilvl w:val="0"/>
          <w:numId w:val="27"/>
        </w:numPr>
        <w:spacing w:after="0" w:line="480" w:lineRule="auto"/>
        <w:ind w:left="284" w:hanging="284"/>
        <w:contextualSpacing/>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rPr>
        <w:lastRenderedPageBreak/>
        <w:t xml:space="preserve">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Pendidikan</w:t>
      </w:r>
    </w:p>
    <w:p w:rsidR="00F76325" w:rsidRPr="00F76325" w:rsidRDefault="00F76325" w:rsidP="00F76325">
      <w:pPr>
        <w:spacing w:after="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Tabel 4.9  Hasil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Pendidikan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9058" w:type="dxa"/>
        <w:tblInd w:w="-318" w:type="dxa"/>
        <w:tblLayout w:type="fixed"/>
        <w:tblLook w:val="04A0" w:firstRow="1" w:lastRow="0" w:firstColumn="1" w:lastColumn="0" w:noHBand="0" w:noVBand="1"/>
      </w:tblPr>
      <w:tblGrid>
        <w:gridCol w:w="852"/>
        <w:gridCol w:w="1504"/>
        <w:gridCol w:w="1314"/>
        <w:gridCol w:w="985"/>
        <w:gridCol w:w="899"/>
        <w:gridCol w:w="1016"/>
        <w:gridCol w:w="1056"/>
        <w:gridCol w:w="656"/>
        <w:gridCol w:w="776"/>
      </w:tblGrid>
      <w:tr w:rsidR="00F76325" w:rsidRPr="00F76325" w:rsidTr="00C96025">
        <w:trPr>
          <w:trHeight w:val="300"/>
        </w:trPr>
        <w:tc>
          <w:tcPr>
            <w:tcW w:w="852"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04"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314" w:type="dxa"/>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4612" w:type="dxa"/>
            <w:gridSpan w:val="5"/>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Pendidikan</w:t>
            </w:r>
          </w:p>
        </w:tc>
        <w:tc>
          <w:tcPr>
            <w:tcW w:w="776" w:type="dxa"/>
            <w:tcBorders>
              <w:top w:val="single" w:sz="4" w:space="0" w:color="auto"/>
              <w:left w:val="nil"/>
              <w:bottom w:val="nil"/>
              <w:right w:val="nil"/>
            </w:tcBorders>
            <w:shd w:val="clear" w:color="auto" w:fill="auto"/>
            <w:noWrap/>
            <w:vAlign w:val="bottom"/>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r>
      <w:tr w:rsidR="00F76325" w:rsidRPr="00F76325" w:rsidTr="00C96025">
        <w:trPr>
          <w:trHeight w:val="285"/>
        </w:trPr>
        <w:tc>
          <w:tcPr>
            <w:tcW w:w="85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50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31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985"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SD</w:t>
            </w:r>
          </w:p>
        </w:tc>
        <w:tc>
          <w:tcPr>
            <w:tcW w:w="89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SMP</w:t>
            </w:r>
          </w:p>
        </w:tc>
        <w:tc>
          <w:tcPr>
            <w:tcW w:w="101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SMA</w:t>
            </w:r>
          </w:p>
        </w:tc>
        <w:tc>
          <w:tcPr>
            <w:tcW w:w="10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Diploma </w:t>
            </w:r>
          </w:p>
        </w:tc>
        <w:tc>
          <w:tcPr>
            <w:tcW w:w="6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SI</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r>
      <w:tr w:rsidR="00F76325" w:rsidRPr="00F76325" w:rsidTr="00C96025">
        <w:trPr>
          <w:trHeight w:val="315"/>
        </w:trPr>
        <w:tc>
          <w:tcPr>
            <w:tcW w:w="852" w:type="dxa"/>
            <w:vMerge w:val="restart"/>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504"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Tidak Post Partum Blues</w:t>
            </w:r>
          </w:p>
        </w:tc>
        <w:tc>
          <w:tcPr>
            <w:tcW w:w="131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985"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101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9</w:t>
            </w:r>
          </w:p>
        </w:tc>
        <w:tc>
          <w:tcPr>
            <w:tcW w:w="10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11</w:t>
            </w:r>
          </w:p>
        </w:tc>
      </w:tr>
      <w:tr w:rsidR="00F76325" w:rsidRPr="00F76325" w:rsidTr="00C96025">
        <w:trPr>
          <w:trHeight w:val="390"/>
        </w:trPr>
        <w:tc>
          <w:tcPr>
            <w:tcW w:w="852" w:type="dxa"/>
            <w:vMerge/>
            <w:tcBorders>
              <w:top w:val="nil"/>
              <w:left w:val="nil"/>
              <w:bottom w:val="nil"/>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04"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1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985"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101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45%</w:t>
            </w:r>
          </w:p>
        </w:tc>
        <w:tc>
          <w:tcPr>
            <w:tcW w:w="10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55%</w:t>
            </w:r>
          </w:p>
        </w:tc>
      </w:tr>
      <w:tr w:rsidR="00F76325" w:rsidRPr="00F76325" w:rsidTr="00C96025">
        <w:trPr>
          <w:trHeight w:val="300"/>
        </w:trPr>
        <w:tc>
          <w:tcPr>
            <w:tcW w:w="852" w:type="dxa"/>
            <w:vMerge w:val="restart"/>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504"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Post Partum Blues</w:t>
            </w:r>
          </w:p>
        </w:tc>
        <w:tc>
          <w:tcPr>
            <w:tcW w:w="131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985"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101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10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9</w:t>
            </w:r>
          </w:p>
        </w:tc>
      </w:tr>
      <w:tr w:rsidR="00F76325" w:rsidRPr="00F76325" w:rsidTr="00C96025">
        <w:trPr>
          <w:trHeight w:val="315"/>
        </w:trPr>
        <w:tc>
          <w:tcPr>
            <w:tcW w:w="852" w:type="dxa"/>
            <w:vMerge/>
            <w:tcBorders>
              <w:top w:val="nil"/>
              <w:left w:val="nil"/>
              <w:bottom w:val="nil"/>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04"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1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985"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01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c>
          <w:tcPr>
            <w:tcW w:w="10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45%</w:t>
            </w:r>
          </w:p>
        </w:tc>
      </w:tr>
      <w:tr w:rsidR="00F76325" w:rsidRPr="00F76325" w:rsidTr="00C96025">
        <w:trPr>
          <w:trHeight w:val="285"/>
        </w:trPr>
        <w:tc>
          <w:tcPr>
            <w:tcW w:w="852"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504"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Depresi post partum blues</w:t>
            </w:r>
          </w:p>
        </w:tc>
        <w:tc>
          <w:tcPr>
            <w:tcW w:w="131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985"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01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0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852"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04"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1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985"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01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0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852" w:type="dxa"/>
            <w:vMerge w:val="restart"/>
            <w:tcBorders>
              <w:top w:val="nil"/>
              <w:left w:val="nil"/>
              <w:bottom w:val="single" w:sz="4" w:space="0" w:color="000000"/>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c>
          <w:tcPr>
            <w:tcW w:w="1504"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314"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985"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101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12</w:t>
            </w:r>
          </w:p>
        </w:tc>
        <w:tc>
          <w:tcPr>
            <w:tcW w:w="10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r>
      <w:tr w:rsidR="00F76325" w:rsidRPr="00F76325" w:rsidTr="00C96025">
        <w:trPr>
          <w:trHeight w:val="315"/>
        </w:trPr>
        <w:tc>
          <w:tcPr>
            <w:tcW w:w="852"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504"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14"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985"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899"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25%</w:t>
            </w:r>
          </w:p>
        </w:tc>
        <w:tc>
          <w:tcPr>
            <w:tcW w:w="101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60%</w:t>
            </w:r>
          </w:p>
        </w:tc>
        <w:tc>
          <w:tcPr>
            <w:tcW w:w="10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65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F76325">
      <w:pPr>
        <w:spacing w:after="0" w:line="480" w:lineRule="auto"/>
        <w:ind w:firstLine="720"/>
        <w:jc w:val="both"/>
        <w:rPr>
          <w:rFonts w:ascii="Times New Roman" w:eastAsia="Calibri" w:hAnsi="Times New Roman" w:cs="Times New Roman"/>
          <w:sz w:val="24"/>
        </w:rPr>
      </w:pPr>
      <w:r w:rsidRPr="00F76325">
        <w:rPr>
          <w:rFonts w:ascii="Times New Roman" w:eastAsia="Calibri" w:hAnsi="Times New Roman" w:cs="Times New Roman"/>
          <w:sz w:val="24"/>
          <w:szCs w:val="24"/>
        </w:rPr>
        <w:t xml:space="preserve">Jumlah responden sebanyak 20 pasien. Berdasarkan tabel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pendidikan didapatkan responden tertinggi  </w:t>
      </w:r>
      <w:r w:rsidRPr="00F76325">
        <w:rPr>
          <w:rFonts w:ascii="Times New Roman" w:eastAsia="Calibri" w:hAnsi="Times New Roman" w:cs="Times New Roman"/>
          <w:sz w:val="24"/>
        </w:rPr>
        <w:t>SMP sebanyak 20%.</w:t>
      </w:r>
    </w:p>
    <w:p w:rsidR="00F76325" w:rsidRPr="00F76325" w:rsidRDefault="00F76325" w:rsidP="00F76325">
      <w:pPr>
        <w:spacing w:after="0" w:line="480" w:lineRule="auto"/>
        <w:jc w:val="both"/>
        <w:rPr>
          <w:rFonts w:ascii="Times New Roman" w:eastAsia="Calibri" w:hAnsi="Times New Roman" w:cs="Times New Roman"/>
          <w:sz w:val="24"/>
          <w:szCs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482F88">
      <w:pPr>
        <w:numPr>
          <w:ilvl w:val="0"/>
          <w:numId w:val="27"/>
        </w:numPr>
        <w:spacing w:after="0" w:line="480" w:lineRule="auto"/>
        <w:ind w:left="284" w:hanging="284"/>
        <w:contextualSpacing/>
        <w:jc w:val="both"/>
        <w:rPr>
          <w:rFonts w:ascii="Times New Roman" w:eastAsia="Calibri" w:hAnsi="Times New Roman" w:cs="Times New Roman"/>
          <w:sz w:val="24"/>
          <w:szCs w:val="24"/>
          <w:lang w:val="en-US"/>
        </w:rPr>
      </w:pPr>
      <w:r w:rsidRPr="00F76325">
        <w:rPr>
          <w:rFonts w:ascii="Times New Roman" w:eastAsia="Calibri" w:hAnsi="Times New Roman" w:cs="Times New Roman"/>
          <w:sz w:val="24"/>
          <w:szCs w:val="24"/>
        </w:rPr>
        <w:lastRenderedPageBreak/>
        <w:t xml:space="preserve">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Paritas</w:t>
      </w:r>
    </w:p>
    <w:p w:rsidR="00F76325" w:rsidRPr="00F76325" w:rsidRDefault="00F76325" w:rsidP="00F76325">
      <w:pPr>
        <w:spacing w:after="0"/>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Tabel 4.10 Hasil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Paritas di </w:t>
      </w:r>
      <w:r w:rsidRPr="00F76325">
        <w:rPr>
          <w:rFonts w:ascii="Times New Roman" w:eastAsia="Times New Roman" w:hAnsi="Times New Roman" w:cs="Times New Roman"/>
          <w:sz w:val="24"/>
          <w:szCs w:val="24"/>
        </w:rPr>
        <w:t xml:space="preserve">UPTD Puskesmas Kecamatan Kepanjenkidul </w:t>
      </w:r>
      <w:r w:rsidRPr="00F76325">
        <w:rPr>
          <w:rFonts w:ascii="Times New Roman" w:eastAsia="Calibri" w:hAnsi="Times New Roman" w:cs="Times New Roman"/>
          <w:sz w:val="24"/>
          <w:szCs w:val="24"/>
        </w:rPr>
        <w:t>K</w:t>
      </w:r>
      <w:r w:rsidRPr="00F76325">
        <w:rPr>
          <w:rFonts w:ascii="Times New Roman" w:eastAsia="Calibri" w:hAnsi="Times New Roman" w:cs="Times New Roman"/>
          <w:sz w:val="24"/>
          <w:szCs w:val="24"/>
          <w:lang w:val="en-US"/>
        </w:rPr>
        <w:t>ota Blitar</w:t>
      </w:r>
    </w:p>
    <w:tbl>
      <w:tblPr>
        <w:tblW w:w="8345" w:type="dxa"/>
        <w:tblLayout w:type="fixed"/>
        <w:tblLook w:val="04A0" w:firstRow="1" w:lastRow="0" w:firstColumn="1" w:lastColumn="0" w:noHBand="0" w:noVBand="1"/>
      </w:tblPr>
      <w:tblGrid>
        <w:gridCol w:w="851"/>
        <w:gridCol w:w="1387"/>
        <w:gridCol w:w="1163"/>
        <w:gridCol w:w="1163"/>
        <w:gridCol w:w="1163"/>
        <w:gridCol w:w="1842"/>
        <w:gridCol w:w="776"/>
      </w:tblGrid>
      <w:tr w:rsidR="00F76325" w:rsidRPr="00F76325" w:rsidTr="00C96025">
        <w:trPr>
          <w:trHeight w:val="255"/>
        </w:trPr>
        <w:tc>
          <w:tcPr>
            <w:tcW w:w="7569" w:type="dxa"/>
            <w:gridSpan w:val="6"/>
            <w:tcBorders>
              <w:top w:val="single" w:sz="4" w:space="0" w:color="auto"/>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xml:space="preserve">                                                                       Paritas</w:t>
            </w:r>
          </w:p>
        </w:tc>
        <w:tc>
          <w:tcPr>
            <w:tcW w:w="776"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r>
      <w:tr w:rsidR="00F76325" w:rsidRPr="00F76325" w:rsidTr="00C96025">
        <w:trPr>
          <w:trHeight w:val="585"/>
        </w:trPr>
        <w:tc>
          <w:tcPr>
            <w:tcW w:w="851"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387"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Primipara</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Multipara</w:t>
            </w:r>
          </w:p>
        </w:tc>
        <w:tc>
          <w:tcPr>
            <w:tcW w:w="184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Grandemultipara</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r>
      <w:tr w:rsidR="00F76325" w:rsidRPr="00F76325" w:rsidTr="00C96025">
        <w:trPr>
          <w:trHeight w:val="315"/>
        </w:trPr>
        <w:tc>
          <w:tcPr>
            <w:tcW w:w="851" w:type="dxa"/>
            <w:vMerge w:val="restart"/>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387"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Tidak Post Partum Blues</w:t>
            </w: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w:t>
            </w: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6</w:t>
            </w:r>
          </w:p>
        </w:tc>
        <w:tc>
          <w:tcPr>
            <w:tcW w:w="1842"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11</w:t>
            </w:r>
          </w:p>
        </w:tc>
      </w:tr>
      <w:tr w:rsidR="00F76325" w:rsidRPr="00F76325" w:rsidTr="00C96025">
        <w:trPr>
          <w:trHeight w:val="315"/>
        </w:trPr>
        <w:tc>
          <w:tcPr>
            <w:tcW w:w="851" w:type="dxa"/>
            <w:vMerge/>
            <w:tcBorders>
              <w:top w:val="nil"/>
              <w:left w:val="nil"/>
              <w:bottom w:val="nil"/>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87"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15%</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30%</w:t>
            </w:r>
          </w:p>
        </w:tc>
        <w:tc>
          <w:tcPr>
            <w:tcW w:w="184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55%</w:t>
            </w:r>
          </w:p>
        </w:tc>
      </w:tr>
      <w:tr w:rsidR="00F76325" w:rsidRPr="00F76325" w:rsidTr="00C96025">
        <w:trPr>
          <w:trHeight w:val="315"/>
        </w:trPr>
        <w:tc>
          <w:tcPr>
            <w:tcW w:w="851" w:type="dxa"/>
            <w:vMerge w:val="restart"/>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387"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Post Partum Blues</w:t>
            </w:r>
          </w:p>
        </w:tc>
        <w:tc>
          <w:tcPr>
            <w:tcW w:w="1163" w:type="dxa"/>
            <w:tcBorders>
              <w:top w:val="nil"/>
              <w:left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163" w:type="dxa"/>
            <w:tcBorders>
              <w:top w:val="nil"/>
              <w:left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w:t>
            </w:r>
          </w:p>
        </w:tc>
        <w:tc>
          <w:tcPr>
            <w:tcW w:w="1163" w:type="dxa"/>
            <w:tcBorders>
              <w:top w:val="nil"/>
              <w:left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w:t>
            </w:r>
          </w:p>
        </w:tc>
        <w:tc>
          <w:tcPr>
            <w:tcW w:w="1842" w:type="dxa"/>
            <w:tcBorders>
              <w:top w:val="nil"/>
              <w:left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nil"/>
              <w:left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9</w:t>
            </w:r>
          </w:p>
        </w:tc>
      </w:tr>
      <w:tr w:rsidR="00F76325" w:rsidRPr="00F76325" w:rsidTr="00C96025">
        <w:trPr>
          <w:trHeight w:val="285"/>
        </w:trPr>
        <w:tc>
          <w:tcPr>
            <w:tcW w:w="851" w:type="dxa"/>
            <w:vMerge/>
            <w:tcBorders>
              <w:top w:val="nil"/>
              <w:left w:val="nil"/>
              <w:bottom w:val="nil"/>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87"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25%</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c>
          <w:tcPr>
            <w:tcW w:w="184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45%</w:t>
            </w:r>
          </w:p>
        </w:tc>
      </w:tr>
      <w:tr w:rsidR="00F76325" w:rsidRPr="00F76325" w:rsidTr="00C96025">
        <w:trPr>
          <w:trHeight w:val="315"/>
        </w:trPr>
        <w:tc>
          <w:tcPr>
            <w:tcW w:w="851" w:type="dxa"/>
            <w:vMerge/>
            <w:tcBorders>
              <w:top w:val="nil"/>
              <w:left w:val="nil"/>
              <w:bottom w:val="nil"/>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87"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Depresi post partum blues</w:t>
            </w:r>
          </w:p>
        </w:tc>
        <w:tc>
          <w:tcPr>
            <w:tcW w:w="1163"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163"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163"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842"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single" w:sz="4" w:space="0" w:color="auto"/>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285"/>
        </w:trPr>
        <w:tc>
          <w:tcPr>
            <w:tcW w:w="851"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 </w:t>
            </w:r>
          </w:p>
        </w:tc>
        <w:tc>
          <w:tcPr>
            <w:tcW w:w="1387"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184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0%</w:t>
            </w:r>
          </w:p>
        </w:tc>
      </w:tr>
      <w:tr w:rsidR="00F76325" w:rsidRPr="00F76325" w:rsidTr="00C96025">
        <w:trPr>
          <w:trHeight w:val="315"/>
        </w:trPr>
        <w:tc>
          <w:tcPr>
            <w:tcW w:w="851" w:type="dxa"/>
            <w:vMerge w:val="restart"/>
            <w:tcBorders>
              <w:top w:val="nil"/>
              <w:left w:val="nil"/>
              <w:bottom w:val="single" w:sz="4" w:space="0" w:color="000000"/>
              <w:right w:val="nil"/>
            </w:tcBorders>
            <w:shd w:val="clear" w:color="auto" w:fill="auto"/>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Total</w:t>
            </w:r>
          </w:p>
        </w:tc>
        <w:tc>
          <w:tcPr>
            <w:tcW w:w="1387" w:type="dxa"/>
            <w:vMerge w:val="restart"/>
            <w:tcBorders>
              <w:top w:val="nil"/>
              <w:left w:val="nil"/>
              <w:bottom w:val="single" w:sz="4" w:space="0" w:color="000000"/>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Frekuensi</w:t>
            </w: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8</w:t>
            </w:r>
          </w:p>
        </w:tc>
        <w:tc>
          <w:tcPr>
            <w:tcW w:w="1163"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c>
          <w:tcPr>
            <w:tcW w:w="1842"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w:t>
            </w:r>
          </w:p>
        </w:tc>
        <w:tc>
          <w:tcPr>
            <w:tcW w:w="776" w:type="dxa"/>
            <w:tcBorders>
              <w:top w:val="nil"/>
              <w:left w:val="nil"/>
              <w:bottom w:val="nil"/>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20</w:t>
            </w:r>
          </w:p>
        </w:tc>
      </w:tr>
      <w:tr w:rsidR="00F76325" w:rsidRPr="00F76325" w:rsidTr="00C96025">
        <w:trPr>
          <w:trHeight w:val="210"/>
        </w:trPr>
        <w:tc>
          <w:tcPr>
            <w:tcW w:w="851"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387" w:type="dxa"/>
            <w:vMerge/>
            <w:tcBorders>
              <w:top w:val="nil"/>
              <w:left w:val="nil"/>
              <w:bottom w:val="single" w:sz="4" w:space="0" w:color="000000"/>
              <w:right w:val="nil"/>
            </w:tcBorders>
            <w:vAlign w:val="center"/>
            <w:hideMark/>
          </w:tcPr>
          <w:p w:rsidR="00F76325" w:rsidRPr="00F76325" w:rsidRDefault="00F76325" w:rsidP="00F76325">
            <w:pPr>
              <w:spacing w:after="0" w:line="240" w:lineRule="auto"/>
              <w:rPr>
                <w:rFonts w:ascii="Times New Roman" w:eastAsia="Times New Roman" w:hAnsi="Times New Roman" w:cs="Times New Roman"/>
                <w:color w:val="000000"/>
                <w:sz w:val="24"/>
                <w:szCs w:val="24"/>
                <w:lang w:eastAsia="id-ID"/>
              </w:rPr>
            </w:pP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both"/>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40%</w:t>
            </w:r>
          </w:p>
        </w:tc>
        <w:tc>
          <w:tcPr>
            <w:tcW w:w="1163"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50%</w:t>
            </w:r>
          </w:p>
        </w:tc>
        <w:tc>
          <w:tcPr>
            <w:tcW w:w="1842"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w:t>
            </w:r>
          </w:p>
        </w:tc>
        <w:tc>
          <w:tcPr>
            <w:tcW w:w="776" w:type="dxa"/>
            <w:tcBorders>
              <w:top w:val="nil"/>
              <w:left w:val="nil"/>
              <w:bottom w:val="single" w:sz="4" w:space="0" w:color="auto"/>
              <w:right w:val="nil"/>
            </w:tcBorders>
            <w:shd w:val="clear" w:color="auto" w:fill="auto"/>
            <w:vAlign w:val="center"/>
            <w:hideMark/>
          </w:tcPr>
          <w:p w:rsidR="00F76325" w:rsidRPr="00F76325" w:rsidRDefault="00F76325" w:rsidP="00F76325">
            <w:pPr>
              <w:spacing w:after="0" w:line="240" w:lineRule="auto"/>
              <w:jc w:val="center"/>
              <w:rPr>
                <w:rFonts w:ascii="Times New Roman" w:eastAsia="Times New Roman" w:hAnsi="Times New Roman" w:cs="Times New Roman"/>
                <w:color w:val="000000"/>
                <w:sz w:val="24"/>
                <w:szCs w:val="24"/>
                <w:lang w:eastAsia="id-ID"/>
              </w:rPr>
            </w:pPr>
            <w:r w:rsidRPr="00F76325">
              <w:rPr>
                <w:rFonts w:ascii="Times New Roman" w:eastAsia="Times New Roman" w:hAnsi="Times New Roman" w:cs="Times New Roman"/>
                <w:color w:val="000000"/>
                <w:sz w:val="24"/>
                <w:szCs w:val="24"/>
                <w:lang w:eastAsia="id-ID"/>
              </w:rPr>
              <w:t>100%</w:t>
            </w:r>
          </w:p>
        </w:tc>
      </w:tr>
    </w:tbl>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jc w:val="both"/>
        <w:rPr>
          <w:rFonts w:ascii="Times New Roman" w:eastAsia="Calibri" w:hAnsi="Times New Roman" w:cs="Times New Roman"/>
          <w:sz w:val="24"/>
          <w:szCs w:val="24"/>
        </w:rPr>
      </w:pPr>
    </w:p>
    <w:p w:rsidR="00F76325" w:rsidRPr="00F76325" w:rsidRDefault="00F76325" w:rsidP="00F76325">
      <w:pPr>
        <w:spacing w:after="0" w:line="480" w:lineRule="auto"/>
        <w:ind w:firstLine="720"/>
        <w:jc w:val="both"/>
        <w:rPr>
          <w:rFonts w:ascii="Times New Roman" w:eastAsia="Calibri" w:hAnsi="Times New Roman" w:cs="Times New Roman"/>
          <w:sz w:val="24"/>
        </w:rPr>
      </w:pPr>
      <w:r w:rsidRPr="00F76325">
        <w:rPr>
          <w:rFonts w:ascii="Times New Roman" w:eastAsia="Calibri" w:hAnsi="Times New Roman" w:cs="Times New Roman"/>
          <w:sz w:val="24"/>
          <w:szCs w:val="24"/>
        </w:rPr>
        <w:t xml:space="preserve">Jumlah responden sebanyak 20 pasien. Berdasarkan tabel tabulasi silang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dengan paritas didapatkan responden tertinggi  </w:t>
      </w:r>
      <w:r w:rsidRPr="00F76325">
        <w:rPr>
          <w:rFonts w:ascii="Times New Roman" w:eastAsia="Calibri" w:hAnsi="Times New Roman" w:cs="Times New Roman"/>
          <w:sz w:val="24"/>
        </w:rPr>
        <w:t>primipara sebanyak 25%.</w:t>
      </w:r>
    </w:p>
    <w:p w:rsidR="00F76325" w:rsidRPr="00F76325" w:rsidRDefault="00F76325" w:rsidP="00F76325">
      <w:pPr>
        <w:spacing w:after="0" w:line="480" w:lineRule="auto"/>
        <w:contextualSpacing/>
        <w:jc w:val="both"/>
        <w:rPr>
          <w:rFonts w:ascii="Times New Roman" w:eastAsia="Calibri" w:hAnsi="Times New Roman" w:cs="Times New Roman"/>
          <w:sz w:val="24"/>
          <w:szCs w:val="24"/>
          <w:lang w:val="en-US"/>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contextualSpacing/>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sz w:val="24"/>
        </w:rPr>
      </w:pPr>
    </w:p>
    <w:p w:rsidR="00F76325" w:rsidRPr="00F76325" w:rsidRDefault="00F76325" w:rsidP="00482F88">
      <w:pPr>
        <w:numPr>
          <w:ilvl w:val="2"/>
          <w:numId w:val="25"/>
        </w:numPr>
        <w:spacing w:after="0" w:line="480" w:lineRule="auto"/>
        <w:ind w:left="0" w:hanging="11"/>
        <w:jc w:val="both"/>
        <w:rPr>
          <w:rFonts w:ascii="Times New Roman" w:eastAsia="Calibri" w:hAnsi="Times New Roman" w:cs="Times New Roman"/>
          <w:b/>
          <w:sz w:val="24"/>
          <w:szCs w:val="24"/>
          <w:lang w:val="en-US"/>
        </w:rPr>
      </w:pPr>
      <w:r w:rsidRPr="00F76325">
        <w:rPr>
          <w:rFonts w:ascii="Times New Roman" w:eastAsia="Calibri" w:hAnsi="Times New Roman" w:cs="Times New Roman"/>
          <w:b/>
          <w:sz w:val="24"/>
          <w:szCs w:val="24"/>
        </w:rPr>
        <w:lastRenderedPageBreak/>
        <w:t>Uji Statistik</w:t>
      </w:r>
    </w:p>
    <w:p w:rsidR="00C96025" w:rsidRDefault="00F76325" w:rsidP="00482F88">
      <w:pPr>
        <w:numPr>
          <w:ilvl w:val="0"/>
          <w:numId w:val="28"/>
        </w:numPr>
        <w:spacing w:after="0" w:line="480" w:lineRule="auto"/>
        <w:ind w:left="284" w:hanging="284"/>
        <w:contextualSpacing/>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Hasil Analisis Data</w:t>
      </w:r>
    </w:p>
    <w:p w:rsidR="00C96025" w:rsidRDefault="00F76325" w:rsidP="00C96025">
      <w:pPr>
        <w:spacing w:after="0" w:line="480" w:lineRule="auto"/>
        <w:ind w:left="284" w:firstLine="436"/>
        <w:contextualSpacing/>
        <w:jc w:val="both"/>
        <w:rPr>
          <w:rFonts w:ascii="Times New Roman" w:eastAsia="Calibri" w:hAnsi="Times New Roman" w:cs="Times New Roman"/>
          <w:sz w:val="24"/>
          <w:szCs w:val="24"/>
        </w:rPr>
      </w:pPr>
      <w:r w:rsidRPr="00F76325">
        <w:rPr>
          <w:rFonts w:ascii="Times New Roman" w:eastAsia="Calibri" w:hAnsi="Times New Roman" w:cs="Times New Roman"/>
          <w:sz w:val="24"/>
          <w:szCs w:val="24"/>
        </w:rPr>
        <w:t xml:space="preserve">Uji statistik hubungan paritas dengan kejadian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di UPTD Puskesmas Kepanjenkidul Kota Blitar.</w:t>
      </w:r>
    </w:p>
    <w:p w:rsidR="00F76325" w:rsidRPr="00C96025" w:rsidRDefault="00F76325" w:rsidP="00C96025">
      <w:pPr>
        <w:spacing w:after="0" w:line="480" w:lineRule="auto"/>
        <w:ind w:left="284" w:firstLine="436"/>
        <w:contextualSpacing/>
        <w:jc w:val="both"/>
        <w:rPr>
          <w:rFonts w:ascii="Times New Roman" w:eastAsia="Calibri" w:hAnsi="Times New Roman" w:cs="Times New Roman"/>
          <w:sz w:val="24"/>
          <w:szCs w:val="24"/>
        </w:rPr>
      </w:pPr>
      <w:r w:rsidRPr="00F76325">
        <w:rPr>
          <w:rFonts w:ascii="Times New Roman" w:eastAsia="Calibri" w:hAnsi="Times New Roman" w:cs="Times New Roman"/>
          <w:sz w:val="24"/>
        </w:rPr>
        <w:t xml:space="preserve">Berdasarkan hasil analisa data menggunakan uji statistik </w:t>
      </w:r>
      <w:r w:rsidRPr="00F76325">
        <w:rPr>
          <w:rFonts w:ascii="Times New Roman" w:eastAsia="Calibri" w:hAnsi="Times New Roman" w:cs="Times New Roman"/>
          <w:i/>
          <w:sz w:val="24"/>
        </w:rPr>
        <w:t xml:space="preserve">Spearman Rank </w:t>
      </w:r>
      <w:r w:rsidRPr="00F76325">
        <w:rPr>
          <w:rFonts w:ascii="Times New Roman" w:eastAsia="Calibri" w:hAnsi="Times New Roman" w:cs="Times New Roman"/>
          <w:sz w:val="24"/>
        </w:rPr>
        <w:t xml:space="preserve">dengan derajat kesalahan &lt; 0, 05 didapatkan nilai </w:t>
      </w:r>
      <w:r w:rsidRPr="00F76325">
        <w:rPr>
          <w:rFonts w:ascii="Times New Roman" w:eastAsia="Calibri" w:hAnsi="Times New Roman" w:cs="Times New Roman"/>
          <w:i/>
          <w:sz w:val="24"/>
        </w:rPr>
        <w:t>p-value</w:t>
      </w:r>
      <w:r w:rsidRPr="00F76325">
        <w:rPr>
          <w:rFonts w:ascii="Times New Roman" w:eastAsia="Calibri" w:hAnsi="Times New Roman" w:cs="Times New Roman"/>
          <w:sz w:val="24"/>
        </w:rPr>
        <w:t xml:space="preserve"> sebesar 0,133 &gt; 0, 05, maka H</w:t>
      </w:r>
      <w:r w:rsidRPr="00F76325">
        <w:rPr>
          <w:rFonts w:ascii="Times New Roman" w:eastAsia="Calibri" w:hAnsi="Times New Roman" w:cs="Times New Roman"/>
          <w:sz w:val="24"/>
          <w:vertAlign w:val="subscript"/>
        </w:rPr>
        <w:t xml:space="preserve">O </w:t>
      </w:r>
      <w:r w:rsidRPr="00F76325">
        <w:rPr>
          <w:rFonts w:ascii="Times New Roman" w:eastAsia="Calibri" w:hAnsi="Times New Roman" w:cs="Times New Roman"/>
          <w:sz w:val="24"/>
        </w:rPr>
        <w:t>diterima H</w:t>
      </w:r>
      <w:r w:rsidRPr="00F76325">
        <w:rPr>
          <w:rFonts w:ascii="Times New Roman" w:eastAsia="Calibri" w:hAnsi="Times New Roman" w:cs="Times New Roman"/>
          <w:sz w:val="24"/>
          <w:vertAlign w:val="subscript"/>
        </w:rPr>
        <w:t xml:space="preserve">I </w:t>
      </w:r>
      <w:r w:rsidRPr="00F76325">
        <w:rPr>
          <w:rFonts w:ascii="Times New Roman" w:eastAsia="Calibri" w:hAnsi="Times New Roman" w:cs="Times New Roman"/>
          <w:sz w:val="24"/>
        </w:rPr>
        <w:t xml:space="preserve">di tolak yang berarti bahwa tidak ada hubungan paritas dengan kejadian </w:t>
      </w:r>
      <w:r w:rsidRPr="00F76325">
        <w:rPr>
          <w:rFonts w:ascii="Times New Roman" w:eastAsia="Calibri" w:hAnsi="Times New Roman" w:cs="Times New Roman"/>
          <w:i/>
          <w:sz w:val="24"/>
        </w:rPr>
        <w:t xml:space="preserve">post partum blues </w:t>
      </w:r>
      <w:r w:rsidRPr="00F76325">
        <w:rPr>
          <w:rFonts w:ascii="Times New Roman" w:eastAsia="Calibri" w:hAnsi="Times New Roman" w:cs="Times New Roman"/>
          <w:sz w:val="24"/>
        </w:rPr>
        <w:t>di UPTD Puskesmas Kepanjen kidul Kota Blitar Tahun 2019.</w:t>
      </w:r>
    </w:p>
    <w:p w:rsidR="00F76325" w:rsidRPr="00F76325" w:rsidRDefault="00F76325" w:rsidP="00F76325">
      <w:pPr>
        <w:spacing w:after="0" w:line="480" w:lineRule="auto"/>
        <w:ind w:firstLine="720"/>
        <w:contextualSpacing/>
        <w:jc w:val="both"/>
        <w:rPr>
          <w:rFonts w:ascii="Times New Roman" w:eastAsia="Calibri" w:hAnsi="Times New Roman" w:cs="Times New Roman"/>
          <w:sz w:val="24"/>
        </w:rPr>
      </w:pPr>
    </w:p>
    <w:p w:rsidR="00F76325" w:rsidRPr="00F76325" w:rsidRDefault="00F76325" w:rsidP="00F76325">
      <w:pPr>
        <w:spacing w:after="160" w:line="480" w:lineRule="auto"/>
        <w:jc w:val="both"/>
        <w:rPr>
          <w:rFonts w:ascii="Times New Roman" w:eastAsia="Calibri" w:hAnsi="Times New Roman" w:cs="Times New Roman"/>
          <w:b/>
          <w:sz w:val="24"/>
        </w:rPr>
      </w:pPr>
      <w:r w:rsidRPr="00F76325">
        <w:rPr>
          <w:rFonts w:ascii="Times New Roman" w:eastAsia="Calibri" w:hAnsi="Times New Roman" w:cs="Times New Roman"/>
          <w:b/>
          <w:sz w:val="24"/>
        </w:rPr>
        <w:t>4.2 Pembahasan</w:t>
      </w:r>
    </w:p>
    <w:p w:rsidR="00C96025" w:rsidRDefault="00F76325" w:rsidP="00482F88">
      <w:pPr>
        <w:numPr>
          <w:ilvl w:val="2"/>
          <w:numId w:val="29"/>
        </w:numPr>
        <w:spacing w:after="160" w:line="480" w:lineRule="auto"/>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 xml:space="preserve">Paritas </w:t>
      </w:r>
    </w:p>
    <w:p w:rsidR="00C96025" w:rsidRDefault="00F76325" w:rsidP="00C96025">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Berdasarkan t</w:t>
      </w:r>
      <w:r w:rsidRPr="00F76325">
        <w:rPr>
          <w:rFonts w:ascii="Times New Roman" w:eastAsia="Calibri" w:hAnsi="Times New Roman" w:cs="Times New Roman"/>
          <w:sz w:val="24"/>
          <w:szCs w:val="24"/>
          <w:lang w:val="en-US"/>
        </w:rPr>
        <w:t xml:space="preserve">abel 4.1 </w:t>
      </w:r>
      <w:r w:rsidRPr="00F76325">
        <w:rPr>
          <w:rFonts w:ascii="Times New Roman" w:eastAsia="Calibri" w:hAnsi="Times New Roman" w:cs="Times New Roman"/>
          <w:sz w:val="24"/>
          <w:szCs w:val="24"/>
        </w:rPr>
        <w:t xml:space="preserve">menunjukkan bahwa sebagian besar  </w:t>
      </w:r>
      <w:r w:rsidRPr="00F76325">
        <w:rPr>
          <w:rFonts w:ascii="Times New Roman" w:eastAsia="Calibri" w:hAnsi="Times New Roman" w:cs="Times New Roman"/>
          <w:sz w:val="24"/>
          <w:szCs w:val="24"/>
          <w:lang w:val="en-US"/>
        </w:rPr>
        <w:t>responden</w:t>
      </w:r>
      <w:r w:rsidRPr="00F76325">
        <w:rPr>
          <w:rFonts w:ascii="Times New Roman" w:eastAsia="Calibri" w:hAnsi="Times New Roman" w:cs="Times New Roman"/>
          <w:sz w:val="24"/>
          <w:szCs w:val="24"/>
        </w:rPr>
        <w:t xml:space="preserve"> </w:t>
      </w:r>
      <w:r w:rsidRPr="00F76325">
        <w:rPr>
          <w:rFonts w:ascii="Times New Roman" w:eastAsia="Calibri" w:hAnsi="Times New Roman" w:cs="Times New Roman"/>
          <w:sz w:val="24"/>
          <w:szCs w:val="24"/>
          <w:lang w:val="en-US"/>
        </w:rPr>
        <w:t xml:space="preserve">memiliki umur </w:t>
      </w:r>
      <w:r w:rsidRPr="00F76325">
        <w:rPr>
          <w:rFonts w:ascii="Times New Roman" w:eastAsia="Calibri" w:hAnsi="Times New Roman" w:cs="Times New Roman"/>
          <w:sz w:val="24"/>
          <w:szCs w:val="24"/>
        </w:rPr>
        <w:t>20-35</w:t>
      </w:r>
      <w:r w:rsidRPr="00F76325">
        <w:rPr>
          <w:rFonts w:ascii="Times New Roman" w:eastAsia="Calibri" w:hAnsi="Times New Roman" w:cs="Times New Roman"/>
          <w:sz w:val="24"/>
          <w:szCs w:val="24"/>
          <w:lang w:val="en-US"/>
        </w:rPr>
        <w:t xml:space="preserve"> tahun  </w:t>
      </w:r>
      <w:r w:rsidRPr="00F76325">
        <w:rPr>
          <w:rFonts w:ascii="Times New Roman" w:eastAsia="Calibri" w:hAnsi="Times New Roman" w:cs="Times New Roman"/>
          <w:sz w:val="24"/>
          <w:szCs w:val="24"/>
        </w:rPr>
        <w:t>sebanyak 16 responden (8</w:t>
      </w:r>
      <w:r w:rsidRPr="00F76325">
        <w:rPr>
          <w:rFonts w:ascii="Times New Roman" w:eastAsia="Calibri" w:hAnsi="Times New Roman" w:cs="Times New Roman"/>
          <w:sz w:val="24"/>
          <w:szCs w:val="24"/>
          <w:lang w:val="en-US"/>
        </w:rPr>
        <w:t>0 %</w:t>
      </w:r>
      <w:r w:rsidRPr="00F76325">
        <w:rPr>
          <w:rFonts w:ascii="Times New Roman" w:eastAsia="Calibri" w:hAnsi="Times New Roman" w:cs="Times New Roman"/>
          <w:sz w:val="24"/>
          <w:szCs w:val="24"/>
        </w:rPr>
        <w:t>)</w:t>
      </w:r>
      <w:r w:rsidRPr="00F76325">
        <w:rPr>
          <w:rFonts w:ascii="Times New Roman" w:eastAsia="Calibri" w:hAnsi="Times New Roman" w:cs="Times New Roman"/>
          <w:sz w:val="24"/>
          <w:szCs w:val="24"/>
          <w:lang w:val="en-US"/>
        </w:rPr>
        <w:t>, responden dengan umur &lt;35 tahun sebanyak</w:t>
      </w:r>
      <w:r w:rsidRPr="00F76325">
        <w:rPr>
          <w:rFonts w:ascii="Times New Roman" w:eastAsia="Calibri" w:hAnsi="Times New Roman" w:cs="Times New Roman"/>
          <w:sz w:val="24"/>
          <w:szCs w:val="24"/>
        </w:rPr>
        <w:t xml:space="preserve"> 4 responden (20%), dan </w:t>
      </w:r>
      <w:r w:rsidRPr="00F76325">
        <w:rPr>
          <w:rFonts w:ascii="Times New Roman" w:eastAsia="Calibri" w:hAnsi="Times New Roman" w:cs="Times New Roman"/>
          <w:sz w:val="24"/>
          <w:szCs w:val="24"/>
          <w:lang w:val="en-US"/>
        </w:rPr>
        <w:t xml:space="preserve">responden dengan umur &lt;20 tahun </w:t>
      </w:r>
      <w:r w:rsidRPr="00F76325">
        <w:rPr>
          <w:rFonts w:ascii="Times New Roman" w:eastAsia="Calibri" w:hAnsi="Times New Roman" w:cs="Times New Roman"/>
          <w:sz w:val="24"/>
          <w:szCs w:val="24"/>
        </w:rPr>
        <w:t>sebanyak</w:t>
      </w:r>
      <w:r w:rsidRPr="00F76325">
        <w:rPr>
          <w:rFonts w:ascii="Times New Roman" w:eastAsia="Calibri" w:hAnsi="Times New Roman" w:cs="Times New Roman"/>
          <w:sz w:val="24"/>
          <w:szCs w:val="24"/>
          <w:lang w:val="en-US"/>
        </w:rPr>
        <w:t xml:space="preserve"> 0</w:t>
      </w:r>
      <w:r w:rsidRPr="00F76325">
        <w:rPr>
          <w:rFonts w:ascii="Times New Roman" w:eastAsia="Calibri" w:hAnsi="Times New Roman" w:cs="Times New Roman"/>
          <w:sz w:val="24"/>
          <w:szCs w:val="24"/>
        </w:rPr>
        <w:t xml:space="preserve"> responden</w:t>
      </w:r>
      <w:r w:rsidRPr="00F76325">
        <w:rPr>
          <w:rFonts w:ascii="Times New Roman" w:eastAsia="Calibri" w:hAnsi="Times New Roman" w:cs="Times New Roman"/>
          <w:sz w:val="24"/>
          <w:szCs w:val="24"/>
          <w:lang w:val="en-US"/>
        </w:rPr>
        <w:t xml:space="preserve"> (0%)</w:t>
      </w:r>
      <w:r w:rsidRPr="00F76325">
        <w:rPr>
          <w:rFonts w:ascii="Times New Roman" w:eastAsia="Calibri" w:hAnsi="Times New Roman" w:cs="Times New Roman"/>
          <w:sz w:val="24"/>
          <w:szCs w:val="24"/>
        </w:rPr>
        <w:t>.</w:t>
      </w:r>
      <w:r w:rsidRPr="00F76325">
        <w:rPr>
          <w:rFonts w:ascii="Times New Roman" w:eastAsia="Calibri" w:hAnsi="Times New Roman" w:cs="Times New Roman"/>
          <w:sz w:val="24"/>
          <w:szCs w:val="24"/>
          <w:lang w:val="en-US"/>
        </w:rPr>
        <w:t xml:space="preserve"> </w:t>
      </w:r>
    </w:p>
    <w:p w:rsidR="00C96025" w:rsidRDefault="00F76325" w:rsidP="00C96025">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Berdasarkan tabel 4.2 menunjukkan bahwa sebagian besar responden memiliki pekerjaan IRT sebanyak 15 responden (75%), responden dengan pekerjaan wiraswasta sebanyak 3 responden (15%), dan dengan pekerjaan PNS sebanyak 2 responden (10%).</w:t>
      </w:r>
    </w:p>
    <w:p w:rsidR="00C96025" w:rsidRDefault="00F76325" w:rsidP="00C96025">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Berdasarkan t</w:t>
      </w:r>
      <w:r w:rsidRPr="00F76325">
        <w:rPr>
          <w:rFonts w:ascii="Times New Roman" w:eastAsia="Calibri" w:hAnsi="Times New Roman" w:cs="Times New Roman"/>
          <w:sz w:val="24"/>
          <w:szCs w:val="24"/>
          <w:lang w:val="en-US"/>
        </w:rPr>
        <w:t xml:space="preserve">abel 4.3 </w:t>
      </w:r>
      <w:r w:rsidRPr="00F76325">
        <w:rPr>
          <w:rFonts w:ascii="Times New Roman" w:eastAsia="Calibri" w:hAnsi="Times New Roman" w:cs="Times New Roman"/>
          <w:sz w:val="24"/>
          <w:szCs w:val="24"/>
        </w:rPr>
        <w:t xml:space="preserve">menunjukkan bahwa sebagian besar responden memiliki pendidikan SMA sebanyak 12 responden (60%), </w:t>
      </w:r>
      <w:r w:rsidRPr="00F76325">
        <w:rPr>
          <w:rFonts w:ascii="Times New Roman" w:eastAsia="Calibri" w:hAnsi="Times New Roman" w:cs="Times New Roman"/>
          <w:sz w:val="24"/>
          <w:szCs w:val="24"/>
        </w:rPr>
        <w:lastRenderedPageBreak/>
        <w:t>responden dengan pendidikan SMP berjumlah 5 (25%), dan responden dengan pendidikan SI berjumlah 3 responden (15%).</w:t>
      </w:r>
    </w:p>
    <w:p w:rsidR="00C96025" w:rsidRDefault="00F76325" w:rsidP="00C96025">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Berdasarkan tabel 4.4 menumjukkan bahwa sebagian besar responden memiliki paritas multipara sebanyak 10 responden (50%), responden dengan paritas primipara sebanyak 8 responden (40%), dan responden dengan paritas grandemultipara sebanyak 2 responden (10%).</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Berdasarkan t</w:t>
      </w:r>
      <w:r w:rsidRPr="00F76325">
        <w:rPr>
          <w:rFonts w:ascii="Times New Roman" w:eastAsia="Calibri" w:hAnsi="Times New Roman" w:cs="Times New Roman"/>
          <w:sz w:val="24"/>
          <w:szCs w:val="24"/>
          <w:lang w:val="en-US"/>
        </w:rPr>
        <w:t>abel 4.</w:t>
      </w:r>
      <w:r w:rsidRPr="00F76325">
        <w:rPr>
          <w:rFonts w:ascii="Times New Roman" w:eastAsia="Calibri" w:hAnsi="Times New Roman" w:cs="Times New Roman"/>
          <w:sz w:val="24"/>
          <w:szCs w:val="24"/>
        </w:rPr>
        <w:t>5</w:t>
      </w:r>
      <w:r w:rsidRPr="00F76325">
        <w:rPr>
          <w:rFonts w:ascii="Times New Roman" w:eastAsia="Calibri" w:hAnsi="Times New Roman" w:cs="Times New Roman"/>
          <w:sz w:val="24"/>
          <w:szCs w:val="24"/>
          <w:lang w:val="en-US"/>
        </w:rPr>
        <w:t xml:space="preserve"> </w:t>
      </w:r>
      <w:r w:rsidRPr="00F76325">
        <w:rPr>
          <w:rFonts w:ascii="Times New Roman" w:eastAsia="Calibri" w:hAnsi="Times New Roman" w:cs="Times New Roman"/>
          <w:sz w:val="24"/>
          <w:szCs w:val="24"/>
        </w:rPr>
        <w:t>menunjukkan bahwa sebagian besar responden  mengalami post partum blues pada paritas primipara sebanyak 5 responden (25%), responden dengan paritas multipara sebanyak 4 responden (20%) dan responden dengan paritas grandemultipara sebanyak 0 responden (0%). Sedangkan responden yang tidak mengalami post partum blues pada primipara sebanyak 3 responden (15%), responden dengan paritas multipara sebanyak 6 responden (30%), responden dengan paritas grandemultipara sebanyak 2 responden (10%).</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 xml:space="preserve">Post partum blues dapat terjadi pada semua ibu postpartum  dari etnik ras maupun dapat terjadi pada ibu primipara maupun multipara. Ibu primipara merukapakan kelompok yang paling rentan mengalami post partum blues dibanding multipara dan grandemultipara. Berdasarkan hasil penelitian didapatkan bahwa responden dengan paritas multipara dan grandemultipara sebagian besar tidak mengalami </w:t>
      </w:r>
      <w:r w:rsidRPr="00F76325">
        <w:rPr>
          <w:rFonts w:ascii="Times New Roman" w:eastAsia="Calibri" w:hAnsi="Times New Roman" w:cs="Times New Roman"/>
          <w:i/>
          <w:sz w:val="24"/>
          <w:szCs w:val="24"/>
        </w:rPr>
        <w:t xml:space="preserve">post partum blues </w:t>
      </w:r>
      <w:r w:rsidRPr="00F76325">
        <w:rPr>
          <w:rFonts w:ascii="Times New Roman" w:eastAsia="Calibri" w:hAnsi="Times New Roman" w:cs="Times New Roman"/>
          <w:sz w:val="24"/>
          <w:szCs w:val="24"/>
        </w:rPr>
        <w:t>beberapa responden mengatakan sudah berpengalaman dalam kehamilan dan persalinan.</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lastRenderedPageBreak/>
        <w:t>Penelitian dari Sari Priyanti (2013), menyatakan bahwa post partum blues lebih banyak dialami oleh ibu primipara 32,5 % dengan hasil penelitian didapatkan angka signifikasi 0,038, yang berarti terdapat hubungan yang bermakna antara paritas dengan kejadian post partum blues. Ibu primipara mempunyai kemungkinan 3,643 kali mengalami post partum blues</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Menurut penelitian Freudenthal et al (2009) menyebutkan bahwa dari 37 ibu primipara, 14%  mengalami post partum blues tingkat berat, sedangkan dari 65 ibu multipaar, 12% mengalami post partum tingkat berat. Penelitian dari Setyowati dan Uke (2010), menjelaskan bahwa kemungkinan terjadinya post partum blues disebabkan oleh pengalaman yang tidak menyenangkan pada periode kehamilan dan persalinan sebanyak 38,71%, faktor psikososial (dukungan sosial sebanyak 19,35%, kualitas dan kondisi bayi baru lahir sebanyak 16,13%) serta faktor spiritual 9,78%.</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Pengalaman dalam proses kehamilan dan persalinan juga dapat menjadi pendukung terjadinya postpartum blues. Lamanya proses persalinan akan membuat ibu lelah, cemas, takut, stress. Apabila rasa cemas berlebihan dapat menghambat dilatasi normal serviks sehingga terjadi partus lama dan meningkatkan persepsi nye</w:t>
      </w:r>
      <w:r w:rsidR="008307A0">
        <w:rPr>
          <w:rFonts w:ascii="Times New Roman" w:eastAsia="Calibri" w:hAnsi="Times New Roman" w:cs="Times New Roman"/>
          <w:sz w:val="24"/>
          <w:szCs w:val="24"/>
        </w:rPr>
        <w:t xml:space="preserve">ri. (Lowdermik &amp; Bobak, 2008). </w:t>
      </w:r>
    </w:p>
    <w:p w:rsidR="008307A0"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Beberapa penyesuaian dibutuhkan oleh wanita dalam menghadapi aktivitas, dan peran barunya sebagai ibu pada minggu-minggu atau bulan-</w:t>
      </w:r>
      <w:r w:rsidRPr="00F76325">
        <w:rPr>
          <w:rFonts w:ascii="Times New Roman" w:eastAsia="Calibri" w:hAnsi="Times New Roman" w:cs="Times New Roman"/>
          <w:sz w:val="24"/>
          <w:szCs w:val="24"/>
        </w:rPr>
        <w:lastRenderedPageBreak/>
        <w:t>bulan pertama setelah melahirkan, baik dari segi fisik dikarenakan belum pernah melahirkan, sehingga mereka merasa ketakutan setelah melahirkan. Jumlah anak yang dihasilkan memiliki pengaruh terhadap kejadian post partum blues, proses persalinan, lamanya persalinan hingga komplikasi yang dialami setelah persalinan, terutama pada ibu primipara dapat mempengaruhi psikologis seorang ibu, dimana semakin besar trauma fisik yang dialami semakin besar trauma psikis yang muncul, dan hal ini semakin berat dirasakan pada wanita yang pertama kali melahirkan (Robson, 2009).</w:t>
      </w:r>
    </w:p>
    <w:p w:rsidR="00F76325" w:rsidRPr="00F76325" w:rsidRDefault="00F76325" w:rsidP="008307A0">
      <w:pPr>
        <w:spacing w:after="160" w:line="480" w:lineRule="auto"/>
        <w:ind w:left="720" w:firstLine="720"/>
        <w:contextualSpacing/>
        <w:jc w:val="both"/>
        <w:rPr>
          <w:rFonts w:ascii="Times New Roman" w:eastAsia="Calibri" w:hAnsi="Times New Roman" w:cs="Times New Roman"/>
          <w:i/>
          <w:sz w:val="24"/>
          <w:szCs w:val="24"/>
        </w:rPr>
      </w:pPr>
      <w:r w:rsidRPr="00F76325">
        <w:rPr>
          <w:rFonts w:ascii="Times New Roman" w:eastAsia="Calibri" w:hAnsi="Times New Roman" w:cs="Times New Roman"/>
          <w:sz w:val="24"/>
          <w:szCs w:val="24"/>
        </w:rPr>
        <w:t>Secara psikologis, seorang wanita yang baru saja melahirkan akan mengalami tekanan psikis. Banyak wanita yang sepintas merasa bahagia dengan kelahiran bayinya, namun sejalan dengan itu, akan muncul gangguan suasana hati, perasaan sedih, dan tekanan yang dialami oleh seorang wanita setelah melahirkan, yang berlangsung pada minggu pertama, terutama pada hari ketiga hingga kelima. Gangguan psikologis tersebut disebut dengan post partum blues (Hasni, 2012).</w:t>
      </w:r>
    </w:p>
    <w:p w:rsidR="008307A0" w:rsidRDefault="00F76325" w:rsidP="00482F88">
      <w:pPr>
        <w:numPr>
          <w:ilvl w:val="2"/>
          <w:numId w:val="29"/>
        </w:numPr>
        <w:spacing w:after="160" w:line="480" w:lineRule="auto"/>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Kejadian </w:t>
      </w:r>
      <w:r w:rsidRPr="00F76325">
        <w:rPr>
          <w:rFonts w:ascii="Times New Roman" w:eastAsia="Calibri" w:hAnsi="Times New Roman" w:cs="Times New Roman"/>
          <w:i/>
          <w:sz w:val="24"/>
        </w:rPr>
        <w:t>Post Partum Blues</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8307A0">
        <w:rPr>
          <w:rFonts w:ascii="Times New Roman" w:eastAsia="Calibri" w:hAnsi="Times New Roman" w:cs="Times New Roman"/>
          <w:sz w:val="24"/>
        </w:rPr>
        <w:t xml:space="preserve">Berdasarkan tabel 4.6 menunjukkan bahwa </w:t>
      </w:r>
      <w:r w:rsidRPr="008307A0">
        <w:rPr>
          <w:rFonts w:ascii="Times New Roman" w:eastAsia="Calibri" w:hAnsi="Times New Roman" w:cs="Times New Roman"/>
          <w:sz w:val="24"/>
          <w:szCs w:val="24"/>
        </w:rPr>
        <w:t xml:space="preserve">sebagian besar responden mengalami </w:t>
      </w:r>
      <w:r w:rsidRPr="008307A0">
        <w:rPr>
          <w:rFonts w:ascii="Times New Roman" w:eastAsia="Calibri" w:hAnsi="Times New Roman" w:cs="Times New Roman"/>
          <w:i/>
          <w:sz w:val="24"/>
          <w:szCs w:val="24"/>
        </w:rPr>
        <w:t xml:space="preserve">post partum blues </w:t>
      </w:r>
      <w:r w:rsidRPr="008307A0">
        <w:rPr>
          <w:rFonts w:ascii="Times New Roman" w:eastAsia="Calibri" w:hAnsi="Times New Roman" w:cs="Times New Roman"/>
          <w:sz w:val="24"/>
          <w:szCs w:val="24"/>
        </w:rPr>
        <w:t xml:space="preserve">sebanyak 9 responden (45%), responden dengan tidak </w:t>
      </w:r>
      <w:r w:rsidRPr="008307A0">
        <w:rPr>
          <w:rFonts w:ascii="Times New Roman" w:eastAsia="Calibri" w:hAnsi="Times New Roman" w:cs="Times New Roman"/>
          <w:i/>
          <w:sz w:val="24"/>
          <w:szCs w:val="24"/>
        </w:rPr>
        <w:t>post partum blues</w:t>
      </w:r>
      <w:r w:rsidRPr="008307A0">
        <w:rPr>
          <w:rFonts w:ascii="Times New Roman" w:eastAsia="Calibri" w:hAnsi="Times New Roman" w:cs="Times New Roman"/>
          <w:sz w:val="24"/>
          <w:szCs w:val="24"/>
        </w:rPr>
        <w:t xml:space="preserve"> sebanyak 11 responden (55%) </w:t>
      </w:r>
      <w:r w:rsidRPr="008307A0">
        <w:rPr>
          <w:rFonts w:ascii="Times New Roman" w:eastAsia="Calibri" w:hAnsi="Times New Roman" w:cs="Times New Roman"/>
          <w:sz w:val="24"/>
        </w:rPr>
        <w:t xml:space="preserve">dan responden dengan depresi </w:t>
      </w:r>
      <w:r w:rsidRPr="008307A0">
        <w:rPr>
          <w:rFonts w:ascii="Times New Roman" w:eastAsia="Calibri" w:hAnsi="Times New Roman" w:cs="Times New Roman"/>
          <w:i/>
          <w:sz w:val="24"/>
        </w:rPr>
        <w:t>post partum</w:t>
      </w:r>
      <w:r w:rsidRPr="008307A0">
        <w:rPr>
          <w:rFonts w:ascii="Times New Roman" w:eastAsia="Calibri" w:hAnsi="Times New Roman" w:cs="Times New Roman"/>
          <w:sz w:val="24"/>
        </w:rPr>
        <w:t xml:space="preserve"> sebanyak  0 responden (0%). </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tabel 4.7 menunjukkan bahwa sebagian besar responden mengalami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umur 20-35 tahun </w:t>
      </w:r>
      <w:r w:rsidRPr="00F76325">
        <w:rPr>
          <w:rFonts w:ascii="Times New Roman" w:eastAsia="Calibri" w:hAnsi="Times New Roman" w:cs="Times New Roman"/>
          <w:sz w:val="24"/>
        </w:rPr>
        <w:lastRenderedPageBreak/>
        <w:t xml:space="preserve">sebanyak 8 responden (40%),  responden dengan umur &gt;35 tahun sebanyak 1 responden (5%). Tidak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umur 20-35 tahun sebanyak 8 responden (40%), responden dengan umur &gt;35 tah</w:t>
      </w:r>
      <w:r w:rsidR="008307A0">
        <w:rPr>
          <w:rFonts w:ascii="Times New Roman" w:eastAsia="Calibri" w:hAnsi="Times New Roman" w:cs="Times New Roman"/>
          <w:sz w:val="24"/>
        </w:rPr>
        <w:t xml:space="preserve">un sebanyak 3 responden (15%). </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tabel 4.8 menunjukkan bahwa sebagian besar responden mengalami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pekerjaan IRT sebanyak 7 responden (35%), responden dengan pekerjaan wiraswasta sebanyak 1 responden (5%), dan responden dengan pekerjaan PNS sebanyak 1 responden (5%). Tidak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pekerjaan IRT sebanyak 8 responden (40%), responden dengan pekerjaan wiraswasta sebanyak 2 responden (10%), dan responden dengan pekerjaan</w:t>
      </w:r>
      <w:r w:rsidR="008307A0">
        <w:rPr>
          <w:rFonts w:ascii="Times New Roman" w:eastAsia="Calibri" w:hAnsi="Times New Roman" w:cs="Times New Roman"/>
          <w:sz w:val="24"/>
        </w:rPr>
        <w:t xml:space="preserve"> PNS sebanyak 1 responden (5%).</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tabel 4.9 menunjukkan bahwa sebagian besar responden mengalami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pendidikan SMP sebanyak 4 responden (20%), responden dengan pendidikan SMA sebanyak 3 responden (15%), dan responden dengan pendidikan SI sebanyak 2 responden (10%). Tidak post partum blues dengan pendidikan SMP sebanyak 1 responden (5%), responden dengan pendidikan SMA sebanyak 9 responden (45%), dan responden dengan pendidika</w:t>
      </w:r>
      <w:r w:rsidR="008307A0">
        <w:rPr>
          <w:rFonts w:ascii="Times New Roman" w:eastAsia="Calibri" w:hAnsi="Times New Roman" w:cs="Times New Roman"/>
          <w:sz w:val="24"/>
        </w:rPr>
        <w:t>n SI sebanyak 1 responden (5%).</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tabel 4.10 menunjukkan bahwa sebagian besar responden mengalami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paritas primipara sebanyak 5 responden (25%), responden dengan paritas multipara </w:t>
      </w:r>
      <w:r w:rsidRPr="00F76325">
        <w:rPr>
          <w:rFonts w:ascii="Times New Roman" w:eastAsia="Calibri" w:hAnsi="Times New Roman" w:cs="Times New Roman"/>
          <w:sz w:val="24"/>
        </w:rPr>
        <w:lastRenderedPageBreak/>
        <w:t xml:space="preserve">sebanyak 4 responden (20%), dan responden dengan paritas grandemultipara sebanyak 0 responden (0%). Tidak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dengan paritas primipara sebanyak 3 responden (15%), responden dengan paritas multipara sebanyak 6 responden (30%), dan responden dengan paritas grandemultip</w:t>
      </w:r>
      <w:r w:rsidR="008307A0">
        <w:rPr>
          <w:rFonts w:ascii="Times New Roman" w:eastAsia="Calibri" w:hAnsi="Times New Roman" w:cs="Times New Roman"/>
          <w:sz w:val="24"/>
        </w:rPr>
        <w:t>ara sebanyak 2 responden (10%).</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Hal ini sejalan dengan penelitian Wijayanti (2013) menyebutkan bahwa paritas atau jumlah persalinan tidak mempengaruhi kejadian baby blues syndrom, dari 59 responden sebanyak 61,43% merupakan multipara tetapi tidak ditemukan hubungan paritas dengan baby blues syndrom. Menurut penelitian Diah (2015) faktor resiko yang berpengaruh terhadap kejadian post partum blues didapat pada faktor paritas primipara dari 39 (49%) responden sebanyak 24 (62%) yang post partum blues dan multipara dari 41 (51%) responden  sebanyak 13 (32%) yang post partum blues, didapatkan hasil terdapat hubungan faktor usia ibu, par</w:t>
      </w:r>
      <w:r w:rsidR="008307A0">
        <w:rPr>
          <w:rFonts w:ascii="Times New Roman" w:eastAsia="Calibri" w:hAnsi="Times New Roman" w:cs="Times New Roman"/>
          <w:sz w:val="24"/>
        </w:rPr>
        <w:t>itas dan dukungan sosial suami.</w:t>
      </w:r>
    </w:p>
    <w:p w:rsidR="00C96025" w:rsidRPr="00F76325"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Post partum blues merupakan kesedihan atau kemurungan setelah melahirkan, biasanya hanya muncul sementara waktu, yang dibutuhkan oleh wanita dalam menghadapi aktivitas dan peran barunya sebagai ibu. Post partum blues ini dikategorikan sebagai sindroma gangguan mental yang ringan oleh sebab itu sering tidak dipedulikan sehingga tidak terdiagnosis, perasaan tidak menyenangkan dan dapat membuat kondisi tidak nyaman bagi wanita yang mengalaminya (Sunarsih, 2011). Penyebab post partum blues pada faktor usia ibu ketika masa kehamilan dan </w:t>
      </w:r>
      <w:r w:rsidRPr="00F76325">
        <w:rPr>
          <w:rFonts w:ascii="Times New Roman" w:eastAsia="Calibri" w:hAnsi="Times New Roman" w:cs="Times New Roman"/>
          <w:sz w:val="24"/>
        </w:rPr>
        <w:lastRenderedPageBreak/>
        <w:t>persalinan seringkali dikaitkan dengan kesiapan mental menjadi seorang ibu, pada perempuan primipara mengurus bayi yang merupakan situasi yang baru bagi dirinya, perempuan yang berpendidikan tinggi menghadapi konflik peran antara tuntutan pekerjaan dengan peran sebagai ibu rumah tangga, dan lamanya proses persalinan (Saleh, 2009).</w:t>
      </w:r>
    </w:p>
    <w:p w:rsidR="008307A0" w:rsidRDefault="00F76325" w:rsidP="00482F88">
      <w:pPr>
        <w:numPr>
          <w:ilvl w:val="2"/>
          <w:numId w:val="29"/>
        </w:numPr>
        <w:spacing w:after="160" w:line="480" w:lineRule="auto"/>
        <w:contextualSpacing/>
        <w:jc w:val="both"/>
        <w:rPr>
          <w:rFonts w:ascii="Times New Roman" w:eastAsia="Calibri" w:hAnsi="Times New Roman" w:cs="Times New Roman"/>
          <w:sz w:val="24"/>
        </w:rPr>
      </w:pPr>
      <w:r w:rsidRPr="00F76325">
        <w:rPr>
          <w:rFonts w:ascii="Times New Roman" w:eastAsia="Calibri" w:hAnsi="Times New Roman" w:cs="Times New Roman"/>
          <w:sz w:val="24"/>
        </w:rPr>
        <w:t>Hubungan paritas terhadap kejadian post partum blues</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8307A0">
        <w:rPr>
          <w:rFonts w:ascii="Times New Roman" w:eastAsia="Calibri" w:hAnsi="Times New Roman" w:cs="Times New Roman"/>
          <w:sz w:val="24"/>
          <w:szCs w:val="24"/>
        </w:rPr>
        <w:t>Berdasarkan t</w:t>
      </w:r>
      <w:r w:rsidRPr="008307A0">
        <w:rPr>
          <w:rFonts w:ascii="Times New Roman" w:eastAsia="Calibri" w:hAnsi="Times New Roman" w:cs="Times New Roman"/>
          <w:sz w:val="24"/>
          <w:szCs w:val="24"/>
          <w:lang w:val="en-US"/>
        </w:rPr>
        <w:t>abel 4.</w:t>
      </w:r>
      <w:r w:rsidRPr="008307A0">
        <w:rPr>
          <w:rFonts w:ascii="Times New Roman" w:eastAsia="Calibri" w:hAnsi="Times New Roman" w:cs="Times New Roman"/>
          <w:sz w:val="24"/>
          <w:szCs w:val="24"/>
        </w:rPr>
        <w:t>5</w:t>
      </w:r>
      <w:r w:rsidRPr="008307A0">
        <w:rPr>
          <w:rFonts w:ascii="Times New Roman" w:eastAsia="Calibri" w:hAnsi="Times New Roman" w:cs="Times New Roman"/>
          <w:sz w:val="24"/>
          <w:szCs w:val="24"/>
          <w:lang w:val="en-US"/>
        </w:rPr>
        <w:t xml:space="preserve"> </w:t>
      </w:r>
      <w:r w:rsidRPr="008307A0">
        <w:rPr>
          <w:rFonts w:ascii="Times New Roman" w:eastAsia="Calibri" w:hAnsi="Times New Roman" w:cs="Times New Roman"/>
          <w:sz w:val="24"/>
          <w:szCs w:val="24"/>
        </w:rPr>
        <w:t xml:space="preserve">menunjukkan bahwa sebagian besar responden  mengalami </w:t>
      </w:r>
      <w:r w:rsidRPr="008307A0">
        <w:rPr>
          <w:rFonts w:ascii="Times New Roman" w:eastAsia="Calibri" w:hAnsi="Times New Roman" w:cs="Times New Roman"/>
          <w:i/>
          <w:sz w:val="24"/>
          <w:szCs w:val="24"/>
        </w:rPr>
        <w:t>post partum blues</w:t>
      </w:r>
      <w:r w:rsidRPr="008307A0">
        <w:rPr>
          <w:rFonts w:ascii="Times New Roman" w:eastAsia="Calibri" w:hAnsi="Times New Roman" w:cs="Times New Roman"/>
          <w:sz w:val="24"/>
          <w:szCs w:val="24"/>
        </w:rPr>
        <w:t xml:space="preserve"> pada paritas primipara sebanyak 5 responden (25%), responden dengan paritas multipara sebanyak 4 responden (20%) dan responden dengan paritas grandemultipara sebanyak 0 responden (0%). Sedangkan responden yang tidak mengalami </w:t>
      </w:r>
      <w:r w:rsidRPr="008307A0">
        <w:rPr>
          <w:rFonts w:ascii="Times New Roman" w:eastAsia="Calibri" w:hAnsi="Times New Roman" w:cs="Times New Roman"/>
          <w:i/>
          <w:sz w:val="24"/>
          <w:szCs w:val="24"/>
        </w:rPr>
        <w:t>post partum blues</w:t>
      </w:r>
      <w:r w:rsidRPr="008307A0">
        <w:rPr>
          <w:rFonts w:ascii="Times New Roman" w:eastAsia="Calibri" w:hAnsi="Times New Roman" w:cs="Times New Roman"/>
          <w:sz w:val="24"/>
          <w:szCs w:val="24"/>
        </w:rPr>
        <w:t xml:space="preserve"> pada primipara sebanyak 3 responden (15%), responden dengan paritas multipara sebanyak 6 responden (30%), responden dengan paritas grandemultipara sebanyak 2 responden (10%).</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tabel 4.6 menunjukkan bahwa </w:t>
      </w:r>
      <w:r w:rsidRPr="00F76325">
        <w:rPr>
          <w:rFonts w:ascii="Times New Roman" w:eastAsia="Calibri" w:hAnsi="Times New Roman" w:cs="Times New Roman"/>
          <w:sz w:val="24"/>
          <w:szCs w:val="24"/>
        </w:rPr>
        <w:t xml:space="preserve">sebagian besar responden mengalami </w:t>
      </w:r>
      <w:r w:rsidRPr="00F76325">
        <w:rPr>
          <w:rFonts w:ascii="Times New Roman" w:eastAsia="Calibri" w:hAnsi="Times New Roman" w:cs="Times New Roman"/>
          <w:i/>
          <w:sz w:val="24"/>
          <w:szCs w:val="24"/>
        </w:rPr>
        <w:t xml:space="preserve">post partum blues </w:t>
      </w:r>
      <w:r w:rsidRPr="00F76325">
        <w:rPr>
          <w:rFonts w:ascii="Times New Roman" w:eastAsia="Calibri" w:hAnsi="Times New Roman" w:cs="Times New Roman"/>
          <w:sz w:val="24"/>
          <w:szCs w:val="24"/>
        </w:rPr>
        <w:t xml:space="preserve">sebanyak 9 responden (45%), responden dengan tidak </w:t>
      </w:r>
      <w:r w:rsidRPr="00F76325">
        <w:rPr>
          <w:rFonts w:ascii="Times New Roman" w:eastAsia="Calibri" w:hAnsi="Times New Roman" w:cs="Times New Roman"/>
          <w:i/>
          <w:sz w:val="24"/>
          <w:szCs w:val="24"/>
        </w:rPr>
        <w:t>post partum blues</w:t>
      </w:r>
      <w:r w:rsidRPr="00F76325">
        <w:rPr>
          <w:rFonts w:ascii="Times New Roman" w:eastAsia="Calibri" w:hAnsi="Times New Roman" w:cs="Times New Roman"/>
          <w:sz w:val="24"/>
          <w:szCs w:val="24"/>
        </w:rPr>
        <w:t xml:space="preserve"> sebanyak 11 responden (55%) </w:t>
      </w:r>
      <w:r w:rsidRPr="00F76325">
        <w:rPr>
          <w:rFonts w:ascii="Times New Roman" w:eastAsia="Calibri" w:hAnsi="Times New Roman" w:cs="Times New Roman"/>
          <w:sz w:val="24"/>
        </w:rPr>
        <w:t xml:space="preserve">dan responden dengan depresi </w:t>
      </w:r>
      <w:r w:rsidRPr="00F76325">
        <w:rPr>
          <w:rFonts w:ascii="Times New Roman" w:eastAsia="Calibri" w:hAnsi="Times New Roman" w:cs="Times New Roman"/>
          <w:i/>
          <w:sz w:val="24"/>
        </w:rPr>
        <w:t>post partum</w:t>
      </w:r>
      <w:r w:rsidR="008307A0">
        <w:rPr>
          <w:rFonts w:ascii="Times New Roman" w:eastAsia="Calibri" w:hAnsi="Times New Roman" w:cs="Times New Roman"/>
          <w:sz w:val="24"/>
        </w:rPr>
        <w:t xml:space="preserve"> sebanyak  0 responden (0%).</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Berdasarkan hasil uji analisis statistik didapatkan nilai </w:t>
      </w:r>
      <w:r w:rsidRPr="00F76325">
        <w:rPr>
          <w:rFonts w:ascii="Times New Roman" w:eastAsia="Calibri" w:hAnsi="Times New Roman" w:cs="Times New Roman"/>
          <w:i/>
          <w:sz w:val="24"/>
        </w:rPr>
        <w:t>p-value</w:t>
      </w:r>
      <w:r w:rsidRPr="00F76325">
        <w:rPr>
          <w:rFonts w:ascii="Times New Roman" w:eastAsia="Calibri" w:hAnsi="Times New Roman" w:cs="Times New Roman"/>
          <w:sz w:val="24"/>
        </w:rPr>
        <w:t xml:space="preserve"> sebesar 0,133 (&gt; 0, 05). Dengan demikian dapat disimpulkan bahwa tidak ada hubungan paritas dengan kejadian </w:t>
      </w:r>
      <w:r w:rsidRPr="00F76325">
        <w:rPr>
          <w:rFonts w:ascii="Times New Roman" w:eastAsia="Calibri" w:hAnsi="Times New Roman" w:cs="Times New Roman"/>
          <w:i/>
          <w:sz w:val="24"/>
        </w:rPr>
        <w:t xml:space="preserve">post partum blues </w:t>
      </w:r>
      <w:r w:rsidRPr="00F76325">
        <w:rPr>
          <w:rFonts w:ascii="Times New Roman" w:eastAsia="Calibri" w:hAnsi="Times New Roman" w:cs="Times New Roman"/>
          <w:sz w:val="24"/>
        </w:rPr>
        <w:t xml:space="preserve">di UPTD Puskesmas Kepanjen kidul Kota Blitar. Post partum blues terjadi pada ibu </w:t>
      </w:r>
      <w:r w:rsidRPr="00F76325">
        <w:rPr>
          <w:rFonts w:ascii="Times New Roman" w:eastAsia="Calibri" w:hAnsi="Times New Roman" w:cs="Times New Roman"/>
          <w:sz w:val="24"/>
        </w:rPr>
        <w:lastRenderedPageBreak/>
        <w:t xml:space="preserve">post partum dengan paritas primipara dan secara statistik tidak terdapat hubungan yang bermakna. </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Dari hasil kuesioner </w:t>
      </w:r>
      <w:r w:rsidRPr="00F76325">
        <w:rPr>
          <w:rFonts w:ascii="Times New Roman" w:eastAsia="Calibri" w:hAnsi="Times New Roman" w:cs="Times New Roman"/>
          <w:i/>
          <w:sz w:val="24"/>
        </w:rPr>
        <w:t>Edinburgh Postnatal Depression Scale</w:t>
      </w:r>
      <w:r w:rsidRPr="00F76325">
        <w:rPr>
          <w:rFonts w:ascii="Times New Roman" w:eastAsia="Calibri" w:hAnsi="Times New Roman" w:cs="Times New Roman"/>
          <w:sz w:val="24"/>
        </w:rPr>
        <w:t xml:space="preserve"> (EPDS) di dapatkan untuk nomer 1 sebagian besar responden memiliki perasaan bahagia sebanyak 13 responden, nomor 2 sebagian besar responden memiliki perasaan kehilangan minat dan kegembiraan agak kurang dari biasanya sebanyak 8 responden, nomer 3 sebagian besar responden tidak pernah memiliki perasaan bersalah sebanyak 10 responden, nomer 4 sebagian besar responden memiliki perasaan cemas kadang-kadang sebanyak 7 responden, dan tidak memiliki perasaan cemas sebanyak 7 responden, nomer 5 sebagian besar responden tidak memiliki perasaan takut sebanyak 11 responden, nomer 6 sebagian besar responden tidak memiliki perasaan terbebani sebanyak 8 responden, nomer 7 sebagian besar responden memiliki perasaan bahagia dan tidak megalami kesulitan tidur sebanyak 9 responden, nomer 8 sebagian besar responden tidak memiliki perasaan sedih dan menderita sebanyak 16 responden, nomer 9 sebagaian besar responden memiliki perasaan bahagia dan tidak ada hal yang membuat menangis sebanyak 18 responden, dan untuk nomer 10 sebagian besar responden tidak memiliki perasaan ingin menyakiti diri</w:t>
      </w:r>
      <w:r w:rsidR="008307A0">
        <w:rPr>
          <w:rFonts w:ascii="Times New Roman" w:eastAsia="Calibri" w:hAnsi="Times New Roman" w:cs="Times New Roman"/>
          <w:sz w:val="24"/>
        </w:rPr>
        <w:t xml:space="preserve"> sendiri sebanyak 20 responden.</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 xml:space="preserve">Hasil penelitian ini sejalan dengan penelitian Masruroh (2013) pada ibu kejadian post partum blues dengan hasil penelitian tersebut, menilai kejadian post partum blues dengan kategori tidak terjadi post </w:t>
      </w:r>
      <w:r w:rsidRPr="00F76325">
        <w:rPr>
          <w:rFonts w:ascii="Times New Roman" w:eastAsia="Calibri" w:hAnsi="Times New Roman" w:cs="Times New Roman"/>
          <w:sz w:val="24"/>
        </w:rPr>
        <w:lastRenderedPageBreak/>
        <w:t xml:space="preserve">partum blues 16 (55%) dan terjadi post partum blues 13 (45%) dari 29 responden. Hasil penelitian fatimah (2016) menyatakan bahwa ada hubungan faktor psikososial umur, paritas, pekerjaan dan pendapatan terhadap kejadian post partum blues,  dengan ibu post partum yang mengalami </w:t>
      </w:r>
      <w:r w:rsidRPr="00F76325">
        <w:rPr>
          <w:rFonts w:ascii="Times New Roman" w:eastAsia="Calibri" w:hAnsi="Times New Roman" w:cs="Times New Roman"/>
          <w:i/>
          <w:sz w:val="24"/>
        </w:rPr>
        <w:t>post partum blues</w:t>
      </w:r>
      <w:r w:rsidRPr="00F76325">
        <w:rPr>
          <w:rFonts w:ascii="Times New Roman" w:eastAsia="Calibri" w:hAnsi="Times New Roman" w:cs="Times New Roman"/>
          <w:sz w:val="24"/>
        </w:rPr>
        <w:t xml:space="preserve"> pada paritas multipara 21 (35%), primip</w:t>
      </w:r>
      <w:r w:rsidR="008307A0">
        <w:rPr>
          <w:rFonts w:ascii="Times New Roman" w:eastAsia="Calibri" w:hAnsi="Times New Roman" w:cs="Times New Roman"/>
          <w:sz w:val="24"/>
        </w:rPr>
        <w:t>ara 18 (30%) dari 60 responden.</w:t>
      </w:r>
    </w:p>
    <w:p w:rsidR="008307A0" w:rsidRDefault="00F76325" w:rsidP="008307A0">
      <w:pPr>
        <w:spacing w:after="160" w:line="480" w:lineRule="auto"/>
        <w:ind w:left="720" w:firstLine="720"/>
        <w:contextualSpacing/>
        <w:jc w:val="both"/>
        <w:rPr>
          <w:rFonts w:ascii="Times New Roman" w:eastAsia="Calibri" w:hAnsi="Times New Roman" w:cs="Times New Roman"/>
          <w:sz w:val="24"/>
        </w:rPr>
      </w:pPr>
      <w:r w:rsidRPr="00F76325">
        <w:rPr>
          <w:rFonts w:ascii="Times New Roman" w:eastAsia="Calibri" w:hAnsi="Times New Roman" w:cs="Times New Roman"/>
          <w:sz w:val="24"/>
        </w:rPr>
        <w:t>Perbedaan hasil penelitian tersebut dapat disebabkan berbagai faktor. Faktor perbedaan metode penelitian, karakteristik ibu postpartum, lokasi penelitian yang berbeda, dukungan sosial, maupun budaya serta lingkungan sekitar ibu postpartum yang berbeda. Selain itu, adanya faktor yang dapat menjadi pemicu terjadinya baby blues, yaitu proses persalinan dan faktor lain, misalnya dukungan sosial, budaya dalam masyarakat yang dapat berpengaruh terjadinya baby blues. Hasil penelitian yang dilakukan Soep (2009), menunjukkan bahwa terdapat pengaruh yang signifikan dukungan suami terhadap depresi post partum. Proporsi ibu yang menderita depresi postpartum 76% terjadi pada ibu dengan dukungan suami kategori kurang di bandingkan ibu dengan duku</w:t>
      </w:r>
      <w:r w:rsidR="008307A0">
        <w:rPr>
          <w:rFonts w:ascii="Times New Roman" w:eastAsia="Calibri" w:hAnsi="Times New Roman" w:cs="Times New Roman"/>
          <w:sz w:val="24"/>
        </w:rPr>
        <w:t xml:space="preserve">ngan suami kategori baik 5,7%. </w:t>
      </w:r>
    </w:p>
    <w:p w:rsidR="00BC72CC" w:rsidRPr="00F464F3" w:rsidRDefault="00F76325" w:rsidP="000F7D8D">
      <w:pPr>
        <w:spacing w:after="160" w:line="480" w:lineRule="auto"/>
        <w:ind w:left="720" w:firstLine="720"/>
        <w:contextualSpacing/>
        <w:jc w:val="both"/>
        <w:rPr>
          <w:rFonts w:ascii="Times New Roman" w:hAnsi="Times New Roman" w:cs="Times New Roman"/>
          <w:b/>
          <w:sz w:val="24"/>
        </w:rPr>
      </w:pPr>
      <w:r w:rsidRPr="00F76325">
        <w:rPr>
          <w:rFonts w:ascii="Times New Roman" w:eastAsia="Calibri" w:hAnsi="Times New Roman" w:cs="Times New Roman"/>
          <w:sz w:val="24"/>
        </w:rPr>
        <w:t xml:space="preserve">Bahwa dalam proses penyesuaian menjadi ibu, ibu sangat rentan terhadap gangguan emosi tertentu selama kehamilan, persalinan, dan post partum. Sistem dukungan yang kuat dan konsisten merupakan faktor utama keberhasilan melakukan penyesuaian bagi ibu. Dukungan yang paling efektif didapat dari suami. Pada periode postpartum awal, ibu </w:t>
      </w:r>
      <w:r w:rsidRPr="00F76325">
        <w:rPr>
          <w:rFonts w:ascii="Times New Roman" w:eastAsia="Calibri" w:hAnsi="Times New Roman" w:cs="Times New Roman"/>
          <w:sz w:val="24"/>
        </w:rPr>
        <w:lastRenderedPageBreak/>
        <w:t>membutuhkan bantuan dalam menyelesaikan tugas-tugas rumah tangganya seperti menyiapkan makanan, mencuci pakaian dan berbelanja, dan juga ibu membutuhkan dorongan, penghargaan dan pernyataan bahwa ia adalah ibu yang baik (Saleh, 2009).</w:t>
      </w:r>
      <w:bookmarkStart w:id="0" w:name="_GoBack"/>
      <w:bookmarkEnd w:id="0"/>
    </w:p>
    <w:sectPr w:rsidR="00BC72CC" w:rsidRPr="00F464F3" w:rsidSect="000F7D8D">
      <w:headerReference w:type="even" r:id="rId8"/>
      <w:headerReference w:type="default" r:id="rId9"/>
      <w:headerReference w:type="first" r:id="rId10"/>
      <w:type w:val="oddPage"/>
      <w:pgSz w:w="11906" w:h="16838"/>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93" w:rsidRDefault="00AF3793" w:rsidP="00B04D13">
      <w:pPr>
        <w:spacing w:after="0" w:line="240" w:lineRule="auto"/>
      </w:pPr>
      <w:r>
        <w:separator/>
      </w:r>
    </w:p>
  </w:endnote>
  <w:endnote w:type="continuationSeparator" w:id="0">
    <w:p w:rsidR="00AF3793" w:rsidRDefault="00AF3793" w:rsidP="00B0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93" w:rsidRDefault="00AF3793" w:rsidP="00B04D13">
      <w:pPr>
        <w:spacing w:after="0" w:line="240" w:lineRule="auto"/>
      </w:pPr>
      <w:r>
        <w:separator/>
      </w:r>
    </w:p>
  </w:footnote>
  <w:footnote w:type="continuationSeparator" w:id="0">
    <w:p w:rsidR="00AF3793" w:rsidRDefault="00AF3793" w:rsidP="00B0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62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3018"/>
      <w:docPartObj>
        <w:docPartGallery w:val="Page Numbers (Top of Page)"/>
        <w:docPartUnique/>
      </w:docPartObj>
    </w:sdtPr>
    <w:sdtEndPr>
      <w:rPr>
        <w:noProof/>
      </w:rPr>
    </w:sdtEndPr>
    <w:sdtContent>
      <w:p w:rsidR="000D4301" w:rsidRDefault="000D4301" w:rsidP="000D4301">
        <w:pPr>
          <w:pStyle w:val="Header"/>
          <w:jc w:val="center"/>
        </w:pPr>
        <w:r>
          <w:t xml:space="preserve">                                                                                                                                                       66</w:t>
        </w:r>
      </w:p>
    </w:sdtContent>
  </w:sdt>
  <w:p w:rsidR="000D4301" w:rsidRDefault="000D43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01" w:rsidRDefault="000D4301">
    <w:pPr>
      <w:pStyle w:val="Header"/>
    </w:pPr>
    <w:r>
      <w:tab/>
      <w:t xml:space="preserve">                                                                                                                                     65 </w:t>
    </w:r>
    <w:r>
      <w:tab/>
    </w: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AC"/>
    <w:multiLevelType w:val="hybridMultilevel"/>
    <w:tmpl w:val="EFC2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22C7"/>
    <w:multiLevelType w:val="hybridMultilevel"/>
    <w:tmpl w:val="CF22D1B4"/>
    <w:lvl w:ilvl="0" w:tplc="E6FCE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35C5"/>
    <w:multiLevelType w:val="hybridMultilevel"/>
    <w:tmpl w:val="246CC726"/>
    <w:lvl w:ilvl="0" w:tplc="8B08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07B7"/>
    <w:multiLevelType w:val="hybridMultilevel"/>
    <w:tmpl w:val="57389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E6FDA"/>
    <w:multiLevelType w:val="hybridMultilevel"/>
    <w:tmpl w:val="0846D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4463"/>
    <w:multiLevelType w:val="hybridMultilevel"/>
    <w:tmpl w:val="3F087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4774E5"/>
    <w:multiLevelType w:val="hybridMultilevel"/>
    <w:tmpl w:val="7C88D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A57602"/>
    <w:multiLevelType w:val="hybridMultilevel"/>
    <w:tmpl w:val="651A1BC6"/>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2D030EAB"/>
    <w:multiLevelType w:val="multilevel"/>
    <w:tmpl w:val="3738C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26408E"/>
    <w:multiLevelType w:val="hybridMultilevel"/>
    <w:tmpl w:val="86CA65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E1899"/>
    <w:multiLevelType w:val="hybridMultilevel"/>
    <w:tmpl w:val="A4807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C16B5F"/>
    <w:multiLevelType w:val="hybridMultilevel"/>
    <w:tmpl w:val="F4B67A5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45F6754"/>
    <w:multiLevelType w:val="hybridMultilevel"/>
    <w:tmpl w:val="53D8D968"/>
    <w:lvl w:ilvl="0" w:tplc="22C431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A7C97"/>
    <w:multiLevelType w:val="hybridMultilevel"/>
    <w:tmpl w:val="51BE42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8A429F5"/>
    <w:multiLevelType w:val="multilevel"/>
    <w:tmpl w:val="E894F4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D0B04"/>
    <w:multiLevelType w:val="hybridMultilevel"/>
    <w:tmpl w:val="BCD0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E4276"/>
    <w:multiLevelType w:val="hybridMultilevel"/>
    <w:tmpl w:val="81A40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D6D8C"/>
    <w:multiLevelType w:val="hybridMultilevel"/>
    <w:tmpl w:val="DEF0614E"/>
    <w:lvl w:ilvl="0" w:tplc="47ECB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11CE4"/>
    <w:multiLevelType w:val="multilevel"/>
    <w:tmpl w:val="C3F049FA"/>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6847B78"/>
    <w:multiLevelType w:val="hybridMultilevel"/>
    <w:tmpl w:val="96D87B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67F50"/>
    <w:multiLevelType w:val="hybridMultilevel"/>
    <w:tmpl w:val="51BE42B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C855C85"/>
    <w:multiLevelType w:val="hybridMultilevel"/>
    <w:tmpl w:val="AF6A0A1E"/>
    <w:lvl w:ilvl="0" w:tplc="42260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175070"/>
    <w:multiLevelType w:val="multilevel"/>
    <w:tmpl w:val="CEB223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55C22D45"/>
    <w:multiLevelType w:val="multilevel"/>
    <w:tmpl w:val="F4DC1E0A"/>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565374EE"/>
    <w:multiLevelType w:val="hybridMultilevel"/>
    <w:tmpl w:val="CA1C0A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D165BD"/>
    <w:multiLevelType w:val="singleLevel"/>
    <w:tmpl w:val="C0BC626A"/>
    <w:lvl w:ilvl="0">
      <w:start w:val="1"/>
      <w:numFmt w:val="decimal"/>
      <w:lvlText w:val="%1."/>
      <w:lvlJc w:val="left"/>
      <w:pPr>
        <w:tabs>
          <w:tab w:val="num" w:pos="360"/>
        </w:tabs>
        <w:ind w:left="360" w:hanging="360"/>
      </w:pPr>
      <w:rPr>
        <w:rFonts w:hint="default"/>
      </w:rPr>
    </w:lvl>
  </w:abstractNum>
  <w:abstractNum w:abstractNumId="26">
    <w:nsid w:val="5D984DCF"/>
    <w:multiLevelType w:val="multilevel"/>
    <w:tmpl w:val="5388E2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569B"/>
    <w:multiLevelType w:val="hybridMultilevel"/>
    <w:tmpl w:val="7276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B3A4D"/>
    <w:multiLevelType w:val="hybridMultilevel"/>
    <w:tmpl w:val="37B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D128E"/>
    <w:multiLevelType w:val="hybridMultilevel"/>
    <w:tmpl w:val="80A489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3565B"/>
    <w:multiLevelType w:val="hybridMultilevel"/>
    <w:tmpl w:val="48F8B9D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690A6C5B"/>
    <w:multiLevelType w:val="hybridMultilevel"/>
    <w:tmpl w:val="1D90A8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D67339"/>
    <w:multiLevelType w:val="multilevel"/>
    <w:tmpl w:val="7C2E5CB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6E225CBF"/>
    <w:multiLevelType w:val="hybridMultilevel"/>
    <w:tmpl w:val="79AC5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991609"/>
    <w:multiLevelType w:val="multilevel"/>
    <w:tmpl w:val="216CA698"/>
    <w:lvl w:ilvl="0">
      <w:start w:val="4"/>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723A61B3"/>
    <w:multiLevelType w:val="hybridMultilevel"/>
    <w:tmpl w:val="469C32D8"/>
    <w:lvl w:ilvl="0" w:tplc="04090019">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6">
    <w:nsid w:val="7280722B"/>
    <w:multiLevelType w:val="hybridMultilevel"/>
    <w:tmpl w:val="8294C5EA"/>
    <w:lvl w:ilvl="0" w:tplc="5DAE749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DC6DB4"/>
    <w:multiLevelType w:val="multilevel"/>
    <w:tmpl w:val="D95052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665DFC"/>
    <w:multiLevelType w:val="hybridMultilevel"/>
    <w:tmpl w:val="608A13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BF2C9D"/>
    <w:multiLevelType w:val="hybridMultilevel"/>
    <w:tmpl w:val="7E12E64E"/>
    <w:lvl w:ilvl="0" w:tplc="04090019">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82176"/>
    <w:multiLevelType w:val="hybridMultilevel"/>
    <w:tmpl w:val="AF9ED7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E781CA5"/>
    <w:multiLevelType w:val="hybridMultilevel"/>
    <w:tmpl w:val="B25CF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45062"/>
    <w:multiLevelType w:val="hybridMultilevel"/>
    <w:tmpl w:val="0CD6EC16"/>
    <w:lvl w:ilvl="0" w:tplc="394EC1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B769FA"/>
    <w:multiLevelType w:val="hybridMultilevel"/>
    <w:tmpl w:val="4F5E59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5"/>
  </w:num>
  <w:num w:numId="3">
    <w:abstractNumId w:val="34"/>
  </w:num>
  <w:num w:numId="4">
    <w:abstractNumId w:val="8"/>
  </w:num>
  <w:num w:numId="5">
    <w:abstractNumId w:val="20"/>
  </w:num>
  <w:num w:numId="6">
    <w:abstractNumId w:val="19"/>
  </w:num>
  <w:num w:numId="7">
    <w:abstractNumId w:val="13"/>
  </w:num>
  <w:num w:numId="8">
    <w:abstractNumId w:val="43"/>
  </w:num>
  <w:num w:numId="9">
    <w:abstractNumId w:val="7"/>
  </w:num>
  <w:num w:numId="10">
    <w:abstractNumId w:val="30"/>
  </w:num>
  <w:num w:numId="11">
    <w:abstractNumId w:val="11"/>
  </w:num>
  <w:num w:numId="12">
    <w:abstractNumId w:val="26"/>
  </w:num>
  <w:num w:numId="13">
    <w:abstractNumId w:val="40"/>
  </w:num>
  <w:num w:numId="14">
    <w:abstractNumId w:val="6"/>
  </w:num>
  <w:num w:numId="15">
    <w:abstractNumId w:val="5"/>
  </w:num>
  <w:num w:numId="16">
    <w:abstractNumId w:val="37"/>
  </w:num>
  <w:num w:numId="17">
    <w:abstractNumId w:val="28"/>
  </w:num>
  <w:num w:numId="18">
    <w:abstractNumId w:val="3"/>
  </w:num>
  <w:num w:numId="19">
    <w:abstractNumId w:val="2"/>
  </w:num>
  <w:num w:numId="20">
    <w:abstractNumId w:val="21"/>
  </w:num>
  <w:num w:numId="21">
    <w:abstractNumId w:val="1"/>
  </w:num>
  <w:num w:numId="22">
    <w:abstractNumId w:val="17"/>
  </w:num>
  <w:num w:numId="23">
    <w:abstractNumId w:val="14"/>
  </w:num>
  <w:num w:numId="24">
    <w:abstractNumId w:val="18"/>
  </w:num>
  <w:num w:numId="25">
    <w:abstractNumId w:val="32"/>
  </w:num>
  <w:num w:numId="26">
    <w:abstractNumId w:val="4"/>
  </w:num>
  <w:num w:numId="27">
    <w:abstractNumId w:val="22"/>
  </w:num>
  <w:num w:numId="28">
    <w:abstractNumId w:val="10"/>
  </w:num>
  <w:num w:numId="29">
    <w:abstractNumId w:val="23"/>
  </w:num>
  <w:num w:numId="30">
    <w:abstractNumId w:val="27"/>
  </w:num>
  <w:num w:numId="31">
    <w:abstractNumId w:val="0"/>
  </w:num>
  <w:num w:numId="32">
    <w:abstractNumId w:val="16"/>
  </w:num>
  <w:num w:numId="33">
    <w:abstractNumId w:val="41"/>
  </w:num>
  <w:num w:numId="34">
    <w:abstractNumId w:val="12"/>
  </w:num>
  <w:num w:numId="35">
    <w:abstractNumId w:val="33"/>
  </w:num>
  <w:num w:numId="36">
    <w:abstractNumId w:val="38"/>
  </w:num>
  <w:num w:numId="37">
    <w:abstractNumId w:val="35"/>
  </w:num>
  <w:num w:numId="38">
    <w:abstractNumId w:val="29"/>
  </w:num>
  <w:num w:numId="39">
    <w:abstractNumId w:val="39"/>
  </w:num>
  <w:num w:numId="40">
    <w:abstractNumId w:val="31"/>
  </w:num>
  <w:num w:numId="41">
    <w:abstractNumId w:val="15"/>
  </w:num>
  <w:num w:numId="42">
    <w:abstractNumId w:val="24"/>
  </w:num>
  <w:num w:numId="43">
    <w:abstractNumId w:val="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4D"/>
    <w:rsid w:val="0004177E"/>
    <w:rsid w:val="000B35C7"/>
    <w:rsid w:val="000D4301"/>
    <w:rsid w:val="000F7D8D"/>
    <w:rsid w:val="00146606"/>
    <w:rsid w:val="001A68E9"/>
    <w:rsid w:val="00222379"/>
    <w:rsid w:val="002719D6"/>
    <w:rsid w:val="00295A4B"/>
    <w:rsid w:val="00320C59"/>
    <w:rsid w:val="00364B56"/>
    <w:rsid w:val="003D4823"/>
    <w:rsid w:val="004211D6"/>
    <w:rsid w:val="00424CB9"/>
    <w:rsid w:val="00482F88"/>
    <w:rsid w:val="00533B79"/>
    <w:rsid w:val="005476B5"/>
    <w:rsid w:val="00572429"/>
    <w:rsid w:val="007572F6"/>
    <w:rsid w:val="00762A62"/>
    <w:rsid w:val="00792759"/>
    <w:rsid w:val="008307A0"/>
    <w:rsid w:val="008F3654"/>
    <w:rsid w:val="008F740A"/>
    <w:rsid w:val="009549EB"/>
    <w:rsid w:val="00962123"/>
    <w:rsid w:val="00A46B3E"/>
    <w:rsid w:val="00A91F1A"/>
    <w:rsid w:val="00AA3476"/>
    <w:rsid w:val="00AF3793"/>
    <w:rsid w:val="00AF484D"/>
    <w:rsid w:val="00B04D13"/>
    <w:rsid w:val="00BA0B5A"/>
    <w:rsid w:val="00BC72CC"/>
    <w:rsid w:val="00C96025"/>
    <w:rsid w:val="00C97D4A"/>
    <w:rsid w:val="00CB736A"/>
    <w:rsid w:val="00CD4098"/>
    <w:rsid w:val="00D918FB"/>
    <w:rsid w:val="00E00099"/>
    <w:rsid w:val="00F425B2"/>
    <w:rsid w:val="00F464F3"/>
    <w:rsid w:val="00F664DE"/>
    <w:rsid w:val="00F76325"/>
    <w:rsid w:val="00F91C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3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5B2"/>
  </w:style>
  <w:style w:type="paragraph" w:styleId="Footer">
    <w:name w:val="footer"/>
    <w:basedOn w:val="Normal"/>
    <w:link w:val="FooterChar"/>
    <w:uiPriority w:val="99"/>
    <w:unhideWhenUsed/>
    <w:rsid w:val="00F4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5B2"/>
  </w:style>
  <w:style w:type="paragraph" w:styleId="BalloonText">
    <w:name w:val="Balloon Text"/>
    <w:basedOn w:val="Normal"/>
    <w:link w:val="BalloonTextChar"/>
    <w:uiPriority w:val="99"/>
    <w:semiHidden/>
    <w:unhideWhenUsed/>
    <w:rsid w:val="00F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B2"/>
    <w:rPr>
      <w:rFonts w:ascii="Tahoma" w:hAnsi="Tahoma" w:cs="Tahoma"/>
      <w:sz w:val="16"/>
      <w:szCs w:val="16"/>
    </w:rPr>
  </w:style>
  <w:style w:type="paragraph" w:styleId="ListParagraph">
    <w:name w:val="List Paragraph"/>
    <w:basedOn w:val="Normal"/>
    <w:uiPriority w:val="34"/>
    <w:qFormat/>
    <w:rsid w:val="00146606"/>
    <w:pPr>
      <w:spacing w:after="160" w:line="259"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146606"/>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146606"/>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F76325"/>
  </w:style>
  <w:style w:type="table" w:styleId="TableGrid">
    <w:name w:val="Table Grid"/>
    <w:basedOn w:val="TableNormal"/>
    <w:uiPriority w:val="59"/>
    <w:rsid w:val="00F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B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46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64F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F36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30</cp:revision>
  <cp:lastPrinted>2019-08-29T19:05:00Z</cp:lastPrinted>
  <dcterms:created xsi:type="dcterms:W3CDTF">2019-08-23T17:57:00Z</dcterms:created>
  <dcterms:modified xsi:type="dcterms:W3CDTF">2021-03-06T13:03:00Z</dcterms:modified>
</cp:coreProperties>
</file>