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AC" w:rsidRDefault="005A37AC" w:rsidP="005A37AC">
      <w:pPr>
        <w:pStyle w:val="Bibliography"/>
        <w:spacing w:line="960" w:lineRule="auto"/>
        <w:ind w:left="720" w:hanging="720"/>
        <w:jc w:val="center"/>
        <w:rPr>
          <w:b/>
          <w:lang w:val="en-US"/>
        </w:rPr>
      </w:pPr>
      <w:bookmarkStart w:id="0" w:name="_GoBack"/>
      <w:bookmarkEnd w:id="0"/>
      <w:r w:rsidRPr="0086258A">
        <w:rPr>
          <w:b/>
          <w:lang w:val="en-US"/>
        </w:rPr>
        <w:t>DAFTAR PUSTAKA</w:t>
      </w:r>
    </w:p>
    <w:p w:rsidR="005A37AC" w:rsidRDefault="005A37AC" w:rsidP="005A37AC">
      <w:pPr>
        <w:rPr>
          <w:lang w:val="en-US"/>
        </w:rPr>
      </w:pPr>
      <w:r w:rsidRPr="005113D8">
        <w:rPr>
          <w:i/>
        </w:rPr>
        <w:t>American Lung Association, Lung Disease</w:t>
      </w:r>
      <w:r>
        <w:rPr>
          <w:lang w:val="en-US"/>
        </w:rPr>
        <w:t xml:space="preserve">. </w:t>
      </w:r>
      <w:r>
        <w:t>Data</w:t>
      </w:r>
      <w:r>
        <w:rPr>
          <w:lang w:val="en-US"/>
        </w:rPr>
        <w:t xml:space="preserve"> (</w:t>
      </w:r>
      <w:r w:rsidRPr="005113D8">
        <w:t>2008</w:t>
      </w:r>
      <w:r>
        <w:rPr>
          <w:lang w:val="en-US"/>
        </w:rPr>
        <w:t>).</w:t>
      </w:r>
      <w:r w:rsidRPr="005113D8">
        <w:t xml:space="preserve"> </w:t>
      </w:r>
      <w:r w:rsidRPr="005113D8">
        <w:rPr>
          <w:i/>
        </w:rPr>
        <w:t>Trends In COPD</w:t>
      </w:r>
      <w:r w:rsidRPr="00334132">
        <w:rPr>
          <w:i/>
        </w:rPr>
        <w:t xml:space="preserve"> (</w:t>
      </w:r>
      <w:r w:rsidRPr="005113D8">
        <w:rPr>
          <w:i/>
        </w:rPr>
        <w:t>Chronic Bronchitis</w:t>
      </w:r>
      <w:r w:rsidRPr="00334132">
        <w:rPr>
          <w:i/>
        </w:rPr>
        <w:t xml:space="preserve"> </w:t>
      </w:r>
      <w:r w:rsidRPr="005113D8">
        <w:rPr>
          <w:i/>
        </w:rPr>
        <w:t>&amp;</w:t>
      </w:r>
      <w:r w:rsidRPr="00334132">
        <w:rPr>
          <w:i/>
        </w:rPr>
        <w:t xml:space="preserve"> </w:t>
      </w:r>
      <w:r w:rsidRPr="005113D8">
        <w:rPr>
          <w:i/>
        </w:rPr>
        <w:t>Emphysema)</w:t>
      </w:r>
      <w:r w:rsidRPr="00334132">
        <w:rPr>
          <w:i/>
        </w:rPr>
        <w:t xml:space="preserve"> </w:t>
      </w:r>
      <w:r w:rsidRPr="005113D8">
        <w:rPr>
          <w:i/>
        </w:rPr>
        <w:t>Morbidity</w:t>
      </w:r>
      <w:r w:rsidRPr="00334132">
        <w:rPr>
          <w:i/>
        </w:rPr>
        <w:t xml:space="preserve"> </w:t>
      </w:r>
      <w:r w:rsidRPr="005113D8">
        <w:rPr>
          <w:i/>
        </w:rPr>
        <w:t>and</w:t>
      </w:r>
      <w:r w:rsidRPr="00334132">
        <w:rPr>
          <w:i/>
        </w:rPr>
        <w:t xml:space="preserve"> </w:t>
      </w:r>
      <w:r w:rsidRPr="005113D8">
        <w:rPr>
          <w:i/>
        </w:rPr>
        <w:t>Mortality</w:t>
      </w:r>
      <w:r>
        <w:rPr>
          <w:lang w:val="en-US"/>
        </w:rPr>
        <w:t>.</w:t>
      </w:r>
      <w:r w:rsidRPr="003B6A95">
        <w:t xml:space="preserve"> </w:t>
      </w:r>
      <w:r w:rsidRPr="005113D8">
        <w:t>Avaible: http//www.lungusa.org</w:t>
      </w:r>
    </w:p>
    <w:p w:rsidR="005A37AC" w:rsidRDefault="005A37AC" w:rsidP="005A37AC">
      <w:pPr>
        <w:rPr>
          <w:lang w:val="en-US"/>
        </w:rPr>
      </w:pPr>
    </w:p>
    <w:p w:rsidR="005A37AC" w:rsidRPr="003B6A95" w:rsidRDefault="005A37AC" w:rsidP="005A37AC">
      <w:r>
        <w:t>Ganong,W.G</w:t>
      </w:r>
      <w:r>
        <w:rPr>
          <w:lang w:val="en-US"/>
        </w:rPr>
        <w:t>. (</w:t>
      </w:r>
      <w:r>
        <w:t>1995</w:t>
      </w:r>
      <w:r>
        <w:rPr>
          <w:lang w:val="en-US"/>
        </w:rPr>
        <w:t xml:space="preserve">). </w:t>
      </w:r>
      <w:r w:rsidRPr="003B6A95">
        <w:rPr>
          <w:i/>
        </w:rPr>
        <w:t>Fisiologi Kedokteran</w:t>
      </w:r>
      <w:r>
        <w:rPr>
          <w:lang w:val="en-US"/>
        </w:rPr>
        <w:t>.</w:t>
      </w:r>
      <w:r w:rsidRPr="003B6A95">
        <w:t xml:space="preserve"> halaman 635-660 alih bahasa Petrus Andriano</w:t>
      </w:r>
      <w:r>
        <w:rPr>
          <w:lang w:val="en-US"/>
        </w:rPr>
        <w:t>.</w:t>
      </w:r>
      <w:r w:rsidRPr="003B6A95">
        <w:t xml:space="preserve"> Penerbit buku kedokteran</w:t>
      </w:r>
      <w:r>
        <w:rPr>
          <w:lang w:val="en-US"/>
        </w:rPr>
        <w:t>. Jakarta:</w:t>
      </w:r>
      <w:r w:rsidRPr="003B6A95">
        <w:t xml:space="preserve"> EGC </w:t>
      </w:r>
    </w:p>
    <w:p w:rsidR="005A37AC" w:rsidRDefault="005A37AC" w:rsidP="005A37AC">
      <w:pPr>
        <w:rPr>
          <w:lang w:val="en-US"/>
        </w:rPr>
      </w:pPr>
    </w:p>
    <w:p w:rsidR="005A37AC" w:rsidRPr="00334132" w:rsidRDefault="005A37AC" w:rsidP="005A37AC">
      <w:pPr>
        <w:rPr>
          <w:lang w:val="en-US"/>
        </w:rPr>
      </w:pPr>
    </w:p>
    <w:p w:rsidR="005A37AC" w:rsidRDefault="005A37AC" w:rsidP="005A37AC">
      <w:pPr>
        <w:rPr>
          <w:lang w:val="en-US"/>
        </w:rPr>
      </w:pPr>
      <w:r w:rsidRPr="00CC0DF8">
        <w:t>Guyton,A.</w:t>
      </w:r>
      <w:r>
        <w:rPr>
          <w:lang w:val="en-US"/>
        </w:rPr>
        <w:t xml:space="preserve"> </w:t>
      </w:r>
      <w:r w:rsidRPr="00CC0DF8">
        <w:t xml:space="preserve">C. , dan John E. Hall. </w:t>
      </w:r>
      <w:r>
        <w:rPr>
          <w:lang w:val="en-US"/>
        </w:rPr>
        <w:t>(</w:t>
      </w:r>
      <w:r w:rsidRPr="00CC0DF8">
        <w:t>2008</w:t>
      </w:r>
      <w:r>
        <w:rPr>
          <w:lang w:val="en-US"/>
        </w:rPr>
        <w:t>)</w:t>
      </w:r>
      <w:r w:rsidRPr="00CC0DF8">
        <w:t xml:space="preserve">. </w:t>
      </w:r>
      <w:r w:rsidRPr="00DA7D96">
        <w:rPr>
          <w:i/>
        </w:rPr>
        <w:t>Ventilasi Paru</w:t>
      </w:r>
      <w:r w:rsidRPr="003B6A95">
        <w:t xml:space="preserve">. Dalam : Arthur </w:t>
      </w:r>
      <w:r w:rsidRPr="00CC0DF8">
        <w:t>C.Guyton</w:t>
      </w:r>
      <w:r w:rsidRPr="003B6A95">
        <w:t xml:space="preserve"> </w:t>
      </w:r>
      <w:r w:rsidRPr="00CC0DF8">
        <w:t xml:space="preserve">dan John E. Hall (ed.) </w:t>
      </w:r>
      <w:r w:rsidRPr="00CC0DF8">
        <w:rPr>
          <w:i/>
        </w:rPr>
        <w:t>Buku Ajar Fisiologi Kedokteran</w:t>
      </w:r>
      <w:r w:rsidRPr="00CC0DF8">
        <w:t>. Edisi 11.</w:t>
      </w:r>
      <w:r w:rsidRPr="003B6A95">
        <w:t xml:space="preserve"> Jakarta</w:t>
      </w:r>
      <w:r w:rsidRPr="00CC0DF8">
        <w:t>: EGC.</w:t>
      </w:r>
      <w:r w:rsidRPr="003B6A95">
        <w:t xml:space="preserve"> </w:t>
      </w:r>
      <w:r w:rsidRPr="00CC0DF8">
        <w:t>Pp</w:t>
      </w:r>
    </w:p>
    <w:p w:rsidR="005A37AC" w:rsidRDefault="005A37AC" w:rsidP="005A37AC">
      <w:pPr>
        <w:rPr>
          <w:lang w:val="en-US"/>
        </w:rPr>
      </w:pPr>
    </w:p>
    <w:p w:rsidR="005A37AC" w:rsidRDefault="005A37AC" w:rsidP="005A37AC">
      <w:pPr>
        <w:rPr>
          <w:lang w:val="en-US"/>
        </w:rPr>
      </w:pPr>
      <w:r w:rsidRPr="003B6A95">
        <w:t xml:space="preserve">Gwinnutt, C. </w:t>
      </w:r>
      <w:r>
        <w:rPr>
          <w:lang w:val="en-US"/>
        </w:rPr>
        <w:t>(</w:t>
      </w:r>
      <w:r w:rsidRPr="003B6A95">
        <w:t>2011</w:t>
      </w:r>
      <w:r>
        <w:rPr>
          <w:lang w:val="en-US"/>
        </w:rPr>
        <w:t>)</w:t>
      </w:r>
      <w:r w:rsidRPr="003B6A95">
        <w:t xml:space="preserve">. Catatan Kuliah : Anestesi Klinis. Edisi 3. </w:t>
      </w:r>
      <w:r>
        <w:t>Jakarta</w:t>
      </w:r>
      <w:r w:rsidRPr="003B6A95">
        <w:t>: EGC</w:t>
      </w:r>
    </w:p>
    <w:p w:rsidR="005A37AC" w:rsidRPr="003B6A95" w:rsidRDefault="005A37AC" w:rsidP="005A37AC">
      <w:pPr>
        <w:rPr>
          <w:lang w:val="en-US"/>
        </w:rPr>
      </w:pPr>
    </w:p>
    <w:p w:rsidR="005A37AC" w:rsidRPr="00DA7D96" w:rsidRDefault="005A37AC" w:rsidP="005A37AC">
      <w:pPr>
        <w:rPr>
          <w:lang w:val="en-US"/>
        </w:rPr>
      </w:pPr>
    </w:p>
    <w:p w:rsidR="005A37AC" w:rsidRDefault="005A37AC" w:rsidP="005A37AC">
      <w:pPr>
        <w:rPr>
          <w:lang w:val="en-US"/>
        </w:rPr>
      </w:pPr>
      <w:r>
        <w:t>H</w:t>
      </w:r>
      <w:r w:rsidRPr="003B6A95">
        <w:t xml:space="preserve">erwood L. </w:t>
      </w:r>
      <w:r>
        <w:rPr>
          <w:lang w:val="en-US"/>
        </w:rPr>
        <w:t>(2008</w:t>
      </w:r>
      <w:r w:rsidRPr="00DA7D96">
        <w:rPr>
          <w:i/>
          <w:lang w:val="en-US"/>
        </w:rPr>
        <w:t>)</w:t>
      </w:r>
      <w:r w:rsidRPr="00DA7D96">
        <w:rPr>
          <w:i/>
        </w:rPr>
        <w:t>. Human physiology: from cells to systems</w:t>
      </w:r>
      <w:r w:rsidRPr="003B6A95">
        <w:t xml:space="preserve">. 6th ed. Jakarta: </w:t>
      </w:r>
    </w:p>
    <w:p w:rsidR="005A37AC" w:rsidRDefault="005A37AC" w:rsidP="005A37AC">
      <w:pPr>
        <w:rPr>
          <w:lang w:val="en-US"/>
        </w:rPr>
      </w:pPr>
      <w:r w:rsidRPr="003B6A95">
        <w:t xml:space="preserve">EGC </w:t>
      </w:r>
    </w:p>
    <w:p w:rsidR="005A37AC" w:rsidRPr="00CC0DF8" w:rsidRDefault="005A37AC" w:rsidP="005A37AC">
      <w:pPr>
        <w:rPr>
          <w:lang w:val="en-US"/>
        </w:rPr>
      </w:pPr>
    </w:p>
    <w:p w:rsidR="005A37AC" w:rsidRDefault="005A37AC" w:rsidP="005A37AC">
      <w:pPr>
        <w:rPr>
          <w:lang w:val="en-US"/>
        </w:rPr>
      </w:pPr>
    </w:p>
    <w:p w:rsidR="005A37AC" w:rsidRPr="005113D8" w:rsidRDefault="005A37AC" w:rsidP="005A37AC">
      <w:pPr>
        <w:rPr>
          <w:lang w:val="en-US"/>
        </w:rPr>
      </w:pPr>
      <w:r>
        <w:t>Ikawati, Z.</w:t>
      </w:r>
      <w:r w:rsidRPr="005113D8">
        <w:t xml:space="preserve"> </w:t>
      </w:r>
      <w:r>
        <w:rPr>
          <w:lang w:val="en-US"/>
        </w:rPr>
        <w:t>(</w:t>
      </w:r>
      <w:r w:rsidRPr="005113D8">
        <w:t>2007</w:t>
      </w:r>
      <w:r>
        <w:rPr>
          <w:lang w:val="en-US"/>
        </w:rPr>
        <w:t>).</w:t>
      </w:r>
      <w:r w:rsidRPr="005113D8">
        <w:t xml:space="preserve"> </w:t>
      </w:r>
      <w:r w:rsidRPr="005113D8">
        <w:rPr>
          <w:i/>
          <w:iCs/>
        </w:rPr>
        <w:t>Farmakoterapi Penyakit Sistem Pernafasan</w:t>
      </w:r>
      <w:r>
        <w:rPr>
          <w:lang w:val="en-US"/>
        </w:rPr>
        <w:t>.</w:t>
      </w:r>
      <w:r>
        <w:t xml:space="preserve"> Pustaka Adipura</w:t>
      </w:r>
      <w:r>
        <w:rPr>
          <w:lang w:val="en-US"/>
        </w:rPr>
        <w:t>.</w:t>
      </w:r>
    </w:p>
    <w:p w:rsidR="005A37AC" w:rsidRPr="003B6A95" w:rsidRDefault="005A37AC" w:rsidP="005A37AC">
      <w:r w:rsidRPr="005113D8">
        <w:t>Yogyakarta</w:t>
      </w:r>
    </w:p>
    <w:p w:rsidR="005A37AC" w:rsidRDefault="005A37AC" w:rsidP="005A37AC">
      <w:pPr>
        <w:rPr>
          <w:lang w:val="en-US"/>
        </w:rPr>
      </w:pPr>
    </w:p>
    <w:p w:rsidR="005A37AC" w:rsidRDefault="005A37AC" w:rsidP="005A37AC">
      <w:pPr>
        <w:rPr>
          <w:lang w:val="en-US"/>
        </w:rPr>
      </w:pPr>
      <w:r w:rsidRPr="003B6A95">
        <w:t xml:space="preserve">Irwin RS and Mark M. </w:t>
      </w:r>
      <w:r>
        <w:rPr>
          <w:lang w:val="en-US"/>
        </w:rPr>
        <w:t>(</w:t>
      </w:r>
      <w:r w:rsidRPr="003B6A95">
        <w:t>2006</w:t>
      </w:r>
      <w:r>
        <w:rPr>
          <w:lang w:val="en-US"/>
        </w:rPr>
        <w:t>)</w:t>
      </w:r>
      <w:r w:rsidRPr="003B6A95">
        <w:t xml:space="preserve">. </w:t>
      </w:r>
      <w:r w:rsidRPr="003B6A95">
        <w:rPr>
          <w:i/>
        </w:rPr>
        <w:t>A P</w:t>
      </w:r>
      <w:r w:rsidRPr="00DA7D96">
        <w:rPr>
          <w:i/>
        </w:rPr>
        <w:t xml:space="preserve">hysiologic Approach To Managing </w:t>
      </w:r>
      <w:r w:rsidRPr="003B6A95">
        <w:rPr>
          <w:i/>
        </w:rPr>
        <w:t>Respiratory Failure</w:t>
      </w:r>
      <w:r w:rsidRPr="003B6A95">
        <w:t>. Manual Of Inten</w:t>
      </w:r>
      <w:r>
        <w:t>sive Care Medicine</w:t>
      </w:r>
      <w:r>
        <w:rPr>
          <w:lang w:val="en-US"/>
        </w:rPr>
        <w:t>.</w:t>
      </w:r>
      <w:r>
        <w:t xml:space="preserve"> 4th</w:t>
      </w:r>
      <w:r>
        <w:rPr>
          <w:lang w:val="en-US"/>
        </w:rPr>
        <w:t>.</w:t>
      </w:r>
      <w:r>
        <w:t xml:space="preserve"> Edition</w:t>
      </w:r>
      <w:r>
        <w:rPr>
          <w:lang w:val="en-US"/>
        </w:rPr>
        <w:t>.</w:t>
      </w:r>
      <w:r w:rsidRPr="003B6A95">
        <w:t xml:space="preserve"> 251-4</w:t>
      </w:r>
    </w:p>
    <w:p w:rsidR="005A37AC" w:rsidRDefault="005A37AC" w:rsidP="005A37AC">
      <w:pPr>
        <w:rPr>
          <w:lang w:val="en-US"/>
        </w:rPr>
      </w:pPr>
    </w:p>
    <w:p w:rsidR="005A37AC" w:rsidRPr="003B6A95" w:rsidRDefault="005A37AC" w:rsidP="005A37AC"/>
    <w:p w:rsidR="005A37AC" w:rsidRPr="003B6A95" w:rsidRDefault="005A37AC" w:rsidP="005A37AC">
      <w:r w:rsidRPr="003B6A95">
        <w:t xml:space="preserve">Nanda. (2015). </w:t>
      </w:r>
      <w:r w:rsidRPr="003B6A95">
        <w:rPr>
          <w:i/>
          <w:iCs/>
        </w:rPr>
        <w:t>Diagnosis Keperawatan Definisi &amp; Klasifikasi 2015-2017 Edisi</w:t>
      </w:r>
    </w:p>
    <w:p w:rsidR="005A37AC" w:rsidRDefault="005A37AC" w:rsidP="005A37AC">
      <w:pPr>
        <w:rPr>
          <w:lang w:val="en-US"/>
        </w:rPr>
      </w:pPr>
      <w:r w:rsidRPr="003B6A95">
        <w:rPr>
          <w:i/>
          <w:iCs/>
        </w:rPr>
        <w:t xml:space="preserve">10 editor T Heather Herdman, Shigemi Kamitsuru. </w:t>
      </w:r>
      <w:r w:rsidRPr="003B6A95">
        <w:t>Jakarta: EGC</w:t>
      </w:r>
    </w:p>
    <w:p w:rsidR="005A37AC" w:rsidRPr="003B6A95" w:rsidRDefault="005A37AC" w:rsidP="005A37AC">
      <w:pPr>
        <w:rPr>
          <w:lang w:val="en-US"/>
        </w:rPr>
      </w:pPr>
    </w:p>
    <w:p w:rsidR="005A37AC" w:rsidRPr="00DA7D96" w:rsidRDefault="005A37AC" w:rsidP="005A37AC">
      <w:pPr>
        <w:rPr>
          <w:lang w:val="en-US"/>
        </w:rPr>
      </w:pPr>
    </w:p>
    <w:p w:rsidR="005A37AC" w:rsidRPr="003B6A95" w:rsidRDefault="005A37AC" w:rsidP="005A37AC">
      <w:r w:rsidRPr="003B6A95">
        <w:t xml:space="preserve">Price, S. A. dan Wilson, L. M. (2006). </w:t>
      </w:r>
      <w:r w:rsidRPr="003B6A95">
        <w:rPr>
          <w:i/>
          <w:iCs/>
        </w:rPr>
        <w:t>Patofisiologi : Konsep Klinis Proses-</w:t>
      </w:r>
    </w:p>
    <w:p w:rsidR="005A37AC" w:rsidRDefault="005A37AC" w:rsidP="005A37AC">
      <w:pPr>
        <w:rPr>
          <w:lang w:val="en-US"/>
        </w:rPr>
      </w:pPr>
      <w:r w:rsidRPr="003B6A95">
        <w:rPr>
          <w:i/>
          <w:iCs/>
        </w:rPr>
        <w:t xml:space="preserve">Proses Penyakit, Edisi 6, Volume 1. </w:t>
      </w:r>
      <w:r w:rsidRPr="003B6A95">
        <w:t>Jakarta: EGC</w:t>
      </w:r>
    </w:p>
    <w:p w:rsidR="005A37AC" w:rsidRPr="003B6A95" w:rsidRDefault="005A37AC" w:rsidP="005A37AC">
      <w:pPr>
        <w:rPr>
          <w:lang w:val="en-US"/>
        </w:rPr>
      </w:pPr>
    </w:p>
    <w:p w:rsidR="005A37AC" w:rsidRPr="00DA7D96" w:rsidRDefault="005A37AC" w:rsidP="005A37AC">
      <w:pPr>
        <w:rPr>
          <w:lang w:val="en-US"/>
        </w:rPr>
      </w:pPr>
    </w:p>
    <w:p w:rsidR="005A37AC" w:rsidRPr="005113D8" w:rsidRDefault="005A37AC" w:rsidP="005A37AC">
      <w:r w:rsidRPr="005113D8">
        <w:t>Riset Kesehatan Dasar</w:t>
      </w:r>
      <w:r w:rsidRPr="003B6A95">
        <w:t xml:space="preserve"> (Riskesdas)</w:t>
      </w:r>
      <w:r w:rsidRPr="005113D8">
        <w:t xml:space="preserve">. 2007. Jakarta: Badan Penelitian dan </w:t>
      </w:r>
    </w:p>
    <w:p w:rsidR="005A37AC" w:rsidRPr="003B6A95" w:rsidRDefault="005A37AC" w:rsidP="005A37AC">
      <w:r w:rsidRPr="005113D8">
        <w:t>Pengembangan Kesehatan, Departemen Kesehatan, Republik Indonesia.</w:t>
      </w:r>
    </w:p>
    <w:p w:rsidR="005A37AC" w:rsidRPr="003B6A95" w:rsidRDefault="005A37AC" w:rsidP="005A37AC"/>
    <w:p w:rsidR="005A37AC" w:rsidRPr="005113D8" w:rsidRDefault="005A37AC" w:rsidP="005A37AC">
      <w:r w:rsidRPr="003B6A95">
        <w:t>Riset Kesehatan Dasar. 2010</w:t>
      </w:r>
      <w:r w:rsidRPr="005113D8">
        <w:t>. Jakarta: Badan Penelitian</w:t>
      </w:r>
    </w:p>
    <w:p w:rsidR="005A37AC" w:rsidRPr="0086258A" w:rsidRDefault="005A37AC" w:rsidP="005A37AC">
      <w:r w:rsidRPr="005113D8">
        <w:t>dan Pengembangan Kesehatan Kementrian Kesehatan RI</w:t>
      </w:r>
    </w:p>
    <w:p w:rsidR="00CC35A7" w:rsidRDefault="00CC35A7"/>
    <w:sectPr w:rsidR="00CC35A7" w:rsidSect="00BB63E2">
      <w:footerReference w:type="default" r:id="rId8"/>
      <w:pgSz w:w="11907" w:h="16839" w:code="9"/>
      <w:pgMar w:top="1440" w:right="1440" w:bottom="1440" w:left="1440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60" w:rsidRDefault="00AB0660" w:rsidP="00E008C4">
      <w:r>
        <w:separator/>
      </w:r>
    </w:p>
  </w:endnote>
  <w:endnote w:type="continuationSeparator" w:id="0">
    <w:p w:rsidR="00AB0660" w:rsidRDefault="00AB0660" w:rsidP="00E0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775"/>
      <w:docPartObj>
        <w:docPartGallery w:val="Page Numbers (Bottom of Page)"/>
        <w:docPartUnique/>
      </w:docPartObj>
    </w:sdtPr>
    <w:sdtEndPr/>
    <w:sdtContent>
      <w:p w:rsidR="00E008C4" w:rsidRDefault="0060744F">
        <w:pPr>
          <w:pStyle w:val="Footer"/>
          <w:jc w:val="center"/>
        </w:pPr>
        <w:r>
          <w:fldChar w:fldCharType="begin"/>
        </w:r>
        <w:r w:rsidR="00E008C4">
          <w:instrText xml:space="preserve"> PAGE   \* MERGEFORMAT </w:instrText>
        </w:r>
        <w:r>
          <w:fldChar w:fldCharType="separate"/>
        </w:r>
        <w:r w:rsidR="00DA50DC">
          <w:rPr>
            <w:noProof/>
          </w:rPr>
          <w:t>36</w:t>
        </w:r>
        <w:r>
          <w:fldChar w:fldCharType="end"/>
        </w:r>
      </w:p>
    </w:sdtContent>
  </w:sdt>
  <w:p w:rsidR="00E008C4" w:rsidRDefault="00E00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60" w:rsidRDefault="00AB0660" w:rsidP="00E008C4">
      <w:r>
        <w:separator/>
      </w:r>
    </w:p>
  </w:footnote>
  <w:footnote w:type="continuationSeparator" w:id="0">
    <w:p w:rsidR="00AB0660" w:rsidRDefault="00AB0660" w:rsidP="00E00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6415"/>
    <w:multiLevelType w:val="hybridMultilevel"/>
    <w:tmpl w:val="833C22FC"/>
    <w:lvl w:ilvl="0" w:tplc="757A5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7AC"/>
    <w:rsid w:val="00091F69"/>
    <w:rsid w:val="000A0214"/>
    <w:rsid w:val="00360F69"/>
    <w:rsid w:val="00443528"/>
    <w:rsid w:val="005914BB"/>
    <w:rsid w:val="005A37AC"/>
    <w:rsid w:val="0060744F"/>
    <w:rsid w:val="00615DCF"/>
    <w:rsid w:val="00980C46"/>
    <w:rsid w:val="00985567"/>
    <w:rsid w:val="00A17040"/>
    <w:rsid w:val="00AA7672"/>
    <w:rsid w:val="00AB0660"/>
    <w:rsid w:val="00B836FE"/>
    <w:rsid w:val="00BB63E2"/>
    <w:rsid w:val="00CC35A7"/>
    <w:rsid w:val="00D14F58"/>
    <w:rsid w:val="00DA50DC"/>
    <w:rsid w:val="00E008C4"/>
    <w:rsid w:val="00E202D7"/>
    <w:rsid w:val="00F5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AC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5A37AC"/>
  </w:style>
  <w:style w:type="paragraph" w:styleId="Header">
    <w:name w:val="header"/>
    <w:basedOn w:val="Normal"/>
    <w:link w:val="HeaderChar"/>
    <w:uiPriority w:val="99"/>
    <w:semiHidden/>
    <w:unhideWhenUsed/>
    <w:rsid w:val="00E00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8C4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00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8C4"/>
    <w:rPr>
      <w:rFonts w:ascii="Times New Roman" w:eastAsia="Times New Roman" w:hAnsi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IT</cp:lastModifiedBy>
  <cp:revision>10</cp:revision>
  <cp:lastPrinted>2020-01-31T00:32:00Z</cp:lastPrinted>
  <dcterms:created xsi:type="dcterms:W3CDTF">2019-10-31T23:47:00Z</dcterms:created>
  <dcterms:modified xsi:type="dcterms:W3CDTF">2020-05-28T03:36:00Z</dcterms:modified>
</cp:coreProperties>
</file>